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21D7CD75">
        <w:tc>
          <w:tcPr>
            <w:tcW w:w="7088" w:type="dxa"/>
            <w:tcMar>
              <w:left w:w="0" w:type="dxa"/>
              <w:right w:w="0" w:type="dxa"/>
            </w:tcMar>
          </w:tcPr>
          <w:p w14:paraId="50D7D867" w14:textId="2905D813" w:rsidR="008F0375" w:rsidRPr="001261F8" w:rsidRDefault="67CBECC1" w:rsidP="1F726EE0">
            <w:pPr>
              <w:tabs>
                <w:tab w:val="left" w:pos="567"/>
              </w:tabs>
              <w:spacing w:before="240"/>
              <w:rPr>
                <w:rFonts w:ascii="Arial Nova" w:eastAsia="Arial Nova" w:hAnsi="Arial Nova" w:cs="Arial Nova"/>
                <w:b/>
              </w:rPr>
            </w:pPr>
            <w:bookmarkStart w:id="0" w:name="_Hlk129359850"/>
            <w:r w:rsidRPr="2FC49E16">
              <w:rPr>
                <w:rFonts w:ascii="Arial Nova" w:eastAsia="Arial Nova" w:hAnsi="Arial Nova" w:cs="Arial Nova"/>
                <w:b/>
              </w:rPr>
              <w:t>COMMUNICATION CAMPAIGN WITH MINISTRY OF EDUCATION AND SCIENCE</w:t>
            </w:r>
            <w:r w:rsidR="468DCD1D" w:rsidRPr="2FC49E16">
              <w:rPr>
                <w:rFonts w:ascii="Arial Nova" w:eastAsia="Arial Nova" w:hAnsi="Arial Nova" w:cs="Arial Nova"/>
                <w:b/>
              </w:rPr>
              <w:t xml:space="preserve"> OF UKRAINE</w:t>
            </w:r>
            <w:r>
              <w:br/>
            </w:r>
            <w:r w:rsidR="05E46305" w:rsidRPr="2FC49E16">
              <w:rPr>
                <w:rFonts w:ascii="Arial Nova" w:eastAsia="Arial Nova" w:hAnsi="Arial Nova" w:cs="Arial Nova"/>
                <w:b/>
              </w:rPr>
              <w:t xml:space="preserve">‘Cooperation with Private Sector’ </w:t>
            </w:r>
          </w:p>
        </w:tc>
        <w:tc>
          <w:tcPr>
            <w:tcW w:w="1984" w:type="dxa"/>
            <w:tcMar>
              <w:left w:w="0" w:type="dxa"/>
              <w:right w:w="0" w:type="dxa"/>
            </w:tcMar>
          </w:tcPr>
          <w:p w14:paraId="0395D5DE" w14:textId="77777777" w:rsidR="008F0375" w:rsidRPr="001261F8" w:rsidRDefault="008F0375" w:rsidP="001F6F36">
            <w:pPr>
              <w:tabs>
                <w:tab w:val="left" w:pos="567"/>
              </w:tabs>
              <w:jc w:val="both"/>
              <w:rPr>
                <w:rFonts w:ascii="Arial Nova" w:eastAsia="Arial Nova" w:hAnsi="Arial Nova" w:cs="Arial Nova"/>
                <w:b/>
              </w:rPr>
            </w:pPr>
            <w:r w:rsidRPr="2FC49E16">
              <w:rPr>
                <w:rFonts w:ascii="Arial Nova" w:eastAsia="Arial Nova" w:hAnsi="Arial Nova" w:cs="Arial Nova"/>
                <w:b/>
              </w:rPr>
              <w:t>Project number/</w:t>
            </w:r>
            <w:r>
              <w:br/>
            </w:r>
            <w:r w:rsidRPr="2FC49E16">
              <w:rPr>
                <w:rFonts w:ascii="Arial Nova" w:eastAsia="Arial Nova" w:hAnsi="Arial Nova" w:cs="Arial Nova"/>
                <w:b/>
              </w:rPr>
              <w:t>cost centre:</w:t>
            </w:r>
          </w:p>
          <w:p w14:paraId="263A4F16" w14:textId="1E077B6D" w:rsidR="008F0375" w:rsidRPr="001261F8" w:rsidRDefault="3AB0C472" w:rsidP="18E359AB">
            <w:pPr>
              <w:tabs>
                <w:tab w:val="left" w:pos="567"/>
              </w:tabs>
              <w:jc w:val="both"/>
              <w:rPr>
                <w:rFonts w:ascii="Arial Nova" w:eastAsia="Arial Nova" w:hAnsi="Arial Nova" w:cs="Arial Nova"/>
                <w:b/>
                <w:color w:val="000000" w:themeColor="text1"/>
                <w:highlight w:val="yellow"/>
              </w:rPr>
            </w:pPr>
            <w:r w:rsidRPr="00BF3A4E">
              <w:rPr>
                <w:rFonts w:ascii="Arial Nova" w:eastAsia="Arial Nova" w:hAnsi="Arial Nova" w:cs="Arial Nova"/>
                <w:b/>
                <w:lang w:val="en-US"/>
              </w:rPr>
              <w:t>G-011831</w:t>
            </w:r>
            <w:r w:rsidR="5371BA0A" w:rsidRPr="00BF3A4E">
              <w:rPr>
                <w:rFonts w:ascii="Arial Nova" w:eastAsia="Arial Nova" w:hAnsi="Arial Nova" w:cs="Arial Nova"/>
                <w:b/>
                <w:lang w:val="en-US"/>
              </w:rPr>
              <w:t>.009</w:t>
            </w:r>
            <w:r w:rsidR="4717B016" w:rsidRPr="00BF3A4E">
              <w:rPr>
                <w:rFonts w:ascii="Arial Nova" w:eastAsia="Arial Nova" w:hAnsi="Arial Nova" w:cs="Arial Nova"/>
                <w:b/>
                <w:lang w:val="en-US"/>
              </w:rPr>
              <w:t xml:space="preserve">/ </w:t>
            </w:r>
            <w:r w:rsidR="008F221D" w:rsidRPr="00BF3A4E">
              <w:rPr>
                <w:rFonts w:ascii="Arial Nova" w:eastAsia="Arial Nova" w:hAnsi="Arial Nova" w:cs="Arial Nova"/>
                <w:b/>
              </w:rPr>
              <w:t>21.</w:t>
            </w:r>
            <w:r w:rsidR="360B8759" w:rsidRPr="00BF3A4E">
              <w:rPr>
                <w:rFonts w:ascii="Arial Nova" w:eastAsia="Arial Nova" w:hAnsi="Arial Nova" w:cs="Arial Nova"/>
                <w:b/>
              </w:rPr>
              <w:t>2145</w:t>
            </w:r>
            <w:r w:rsidR="360B8759" w:rsidRPr="00BF3A4E">
              <w:rPr>
                <w:rFonts w:ascii="Arial Nova" w:eastAsia="Arial Nova" w:hAnsi="Arial Nova" w:cs="Arial Nova"/>
                <w:b/>
                <w:color w:val="000000" w:themeColor="text1"/>
              </w:rPr>
              <w:t>.7-</w:t>
            </w:r>
            <w:r w:rsidR="2990FE4A" w:rsidRPr="00BF3A4E">
              <w:rPr>
                <w:rFonts w:ascii="Arial Nova" w:eastAsia="Arial Nova" w:hAnsi="Arial Nova" w:cs="Arial Nova"/>
                <w:b/>
                <w:color w:val="000000" w:themeColor="text1"/>
              </w:rPr>
              <w:t>00</w:t>
            </w:r>
            <w:r w:rsidR="7FACA67F" w:rsidRPr="00BF3A4E">
              <w:rPr>
                <w:rFonts w:ascii="Arial Nova" w:eastAsia="Arial Nova" w:hAnsi="Arial Nova" w:cs="Arial Nova"/>
                <w:b/>
                <w:color w:val="000000" w:themeColor="text1"/>
              </w:rPr>
              <w:t>9</w:t>
            </w:r>
            <w:r w:rsidR="360B8759" w:rsidRPr="00BF3A4E">
              <w:rPr>
                <w:rFonts w:ascii="Arial Nova" w:eastAsia="Arial Nova" w:hAnsi="Arial Nova" w:cs="Arial Nova"/>
                <w:b/>
                <w:color w:val="000000" w:themeColor="text1"/>
              </w:rPr>
              <w:t>.00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0B1406DB" w:rsidR="008F0375" w:rsidRPr="00CA4C50" w:rsidRDefault="008F0375" w:rsidP="00B26FE9">
      <w:pPr>
        <w:pStyle w:val="ListParagraph"/>
        <w:numPr>
          <w:ilvl w:val="0"/>
          <w:numId w:val="16"/>
        </w:numPr>
        <w:tabs>
          <w:tab w:val="left" w:pos="284"/>
        </w:tabs>
        <w:ind w:left="0" w:firstLine="0"/>
        <w:jc w:val="both"/>
        <w:rPr>
          <w:b/>
          <w:bCs/>
        </w:rPr>
      </w:pPr>
      <w:r w:rsidRPr="18E359AB">
        <w:rPr>
          <w:b/>
          <w:bCs/>
        </w:rPr>
        <w:t>List of abbreviations</w:t>
      </w:r>
      <w:r w:rsidR="43F86151" w:rsidRPr="18E359AB">
        <w:rPr>
          <w:b/>
          <w:bCs/>
        </w:rPr>
        <w:t>:</w:t>
      </w:r>
      <w:bookmarkEnd w:id="1"/>
      <w:bookmarkEnd w:id="2"/>
      <w:bookmarkEnd w:id="3"/>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proofErr w:type="spellStart"/>
      <w:r>
        <w:t>ToRs</w:t>
      </w:r>
      <w:proofErr w:type="spellEnd"/>
      <w:r>
        <w:tab/>
        <w:t>Terms of reference</w:t>
      </w:r>
    </w:p>
    <w:bookmarkEnd w:id="4"/>
    <w:p w14:paraId="56FBF003" w14:textId="77777777" w:rsidR="008F0375" w:rsidRPr="009B1CC6" w:rsidRDefault="008F0375" w:rsidP="001F6F36">
      <w:pPr>
        <w:spacing w:line="259" w:lineRule="auto"/>
        <w:jc w:val="both"/>
        <w:rPr>
          <w:lang w:val="en-US"/>
        </w:rPr>
      </w:pPr>
      <w:r>
        <w:br w:type="page"/>
      </w:r>
    </w:p>
    <w:p w14:paraId="046FC816" w14:textId="2D597723" w:rsidR="008F0375" w:rsidRPr="00A460FE" w:rsidRDefault="008F0375" w:rsidP="00B26FE9">
      <w:pPr>
        <w:pStyle w:val="ListParagraph"/>
        <w:numPr>
          <w:ilvl w:val="0"/>
          <w:numId w:val="16"/>
        </w:numPr>
        <w:tabs>
          <w:tab w:val="left" w:pos="284"/>
        </w:tabs>
        <w:ind w:left="0" w:firstLine="0"/>
        <w:jc w:val="both"/>
        <w:rPr>
          <w:b/>
          <w:bCs/>
        </w:rPr>
      </w:pPr>
      <w:bookmarkStart w:id="5" w:name="_Ref508121651"/>
      <w:bookmarkStart w:id="6" w:name="_Ref508121655"/>
      <w:bookmarkStart w:id="7" w:name="_Toc508619995"/>
      <w:bookmarkStart w:id="8" w:name="_Toc119493821"/>
      <w:bookmarkStart w:id="9" w:name="_Toc127948109"/>
      <w:r w:rsidRPr="18E359AB">
        <w:rPr>
          <w:b/>
          <w:bCs/>
        </w:rPr>
        <w:lastRenderedPageBreak/>
        <w:t>Context</w:t>
      </w:r>
      <w:bookmarkEnd w:id="5"/>
      <w:bookmarkEnd w:id="6"/>
      <w:bookmarkEnd w:id="7"/>
      <w:bookmarkEnd w:id="8"/>
      <w:bookmarkEnd w:id="9"/>
    </w:p>
    <w:p w14:paraId="1D8BEF86" w14:textId="3ADC3602" w:rsidR="1539FCB3" w:rsidRDefault="1539FCB3" w:rsidP="57C813FB">
      <w:pPr>
        <w:spacing w:line="240" w:lineRule="exact"/>
        <w:contextualSpacing/>
        <w:jc w:val="both"/>
        <w:rPr>
          <w:rFonts w:eastAsia="Arial" w:cs="Arial"/>
          <w:color w:val="000000" w:themeColor="text1"/>
        </w:rPr>
      </w:pPr>
      <w:r w:rsidRPr="57C813FB">
        <w:rPr>
          <w:rFonts w:eastAsia="Arial" w:cs="Arial"/>
          <w:color w:val="000000" w:themeColor="text1"/>
        </w:rPr>
        <w:t>Ukraine’s vocational education and training (VET) system is undergoing a major transformation following the adoption of the new Law on Professional Education. The reform replaces a traditionally rigid and centrally managed model with a flexible, market-oriented and autonomous system that responds to the real needs of employers and learners.</w:t>
      </w:r>
    </w:p>
    <w:p w14:paraId="66394983" w14:textId="6172F333" w:rsidR="1FD5F26A" w:rsidRDefault="1FD5F26A" w:rsidP="1FD5F26A">
      <w:pPr>
        <w:spacing w:line="240" w:lineRule="exact"/>
        <w:contextualSpacing/>
        <w:jc w:val="both"/>
        <w:rPr>
          <w:rFonts w:eastAsia="Arial" w:cs="Arial"/>
          <w:color w:val="000000" w:themeColor="text1"/>
        </w:rPr>
      </w:pPr>
    </w:p>
    <w:p w14:paraId="591338B5" w14:textId="6146701B" w:rsidR="1539FCB3" w:rsidRDefault="1539FCB3" w:rsidP="57C813FB">
      <w:pPr>
        <w:spacing w:line="240" w:lineRule="exact"/>
        <w:contextualSpacing/>
        <w:jc w:val="both"/>
        <w:rPr>
          <w:rFonts w:eastAsia="Arial" w:cs="Arial"/>
          <w:color w:val="000000" w:themeColor="text1"/>
        </w:rPr>
      </w:pPr>
      <w:r w:rsidRPr="57C813FB">
        <w:rPr>
          <w:rFonts w:eastAsia="Arial" w:cs="Arial"/>
          <w:color w:val="000000" w:themeColor="text1"/>
        </w:rPr>
        <w:t>The new VET Law establishes legal, organisational and financial frameworks that strengthen cooperation between education and business, introduce accountability through independent qualification assessment, and support the development of Centres of Vocational Excellence. These changes are recognised by the Parliament of Ukraine as a key precondition for economic growth, increased entrepreneurial activity, sustainable community development, and alignment with European labour market standards.</w:t>
      </w:r>
    </w:p>
    <w:p w14:paraId="1EA242EA" w14:textId="67D7C88C" w:rsidR="1FD5F26A" w:rsidRDefault="1FD5F26A" w:rsidP="1FD5F26A">
      <w:pPr>
        <w:spacing w:line="240" w:lineRule="exact"/>
        <w:contextualSpacing/>
        <w:jc w:val="both"/>
        <w:rPr>
          <w:rFonts w:eastAsia="Arial" w:cs="Arial"/>
          <w:color w:val="000000" w:themeColor="text1"/>
        </w:rPr>
      </w:pPr>
    </w:p>
    <w:p w14:paraId="4E8AE96F" w14:textId="213FC958" w:rsidR="1539FCB3" w:rsidRDefault="1539FCB3" w:rsidP="57C813FB">
      <w:pPr>
        <w:spacing w:line="240" w:lineRule="exact"/>
        <w:contextualSpacing/>
        <w:jc w:val="both"/>
        <w:rPr>
          <w:rFonts w:eastAsia="Arial" w:cs="Arial"/>
          <w:color w:val="000000" w:themeColor="text1"/>
        </w:rPr>
      </w:pPr>
      <w:r w:rsidRPr="57C813FB">
        <w:rPr>
          <w:rFonts w:eastAsia="Arial" w:cs="Arial"/>
          <w:color w:val="000000" w:themeColor="text1"/>
        </w:rPr>
        <w:t>At the same time, Ukraine’s recovery requires a shift in perception: vocational education should no longer be seen as a fallback option, nor should Ukraine position itself as a source of low-skilled labour. Instead, through relevant, high-quality and practice-oriented education, the country aims to become a competitive and reliable economic partner for Europe.</w:t>
      </w:r>
    </w:p>
    <w:p w14:paraId="601AA79A" w14:textId="1543F7BA" w:rsidR="1FD5F26A" w:rsidRDefault="1FD5F26A" w:rsidP="1FD5F26A">
      <w:pPr>
        <w:spacing w:line="240" w:lineRule="exact"/>
        <w:contextualSpacing/>
        <w:jc w:val="both"/>
        <w:rPr>
          <w:rFonts w:eastAsia="Arial" w:cs="Arial"/>
          <w:color w:val="000000" w:themeColor="text1"/>
        </w:rPr>
      </w:pPr>
    </w:p>
    <w:p w14:paraId="715C698B" w14:textId="0909D3F1" w:rsidR="1539FCB3" w:rsidRDefault="1539FCB3" w:rsidP="57C813FB">
      <w:pPr>
        <w:spacing w:line="240" w:lineRule="exact"/>
        <w:contextualSpacing/>
        <w:jc w:val="both"/>
        <w:rPr>
          <w:rFonts w:eastAsia="Arial" w:cs="Arial"/>
          <w:color w:val="000000" w:themeColor="text1"/>
        </w:rPr>
      </w:pPr>
      <w:r w:rsidRPr="57C813FB">
        <w:rPr>
          <w:rFonts w:eastAsia="Arial" w:cs="Arial"/>
          <w:color w:val="000000" w:themeColor="text1"/>
        </w:rPr>
        <w:t>In this context, communication plays a critical role in building trust between education and business, demonstrating tangible benefits of cooperation, and making the reforms understandable and credible for employers, VET providers and learners. Business-led case studies and real examples of cooperation are essential to show that the education system and the labour market are becoming aligned and mutually reinforcing.</w:t>
      </w:r>
    </w:p>
    <w:p w14:paraId="7D7AE6CE" w14:textId="2AEE4152" w:rsidR="1FD5F26A" w:rsidRDefault="1FD5F26A" w:rsidP="1FD5F26A">
      <w:pPr>
        <w:spacing w:line="240" w:lineRule="exact"/>
        <w:contextualSpacing/>
        <w:jc w:val="both"/>
        <w:rPr>
          <w:rFonts w:eastAsia="Arial" w:cs="Arial"/>
          <w:color w:val="000000" w:themeColor="text1"/>
        </w:rPr>
      </w:pPr>
    </w:p>
    <w:p w14:paraId="582810DC" w14:textId="557DB60E" w:rsidR="1539FCB3" w:rsidRDefault="1539FCB3" w:rsidP="57C813FB">
      <w:pPr>
        <w:spacing w:line="240" w:lineRule="exact"/>
        <w:contextualSpacing/>
        <w:jc w:val="both"/>
        <w:rPr>
          <w:rFonts w:eastAsia="Arial" w:cs="Arial"/>
          <w:color w:val="000000" w:themeColor="text1"/>
        </w:rPr>
      </w:pPr>
      <w:r w:rsidRPr="57C813FB">
        <w:rPr>
          <w:rFonts w:eastAsia="Arial" w:cs="Arial"/>
          <w:color w:val="000000" w:themeColor="text1"/>
        </w:rPr>
        <w:t>To support the Ministry of Education and Science (</w:t>
      </w:r>
      <w:proofErr w:type="spellStart"/>
      <w:r w:rsidRPr="57C813FB">
        <w:rPr>
          <w:rFonts w:eastAsia="Arial" w:cs="Arial"/>
          <w:color w:val="000000" w:themeColor="text1"/>
        </w:rPr>
        <w:t>MoES</w:t>
      </w:r>
      <w:proofErr w:type="spellEnd"/>
      <w:r w:rsidRPr="57C813FB">
        <w:rPr>
          <w:rFonts w:eastAsia="Arial" w:cs="Arial"/>
          <w:color w:val="000000" w:themeColor="text1"/>
        </w:rPr>
        <w:t>) in communicating these reforms, GIZ seeks to procure a contractor to design and implement a nationwide communication campaign focused on cooperation with the private sector under the new VET Law.</w:t>
      </w:r>
    </w:p>
    <w:p w14:paraId="0902E9A2" w14:textId="611B7B9F" w:rsidR="7B05F78D" w:rsidRDefault="008F0375" w:rsidP="00B26FE9">
      <w:pPr>
        <w:pStyle w:val="ListParagraph"/>
        <w:numPr>
          <w:ilvl w:val="0"/>
          <w:numId w:val="16"/>
        </w:numPr>
        <w:tabs>
          <w:tab w:val="left" w:pos="284"/>
        </w:tabs>
        <w:ind w:left="0" w:firstLine="0"/>
        <w:jc w:val="both"/>
        <w:rPr>
          <w:b/>
          <w:bCs/>
          <w:lang w:val="en-US"/>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w:t>
      </w:r>
      <w:bookmarkEnd w:id="10"/>
      <w:bookmarkEnd w:id="11"/>
      <w:bookmarkEnd w:id="12"/>
      <w:bookmarkEnd w:id="13"/>
      <w:bookmarkEnd w:id="14"/>
      <w:bookmarkEnd w:id="15"/>
      <w:bookmarkEnd w:id="16"/>
      <w:bookmarkEnd w:id="17"/>
      <w:bookmarkEnd w:id="18"/>
      <w:bookmarkEnd w:id="19"/>
    </w:p>
    <w:p w14:paraId="40F4E29C" w14:textId="39467212" w:rsidR="7B05F78D" w:rsidRDefault="124913FC" w:rsidP="57C813FB">
      <w:pPr>
        <w:spacing w:before="240" w:line="240" w:lineRule="exact"/>
        <w:contextualSpacing/>
        <w:jc w:val="both"/>
        <w:rPr>
          <w:rFonts w:eastAsia="Arial" w:cs="Arial"/>
          <w:color w:val="000000" w:themeColor="text1"/>
          <w:lang w:val="en-US"/>
        </w:rPr>
      </w:pPr>
      <w:r w:rsidRPr="57C813FB">
        <w:rPr>
          <w:rFonts w:eastAsia="Arial" w:cs="Arial"/>
          <w:color w:val="000000" w:themeColor="text1"/>
          <w:lang w:val="en-US"/>
        </w:rPr>
        <w:t xml:space="preserve">The </w:t>
      </w:r>
      <w:r w:rsidRPr="004F626E">
        <w:rPr>
          <w:rFonts w:eastAsia="Arial" w:cs="Arial"/>
          <w:b/>
          <w:bCs/>
          <w:color w:val="000000" w:themeColor="text1"/>
          <w:lang w:val="en-US"/>
        </w:rPr>
        <w:t>objective</w:t>
      </w:r>
      <w:r w:rsidRPr="57C813FB">
        <w:rPr>
          <w:rFonts w:eastAsia="Arial" w:cs="Arial"/>
          <w:color w:val="000000" w:themeColor="text1"/>
          <w:lang w:val="en-US"/>
        </w:rPr>
        <w:t xml:space="preserve"> of this assignment is to design and implement a nationwide communication campaign that increases awareness and understanding of how the new VET Law transforms vocational education in Ukraine, strengthens cooperation between education and business, and creates shared value for employers and learners.</w:t>
      </w:r>
    </w:p>
    <w:p w14:paraId="3FA1DB67" w14:textId="3AF1F544" w:rsidR="7B05F78D" w:rsidRDefault="124913FC" w:rsidP="000B545B">
      <w:pPr>
        <w:pStyle w:val="ZwischenberschriftmitAbstand"/>
        <w:rPr>
          <w:lang w:val="en-US"/>
        </w:rPr>
      </w:pPr>
      <w:r w:rsidRPr="24C85B21">
        <w:rPr>
          <w:lang w:val="en-US"/>
        </w:rPr>
        <w:t>The campaign will demonstrate that the reforms enable companies to access skilled, work-ready staff and innovation potential, while offering learners flexible, practice-oriented pathways to sustainable and competitive careers — positioning vocational education as a trusted pillar of Ukraine’s economic recovery and EU-oriented development, under the leadership of the Ministry of Education and Science.</w:t>
      </w:r>
    </w:p>
    <w:p w14:paraId="0743D3BB" w14:textId="072CDCCF" w:rsidR="24C85B21" w:rsidRDefault="24C85B21" w:rsidP="24C85B21">
      <w:pPr>
        <w:spacing w:before="240" w:line="240" w:lineRule="exact"/>
        <w:contextualSpacing/>
        <w:jc w:val="both"/>
        <w:rPr>
          <w:rFonts w:eastAsia="Arial" w:cs="Arial"/>
          <w:color w:val="000000" w:themeColor="text1"/>
          <w:lang w:val="en-US"/>
        </w:rPr>
      </w:pPr>
    </w:p>
    <w:p w14:paraId="6045DE07" w14:textId="3DCFD54E" w:rsidR="752E4BE3" w:rsidRDefault="752E4BE3" w:rsidP="24C85B21">
      <w:pPr>
        <w:spacing w:before="240" w:line="278" w:lineRule="auto"/>
        <w:contextualSpacing/>
        <w:jc w:val="both"/>
        <w:rPr>
          <w:rFonts w:eastAsia="Arial" w:cs="Arial"/>
          <w:color w:val="000000" w:themeColor="text1"/>
          <w:lang w:val="en-US"/>
        </w:rPr>
      </w:pPr>
      <w:r w:rsidRPr="24C85B21">
        <w:rPr>
          <w:rFonts w:eastAsia="Arial" w:cs="Arial"/>
          <w:b/>
          <w:bCs/>
          <w:color w:val="000000" w:themeColor="text1"/>
          <w:lang w:val="en-US"/>
        </w:rPr>
        <w:t>Primary target audiences</w:t>
      </w:r>
    </w:p>
    <w:p w14:paraId="2BC7DF72" w14:textId="3669AC96" w:rsidR="752E4BE3" w:rsidRDefault="752E4BE3" w:rsidP="00B26FE9">
      <w:pPr>
        <w:pStyle w:val="ListParagraph"/>
        <w:numPr>
          <w:ilvl w:val="0"/>
          <w:numId w:val="10"/>
        </w:numPr>
        <w:spacing w:after="0" w:line="278" w:lineRule="auto"/>
        <w:jc w:val="both"/>
        <w:rPr>
          <w:rFonts w:eastAsia="Arial" w:cs="Arial"/>
          <w:color w:val="000000" w:themeColor="text1"/>
          <w:lang w:val="en-US"/>
        </w:rPr>
      </w:pPr>
      <w:r w:rsidRPr="24C85B21">
        <w:rPr>
          <w:rFonts w:eastAsia="Arial" w:cs="Arial"/>
          <w:color w:val="000000" w:themeColor="text1"/>
          <w:lang w:val="en-US"/>
        </w:rPr>
        <w:t>Businesses</w:t>
      </w:r>
      <w:r w:rsidRPr="24C85B21">
        <w:rPr>
          <w:rFonts w:eastAsia="Arial" w:cs="Arial"/>
          <w:b/>
          <w:bCs/>
          <w:color w:val="000000" w:themeColor="text1"/>
          <w:lang w:val="en-US"/>
        </w:rPr>
        <w:t xml:space="preserve"> and employers</w:t>
      </w:r>
      <w:r w:rsidRPr="24C85B21">
        <w:rPr>
          <w:rFonts w:eastAsia="Arial" w:cs="Arial"/>
          <w:color w:val="000000" w:themeColor="text1"/>
          <w:lang w:val="en-US"/>
        </w:rPr>
        <w:t xml:space="preserve"> in priority recovery sectors (construction, logistics and transport, agriculture, services, manufacturing).</w:t>
      </w:r>
    </w:p>
    <w:p w14:paraId="309CE8C4" w14:textId="72DB874A" w:rsidR="752E4BE3" w:rsidRDefault="752E4BE3" w:rsidP="00B26FE9">
      <w:pPr>
        <w:pStyle w:val="ListParagraph"/>
        <w:numPr>
          <w:ilvl w:val="0"/>
          <w:numId w:val="10"/>
        </w:numPr>
        <w:spacing w:after="0" w:line="278" w:lineRule="auto"/>
        <w:jc w:val="both"/>
        <w:rPr>
          <w:rFonts w:eastAsia="Arial" w:cs="Arial"/>
          <w:color w:val="000000" w:themeColor="text1"/>
          <w:lang w:val="en-US"/>
        </w:rPr>
      </w:pPr>
      <w:r w:rsidRPr="24C85B21">
        <w:rPr>
          <w:rFonts w:eastAsia="Arial" w:cs="Arial"/>
          <w:b/>
          <w:bCs/>
          <w:color w:val="000000" w:themeColor="text1"/>
          <w:lang w:val="en-US"/>
        </w:rPr>
        <w:t>Vocational education and training (VET) providers</w:t>
      </w:r>
      <w:r w:rsidRPr="24C85B21">
        <w:rPr>
          <w:rFonts w:eastAsia="Arial" w:cs="Arial"/>
          <w:color w:val="000000" w:themeColor="text1"/>
          <w:lang w:val="en-US"/>
        </w:rPr>
        <w:t xml:space="preserve">, including VET schools, </w:t>
      </w:r>
      <w:proofErr w:type="spellStart"/>
      <w:r w:rsidRPr="24C85B21">
        <w:rPr>
          <w:rFonts w:eastAsia="Arial" w:cs="Arial"/>
          <w:color w:val="000000" w:themeColor="text1"/>
          <w:lang w:val="en-US"/>
        </w:rPr>
        <w:t>Centres</w:t>
      </w:r>
      <w:proofErr w:type="spellEnd"/>
      <w:r w:rsidRPr="24C85B21">
        <w:rPr>
          <w:rFonts w:eastAsia="Arial" w:cs="Arial"/>
          <w:color w:val="000000" w:themeColor="text1"/>
          <w:lang w:val="en-US"/>
        </w:rPr>
        <w:t xml:space="preserve"> of Vocational Excellence, and their management teams.</w:t>
      </w:r>
    </w:p>
    <w:p w14:paraId="244D043F" w14:textId="3D7D5870" w:rsidR="752E4BE3" w:rsidRDefault="752E4BE3" w:rsidP="24C85B21">
      <w:pPr>
        <w:spacing w:before="240" w:line="278" w:lineRule="auto"/>
        <w:contextualSpacing/>
        <w:jc w:val="both"/>
        <w:rPr>
          <w:rFonts w:eastAsia="Arial" w:cs="Arial"/>
          <w:color w:val="000000" w:themeColor="text1"/>
          <w:lang w:val="en-US"/>
        </w:rPr>
      </w:pPr>
      <w:r w:rsidRPr="24C85B21">
        <w:rPr>
          <w:rFonts w:eastAsia="Arial" w:cs="Arial"/>
          <w:b/>
          <w:bCs/>
          <w:color w:val="000000" w:themeColor="text1"/>
          <w:lang w:val="en-US"/>
        </w:rPr>
        <w:t>Secondary target audiences</w:t>
      </w:r>
    </w:p>
    <w:p w14:paraId="63F8CDFF" w14:textId="1A4E10D6" w:rsidR="752E4BE3" w:rsidRDefault="752E4BE3" w:rsidP="00B26FE9">
      <w:pPr>
        <w:pStyle w:val="ListParagraph"/>
        <w:numPr>
          <w:ilvl w:val="0"/>
          <w:numId w:val="9"/>
        </w:numPr>
        <w:spacing w:after="0" w:line="278" w:lineRule="auto"/>
        <w:jc w:val="both"/>
        <w:rPr>
          <w:rFonts w:eastAsia="Arial" w:cs="Arial"/>
          <w:color w:val="000000" w:themeColor="text1"/>
          <w:lang w:val="en-US"/>
        </w:rPr>
      </w:pPr>
      <w:r w:rsidRPr="24C85B21">
        <w:rPr>
          <w:rFonts w:eastAsia="Arial" w:cs="Arial"/>
          <w:color w:val="000000" w:themeColor="text1"/>
          <w:lang w:val="en-US"/>
        </w:rPr>
        <w:t>Learners (youth and adults seeking practical skills or career change).</w:t>
      </w:r>
    </w:p>
    <w:p w14:paraId="22A36641" w14:textId="02C13F99" w:rsidR="752E4BE3" w:rsidRDefault="752E4BE3" w:rsidP="00B26FE9">
      <w:pPr>
        <w:pStyle w:val="ListParagraph"/>
        <w:numPr>
          <w:ilvl w:val="0"/>
          <w:numId w:val="9"/>
        </w:numPr>
        <w:spacing w:after="0" w:line="278" w:lineRule="auto"/>
        <w:jc w:val="both"/>
        <w:rPr>
          <w:rFonts w:eastAsia="Arial" w:cs="Arial"/>
          <w:color w:val="000000" w:themeColor="text1"/>
          <w:lang w:val="en-US"/>
        </w:rPr>
      </w:pPr>
      <w:r w:rsidRPr="24C85B21">
        <w:rPr>
          <w:rFonts w:eastAsia="Arial" w:cs="Arial"/>
          <w:color w:val="000000" w:themeColor="text1"/>
          <w:lang w:val="en-US"/>
        </w:rPr>
        <w:t>Employer associations and professional networks.</w:t>
      </w:r>
    </w:p>
    <w:p w14:paraId="41487874" w14:textId="2FEA4CBF" w:rsidR="752E4BE3" w:rsidRDefault="0C7F7665" w:rsidP="00B26FE9">
      <w:pPr>
        <w:pStyle w:val="ListParagraph"/>
        <w:numPr>
          <w:ilvl w:val="0"/>
          <w:numId w:val="9"/>
        </w:numPr>
        <w:spacing w:after="0" w:line="278" w:lineRule="auto"/>
        <w:jc w:val="both"/>
        <w:rPr>
          <w:rFonts w:eastAsia="Arial" w:cs="Arial"/>
          <w:color w:val="000000" w:themeColor="text1"/>
          <w:lang w:val="en-US"/>
        </w:rPr>
      </w:pPr>
      <w:r w:rsidRPr="40D94C9D">
        <w:rPr>
          <w:rFonts w:eastAsia="Arial" w:cs="Arial"/>
          <w:color w:val="000000" w:themeColor="text1"/>
          <w:lang w:val="en-US"/>
        </w:rPr>
        <w:t xml:space="preserve">Media covering education, </w:t>
      </w:r>
      <w:r w:rsidR="1F6BFB57" w:rsidRPr="40D94C9D">
        <w:rPr>
          <w:rFonts w:eastAsia="Arial" w:cs="Arial"/>
          <w:color w:val="000000" w:themeColor="text1"/>
          <w:lang w:val="en-US"/>
        </w:rPr>
        <w:t>economy,</w:t>
      </w:r>
      <w:r w:rsidRPr="40D94C9D">
        <w:rPr>
          <w:rFonts w:eastAsia="Arial" w:cs="Arial"/>
          <w:color w:val="000000" w:themeColor="text1"/>
          <w:lang w:val="en-US"/>
        </w:rPr>
        <w:t xml:space="preserve"> and </w:t>
      </w:r>
      <w:proofErr w:type="spellStart"/>
      <w:r w:rsidRPr="40D94C9D">
        <w:rPr>
          <w:rFonts w:eastAsia="Arial" w:cs="Arial"/>
          <w:color w:val="000000" w:themeColor="text1"/>
          <w:lang w:val="en-US"/>
        </w:rPr>
        <w:t>labour</w:t>
      </w:r>
      <w:proofErr w:type="spellEnd"/>
      <w:r w:rsidRPr="40D94C9D">
        <w:rPr>
          <w:rFonts w:eastAsia="Arial" w:cs="Arial"/>
          <w:color w:val="000000" w:themeColor="text1"/>
          <w:lang w:val="en-US"/>
        </w:rPr>
        <w:t xml:space="preserve"> market topics.</w:t>
      </w:r>
    </w:p>
    <w:p w14:paraId="63277AA5" w14:textId="30DE13EF" w:rsidR="00111E2C" w:rsidRDefault="00111E2C" w:rsidP="18E359AB">
      <w:pPr>
        <w:tabs>
          <w:tab w:val="left" w:pos="284"/>
        </w:tabs>
        <w:spacing w:line="240" w:lineRule="exact"/>
        <w:contextualSpacing/>
        <w:jc w:val="both"/>
      </w:pPr>
    </w:p>
    <w:p w14:paraId="6709308D" w14:textId="718B05D2" w:rsidR="752E4BE3" w:rsidRDefault="752E4BE3" w:rsidP="000F210A">
      <w:pPr>
        <w:tabs>
          <w:tab w:val="left" w:pos="284"/>
        </w:tabs>
        <w:spacing w:line="240" w:lineRule="exact"/>
        <w:contextualSpacing/>
        <w:jc w:val="both"/>
        <w:rPr>
          <w:rFonts w:eastAsia="Arial" w:cs="Arial"/>
          <w:color w:val="000000" w:themeColor="text1"/>
          <w:lang w:val="en-US"/>
        </w:rPr>
      </w:pPr>
      <w:r w:rsidRPr="24C85B21">
        <w:rPr>
          <w:rFonts w:eastAsia="Arial" w:cs="Arial"/>
          <w:b/>
          <w:bCs/>
          <w:color w:val="000000" w:themeColor="text1"/>
          <w:lang w:val="en-US"/>
        </w:rPr>
        <w:lastRenderedPageBreak/>
        <w:t>2.1 Tasks</w:t>
      </w:r>
    </w:p>
    <w:p w14:paraId="10C1E766" w14:textId="28EFC5A0" w:rsidR="752E4BE3" w:rsidRDefault="0C7F7665" w:rsidP="40D94C9D">
      <w:pPr>
        <w:spacing w:beforeAutospacing="1"/>
        <w:contextualSpacing/>
        <w:jc w:val="both"/>
        <w:rPr>
          <w:rFonts w:eastAsia="Arial" w:cs="Arial"/>
          <w:color w:val="000000" w:themeColor="text1"/>
          <w:lang w:val="en-US"/>
        </w:rPr>
      </w:pPr>
      <w:r w:rsidRPr="40D94C9D">
        <w:rPr>
          <w:rFonts w:eastAsia="Arial" w:cs="Arial"/>
          <w:color w:val="000000" w:themeColor="text1"/>
        </w:rPr>
        <w:t>The contractor is responsible for providing the following services:</w:t>
      </w:r>
    </w:p>
    <w:p w14:paraId="0223786E" w14:textId="00D444E1" w:rsidR="752E4BE3" w:rsidRDefault="0C7F7665" w:rsidP="006210F0">
      <w:pPr>
        <w:pStyle w:val="ListParagraph"/>
        <w:numPr>
          <w:ilvl w:val="0"/>
          <w:numId w:val="2"/>
        </w:numPr>
        <w:spacing w:beforeAutospacing="1"/>
        <w:jc w:val="both"/>
        <w:rPr>
          <w:rFonts w:eastAsia="Arial" w:cs="Arial"/>
          <w:color w:val="000000" w:themeColor="text1"/>
          <w:lang w:val="en-US"/>
        </w:rPr>
      </w:pPr>
      <w:r w:rsidRPr="40D94C9D">
        <w:rPr>
          <w:rFonts w:eastAsia="Arial" w:cs="Arial"/>
          <w:color w:val="000000" w:themeColor="text1"/>
        </w:rPr>
        <w:t>The assignment covers the development and implementation of a nationwide communication campaign combining digital outreach, storytelling and media visibility, with a strong focus on business-led case studies demonstrating successful cooperation between VET institutions and employers.</w:t>
      </w:r>
    </w:p>
    <w:p w14:paraId="531127BC" w14:textId="2BF5B84D" w:rsidR="752E4BE3" w:rsidRDefault="0C7F7665" w:rsidP="006210F0">
      <w:pPr>
        <w:pStyle w:val="ListParagraph"/>
        <w:numPr>
          <w:ilvl w:val="0"/>
          <w:numId w:val="2"/>
        </w:numPr>
        <w:spacing w:before="240" w:line="240" w:lineRule="exact"/>
        <w:jc w:val="both"/>
        <w:rPr>
          <w:rFonts w:eastAsia="Arial" w:cs="Arial"/>
          <w:color w:val="000000" w:themeColor="text1"/>
          <w:lang w:val="en-US"/>
        </w:rPr>
      </w:pPr>
      <w:r w:rsidRPr="40D94C9D">
        <w:rPr>
          <w:rFonts w:eastAsia="Arial" w:cs="Arial"/>
          <w:color w:val="000000" w:themeColor="text1"/>
        </w:rPr>
        <w:t>The campaign will run for 3–4 months and will be implemented across Ukraine. The contract is expected to start in Q1 2026.</w:t>
      </w:r>
    </w:p>
    <w:p w14:paraId="51DC94A7" w14:textId="7C64513C" w:rsidR="752E4BE3" w:rsidRDefault="0C7F7665" w:rsidP="006210F0">
      <w:pPr>
        <w:pStyle w:val="ListParagraph"/>
        <w:numPr>
          <w:ilvl w:val="0"/>
          <w:numId w:val="2"/>
        </w:numPr>
        <w:spacing w:line="240" w:lineRule="exact"/>
        <w:jc w:val="both"/>
        <w:rPr>
          <w:rFonts w:eastAsia="Arial" w:cs="Arial"/>
          <w:color w:val="000000" w:themeColor="text1"/>
          <w:lang w:val="en-US"/>
        </w:rPr>
      </w:pPr>
      <w:r w:rsidRPr="40D94C9D">
        <w:rPr>
          <w:rFonts w:eastAsia="Arial" w:cs="Arial"/>
          <w:color w:val="000000" w:themeColor="text1"/>
        </w:rPr>
        <w:t>To ensure comparability of offers while preserving the Contractor’s creative freedom, th</w:t>
      </w:r>
      <w:r w:rsidR="19DEE419" w:rsidRPr="40D94C9D">
        <w:rPr>
          <w:rFonts w:eastAsia="Arial" w:cs="Arial"/>
          <w:color w:val="000000" w:themeColor="text1"/>
        </w:rPr>
        <w:t>ese</w:t>
      </w:r>
      <w:r w:rsidRPr="40D94C9D">
        <w:rPr>
          <w:rFonts w:eastAsia="Arial" w:cs="Arial"/>
          <w:color w:val="000000" w:themeColor="text1"/>
        </w:rPr>
        <w:t xml:space="preserve"> </w:t>
      </w:r>
      <w:proofErr w:type="spellStart"/>
      <w:r w:rsidRPr="40D94C9D">
        <w:rPr>
          <w:rFonts w:eastAsia="Arial" w:cs="Arial"/>
          <w:color w:val="000000" w:themeColor="text1"/>
        </w:rPr>
        <w:t>ToR</w:t>
      </w:r>
      <w:proofErr w:type="spellEnd"/>
      <w:r w:rsidRPr="40D94C9D">
        <w:rPr>
          <w:rFonts w:eastAsia="Arial" w:cs="Arial"/>
          <w:color w:val="000000" w:themeColor="text1"/>
        </w:rPr>
        <w:t xml:space="preserve"> defines a set of minimum deliverables required from all bidders, while allowing optional/additional deliverables to be proposed based on the agency’s methodology and expertise.</w:t>
      </w:r>
    </w:p>
    <w:p w14:paraId="64376785" w14:textId="1B9A0F9B" w:rsidR="752E4BE3" w:rsidRDefault="752E4BE3" w:rsidP="40D94C9D">
      <w:pPr>
        <w:spacing w:line="240" w:lineRule="exact"/>
        <w:contextualSpacing/>
        <w:jc w:val="both"/>
        <w:rPr>
          <w:rFonts w:eastAsia="Arial" w:cs="Arial"/>
          <w:color w:val="000000" w:themeColor="text1"/>
          <w:lang w:val="en-US"/>
        </w:rPr>
      </w:pPr>
    </w:p>
    <w:p w14:paraId="217AA7B4" w14:textId="7A672325" w:rsidR="752E4BE3" w:rsidRDefault="3E4811D7" w:rsidP="03381DCF">
      <w:pPr>
        <w:spacing w:line="240" w:lineRule="exact"/>
        <w:contextualSpacing/>
        <w:jc w:val="both"/>
        <w:rPr>
          <w:rFonts w:eastAsia="Calibri" w:cs="Arial"/>
        </w:rPr>
      </w:pPr>
      <w:r w:rsidRPr="03381DCF">
        <w:rPr>
          <w:rFonts w:eastAsia="Calibri" w:cs="Arial"/>
        </w:rPr>
        <w:t xml:space="preserve">GIZ and its partner the </w:t>
      </w:r>
      <w:proofErr w:type="spellStart"/>
      <w:r w:rsidRPr="03381DCF">
        <w:rPr>
          <w:rFonts w:eastAsia="Calibri" w:cs="Arial"/>
        </w:rPr>
        <w:t>MoES</w:t>
      </w:r>
      <w:proofErr w:type="spellEnd"/>
      <w:r w:rsidRPr="03381DCF">
        <w:rPr>
          <w:rFonts w:eastAsia="Calibri" w:cs="Arial"/>
        </w:rPr>
        <w:t xml:space="preserve"> are responsible for providing the following:</w:t>
      </w:r>
    </w:p>
    <w:p w14:paraId="03ED6F23" w14:textId="528DF582" w:rsidR="752E4BE3" w:rsidRDefault="2D824D34" w:rsidP="006210F0">
      <w:pPr>
        <w:pStyle w:val="ListParagraph"/>
        <w:numPr>
          <w:ilvl w:val="0"/>
          <w:numId w:val="1"/>
        </w:numPr>
        <w:spacing w:line="240" w:lineRule="exact"/>
        <w:jc w:val="both"/>
        <w:rPr>
          <w:rFonts w:eastAsia="Calibri" w:cs="Arial"/>
        </w:rPr>
      </w:pPr>
      <w:r w:rsidRPr="2FC49E16">
        <w:t>Selection of participating companies and VET schools/educational institutions to be featured in the campaign</w:t>
      </w:r>
      <w:r w:rsidR="449120B3" w:rsidRPr="2FC49E16">
        <w:t>, focusing on institutional examples of cooperation under the new VET Law</w:t>
      </w:r>
      <w:r w:rsidRPr="40D94C9D">
        <w:rPr>
          <w:rFonts w:eastAsia="Calibri" w:cs="Arial"/>
        </w:rPr>
        <w:t>.</w:t>
      </w:r>
    </w:p>
    <w:p w14:paraId="4ED80C61" w14:textId="5758E56E" w:rsidR="752E4BE3" w:rsidRDefault="19726B19" w:rsidP="006210F0">
      <w:pPr>
        <w:pStyle w:val="ListParagraph"/>
        <w:numPr>
          <w:ilvl w:val="0"/>
          <w:numId w:val="1"/>
        </w:numPr>
        <w:spacing w:line="240" w:lineRule="exact"/>
        <w:jc w:val="both"/>
        <w:rPr>
          <w:rFonts w:eastAsia="Calibri" w:cs="Arial"/>
        </w:rPr>
      </w:pPr>
      <w:r w:rsidRPr="2FC49E16">
        <w:t>Identification of relevant implementation examples under the new Ukrainian VET Law, which may include anonymised learner or graduate profiles where appropriate</w:t>
      </w:r>
      <w:r w:rsidR="5551DF89" w:rsidRPr="2FC49E16">
        <w:rPr>
          <w:rFonts w:eastAsia="Calibri" w:cs="Arial"/>
        </w:rPr>
        <w:t>.</w:t>
      </w:r>
    </w:p>
    <w:p w14:paraId="23EC3078" w14:textId="1BEA63AC" w:rsidR="752E4BE3" w:rsidRDefault="2D824D34" w:rsidP="006210F0">
      <w:pPr>
        <w:pStyle w:val="ListParagraph"/>
        <w:numPr>
          <w:ilvl w:val="0"/>
          <w:numId w:val="1"/>
        </w:numPr>
        <w:spacing w:line="240" w:lineRule="exact"/>
        <w:jc w:val="both"/>
        <w:rPr>
          <w:rFonts w:eastAsia="Calibri" w:cs="Arial"/>
        </w:rPr>
      </w:pPr>
      <w:r w:rsidRPr="40D94C9D">
        <w:rPr>
          <w:rFonts w:eastAsia="Calibri" w:cs="Arial"/>
        </w:rPr>
        <w:t xml:space="preserve">Facilitation of </w:t>
      </w:r>
      <w:r w:rsidRPr="40D94C9D">
        <w:rPr>
          <w:rFonts w:eastAsia="Calibri" w:cs="Arial"/>
          <w:b/>
          <w:bCs/>
        </w:rPr>
        <w:t>access and introductions</w:t>
      </w:r>
      <w:r w:rsidRPr="40D94C9D">
        <w:rPr>
          <w:rFonts w:eastAsia="Calibri" w:cs="Arial"/>
        </w:rPr>
        <w:t xml:space="preserve"> between the selected companies, VET institutions, learners and the </w:t>
      </w:r>
      <w:r w:rsidR="6A693F12" w:rsidRPr="40D94C9D">
        <w:rPr>
          <w:rFonts w:eastAsia="Calibri" w:cs="Arial"/>
        </w:rPr>
        <w:t>c</w:t>
      </w:r>
      <w:r w:rsidRPr="40D94C9D">
        <w:rPr>
          <w:rFonts w:eastAsia="Calibri" w:cs="Arial"/>
        </w:rPr>
        <w:t>ontractor.</w:t>
      </w:r>
    </w:p>
    <w:p w14:paraId="797F459B" w14:textId="36574580" w:rsidR="752E4BE3" w:rsidRDefault="2D824D34" w:rsidP="1FD5F26A">
      <w:pPr>
        <w:pStyle w:val="ListParagraph"/>
        <w:numPr>
          <w:ilvl w:val="0"/>
          <w:numId w:val="1"/>
        </w:numPr>
        <w:spacing w:line="240" w:lineRule="exact"/>
        <w:jc w:val="both"/>
        <w:rPr>
          <w:rFonts w:eastAsia="Arial" w:cs="Arial"/>
          <w:color w:val="000000" w:themeColor="text1"/>
          <w:lang w:val="en-US"/>
        </w:rPr>
      </w:pPr>
      <w:r w:rsidRPr="40D94C9D">
        <w:rPr>
          <w:rFonts w:eastAsia="Calibri" w:cs="Arial"/>
          <w:b/>
          <w:bCs/>
        </w:rPr>
        <w:t>Support in coordination</w:t>
      </w:r>
      <w:r w:rsidRPr="40D94C9D">
        <w:rPr>
          <w:rFonts w:eastAsia="Calibri" w:cs="Arial"/>
        </w:rPr>
        <w:t xml:space="preserve"> with relevant stakeholders and partners, where required.</w:t>
      </w:r>
      <w:r w:rsidR="752E4BE3">
        <w:br/>
      </w:r>
    </w:p>
    <w:p w14:paraId="3F10611F" w14:textId="1FB2E535" w:rsidR="752E4BE3" w:rsidRDefault="752E4BE3" w:rsidP="24C85B21">
      <w:pPr>
        <w:spacing w:before="281" w:after="281" w:line="240" w:lineRule="exact"/>
        <w:contextualSpacing/>
        <w:jc w:val="both"/>
        <w:rPr>
          <w:rFonts w:eastAsia="Arial" w:cs="Arial"/>
          <w:color w:val="000000" w:themeColor="text1"/>
          <w:sz w:val="24"/>
          <w:szCs w:val="24"/>
          <w:lang w:val="en-US"/>
        </w:rPr>
      </w:pPr>
      <w:r w:rsidRPr="24C85B21">
        <w:rPr>
          <w:rFonts w:eastAsia="Arial" w:cs="Arial"/>
          <w:b/>
          <w:bCs/>
          <w:color w:val="000000" w:themeColor="text1"/>
          <w:sz w:val="24"/>
          <w:szCs w:val="24"/>
        </w:rPr>
        <w:t>2.1.1 Development of Campaign Strategy and Creative Concept</w:t>
      </w:r>
    </w:p>
    <w:p w14:paraId="5B7CE26E" w14:textId="749236D1" w:rsidR="24C85B21" w:rsidRDefault="24C85B21" w:rsidP="24C85B21">
      <w:pPr>
        <w:spacing w:before="240" w:line="240" w:lineRule="exact"/>
        <w:contextualSpacing/>
        <w:jc w:val="both"/>
        <w:rPr>
          <w:rFonts w:eastAsia="Arial" w:cs="Arial"/>
          <w:color w:val="000000" w:themeColor="text1"/>
          <w:lang w:val="en-US"/>
        </w:rPr>
      </w:pPr>
      <w:r>
        <w:br/>
      </w:r>
      <w:r w:rsidR="752E4BE3" w:rsidRPr="24C85B21">
        <w:rPr>
          <w:rFonts w:eastAsia="Arial" w:cs="Arial"/>
          <w:b/>
          <w:bCs/>
          <w:color w:val="000000" w:themeColor="text1"/>
        </w:rPr>
        <w:t>Required:</w:t>
      </w:r>
    </w:p>
    <w:p w14:paraId="711B0843" w14:textId="32249A68" w:rsidR="752E4BE3" w:rsidRDefault="0C7F7665" w:rsidP="00B26FE9">
      <w:pPr>
        <w:pStyle w:val="ListParagraph"/>
        <w:numPr>
          <w:ilvl w:val="0"/>
          <w:numId w:val="8"/>
        </w:numPr>
        <w:spacing w:after="0" w:line="240" w:lineRule="exact"/>
        <w:jc w:val="both"/>
        <w:rPr>
          <w:rFonts w:eastAsia="Arial" w:cs="Arial"/>
          <w:color w:val="000000" w:themeColor="text1"/>
          <w:lang w:val="en-US"/>
        </w:rPr>
      </w:pPr>
      <w:r w:rsidRPr="40D94C9D">
        <w:rPr>
          <w:rFonts w:eastAsia="Arial" w:cs="Arial"/>
          <w:b/>
          <w:bCs/>
          <w:color w:val="000000" w:themeColor="text1"/>
        </w:rPr>
        <w:t>Campaign strategy</w:t>
      </w:r>
      <w:r w:rsidRPr="40D94C9D">
        <w:rPr>
          <w:rFonts w:eastAsia="Arial" w:cs="Arial"/>
          <w:color w:val="000000" w:themeColor="text1"/>
        </w:rPr>
        <w:t xml:space="preserve"> aligned with the objectives of the new VET Law and </w:t>
      </w:r>
      <w:proofErr w:type="spellStart"/>
      <w:r w:rsidRPr="40D94C9D">
        <w:rPr>
          <w:rFonts w:eastAsia="Arial" w:cs="Arial"/>
          <w:color w:val="000000" w:themeColor="text1"/>
        </w:rPr>
        <w:t>MoES</w:t>
      </w:r>
      <w:proofErr w:type="spellEnd"/>
      <w:r w:rsidRPr="40D94C9D">
        <w:rPr>
          <w:rFonts w:eastAsia="Arial" w:cs="Arial"/>
          <w:color w:val="000000" w:themeColor="text1"/>
        </w:rPr>
        <w:t xml:space="preserve"> priorities</w:t>
      </w:r>
    </w:p>
    <w:p w14:paraId="25A91A24" w14:textId="048A44C5" w:rsidR="752E4BE3" w:rsidRDefault="0C7F7665" w:rsidP="00B26FE9">
      <w:pPr>
        <w:pStyle w:val="ListParagraph"/>
        <w:numPr>
          <w:ilvl w:val="0"/>
          <w:numId w:val="8"/>
        </w:numPr>
        <w:spacing w:after="0" w:line="240" w:lineRule="exact"/>
        <w:jc w:val="both"/>
        <w:rPr>
          <w:rFonts w:eastAsia="Arial" w:cs="Arial"/>
          <w:color w:val="000000" w:themeColor="text1"/>
          <w:lang w:val="en-US"/>
        </w:rPr>
      </w:pPr>
      <w:r w:rsidRPr="40D94C9D">
        <w:rPr>
          <w:rFonts w:eastAsia="Arial" w:cs="Arial"/>
          <w:color w:val="000000" w:themeColor="text1"/>
        </w:rPr>
        <w:t xml:space="preserve">Development of an </w:t>
      </w:r>
      <w:r w:rsidRPr="40D94C9D">
        <w:rPr>
          <w:rFonts w:eastAsia="Arial" w:cs="Arial"/>
          <w:b/>
          <w:bCs/>
          <w:color w:val="000000" w:themeColor="text1"/>
        </w:rPr>
        <w:t>overarching narrative framework</w:t>
      </w:r>
      <w:r w:rsidRPr="40D94C9D">
        <w:rPr>
          <w:rFonts w:eastAsia="Arial" w:cs="Arial"/>
          <w:color w:val="000000" w:themeColor="text1"/>
        </w:rPr>
        <w:t xml:space="preserve"> focused on education–business cooperation under the new VET Law</w:t>
      </w:r>
    </w:p>
    <w:p w14:paraId="7A80C2CA" w14:textId="77777777" w:rsidR="00E304A6" w:rsidRDefault="058B04F3" w:rsidP="00B26FE9">
      <w:pPr>
        <w:pStyle w:val="ListParagraph"/>
        <w:numPr>
          <w:ilvl w:val="0"/>
          <w:numId w:val="8"/>
        </w:numPr>
        <w:spacing w:after="0" w:line="240" w:lineRule="exact"/>
        <w:jc w:val="both"/>
        <w:rPr>
          <w:rFonts w:eastAsia="Arial" w:cs="Arial"/>
          <w:color w:val="000000" w:themeColor="text1"/>
        </w:rPr>
      </w:pPr>
      <w:r w:rsidRPr="40D94C9D">
        <w:rPr>
          <w:rFonts w:eastAsia="Arial" w:cs="Arial"/>
          <w:color w:val="000000" w:themeColor="text1"/>
        </w:rPr>
        <w:t xml:space="preserve">Development of </w:t>
      </w:r>
      <w:r w:rsidRPr="40D94C9D">
        <w:rPr>
          <w:rFonts w:eastAsia="Arial" w:cs="Arial"/>
          <w:b/>
          <w:bCs/>
          <w:color w:val="000000" w:themeColor="text1"/>
        </w:rPr>
        <w:t>three high-level creative directions</w:t>
      </w:r>
      <w:r w:rsidRPr="40D94C9D">
        <w:rPr>
          <w:rFonts w:eastAsia="Arial" w:cs="Arial"/>
          <w:color w:val="000000" w:themeColor="text1"/>
        </w:rPr>
        <w:t>, each representing an alternative creative interpretation of the same narrative framework and campaign strategy.</w:t>
      </w:r>
    </w:p>
    <w:p w14:paraId="741C9B34" w14:textId="4E89BBEA" w:rsidR="00C25ECB" w:rsidRPr="00E969E8" w:rsidRDefault="00E304A6" w:rsidP="40D94C9D">
      <w:pPr>
        <w:spacing w:after="0" w:line="240" w:lineRule="exact"/>
        <w:ind w:left="709"/>
        <w:jc w:val="both"/>
        <w:rPr>
          <w:rFonts w:eastAsia="Arial" w:cs="Arial"/>
          <w:color w:val="000000" w:themeColor="text1"/>
        </w:rPr>
      </w:pPr>
      <w:r>
        <w:br/>
      </w:r>
      <w:r w:rsidR="058B04F3" w:rsidRPr="40D94C9D">
        <w:rPr>
          <w:rFonts w:eastAsia="Arial" w:cs="Arial"/>
          <w:color w:val="000000" w:themeColor="text1"/>
        </w:rPr>
        <w:t>Each creative direction shall include:</w:t>
      </w:r>
    </w:p>
    <w:p w14:paraId="087B13E1" w14:textId="3BB60D61" w:rsidR="00C25ECB" w:rsidRPr="00E969E8" w:rsidRDefault="058B04F3" w:rsidP="40D94C9D">
      <w:pPr>
        <w:spacing w:after="0" w:line="240" w:lineRule="exact"/>
        <w:ind w:left="1080"/>
        <w:jc w:val="both"/>
        <w:rPr>
          <w:rFonts w:eastAsia="Arial" w:cs="Arial"/>
          <w:color w:val="000000" w:themeColor="text1"/>
        </w:rPr>
      </w:pPr>
      <w:r w:rsidRPr="40D94C9D">
        <w:rPr>
          <w:rFonts w:eastAsia="Arial" w:cs="Arial"/>
          <w:color w:val="000000" w:themeColor="text1"/>
        </w:rPr>
        <w:t>– a core creative idea</w:t>
      </w:r>
      <w:r w:rsidRPr="1FD5F26A">
        <w:rPr>
          <w:rFonts w:eastAsia="Arial" w:cs="Arial"/>
          <w:color w:val="000000" w:themeColor="text1"/>
        </w:rPr>
        <w:t>,</w:t>
      </w:r>
    </w:p>
    <w:p w14:paraId="74B6471F" w14:textId="77777777" w:rsidR="00C25ECB" w:rsidRPr="00E969E8" w:rsidRDefault="058B04F3" w:rsidP="40D94C9D">
      <w:pPr>
        <w:spacing w:after="0" w:line="240" w:lineRule="exact"/>
        <w:ind w:left="1080"/>
        <w:jc w:val="both"/>
        <w:rPr>
          <w:rFonts w:eastAsia="Arial" w:cs="Arial"/>
          <w:color w:val="000000" w:themeColor="text1"/>
        </w:rPr>
      </w:pPr>
      <w:r w:rsidRPr="40D94C9D">
        <w:rPr>
          <w:rFonts w:eastAsia="Arial" w:cs="Arial"/>
          <w:color w:val="000000" w:themeColor="text1"/>
        </w:rPr>
        <w:t>– a draft slogan or headline,</w:t>
      </w:r>
    </w:p>
    <w:p w14:paraId="0FD36CCC" w14:textId="77777777" w:rsidR="00C25ECB" w:rsidRPr="00E969E8" w:rsidRDefault="058B04F3" w:rsidP="40D94C9D">
      <w:pPr>
        <w:spacing w:after="0" w:line="240" w:lineRule="exact"/>
        <w:ind w:left="1080"/>
        <w:jc w:val="both"/>
        <w:rPr>
          <w:rFonts w:eastAsia="Arial" w:cs="Arial"/>
          <w:color w:val="000000" w:themeColor="text1"/>
        </w:rPr>
      </w:pPr>
      <w:r w:rsidRPr="40D94C9D">
        <w:rPr>
          <w:rFonts w:eastAsia="Arial" w:cs="Arial"/>
          <w:color w:val="000000" w:themeColor="text1"/>
        </w:rPr>
        <w:t>– an indicative tone of voice, and</w:t>
      </w:r>
    </w:p>
    <w:p w14:paraId="3D017D64" w14:textId="77777777" w:rsidR="00C25ECB" w:rsidRPr="00E969E8" w:rsidRDefault="058B04F3" w:rsidP="40D94C9D">
      <w:pPr>
        <w:spacing w:after="0" w:line="240" w:lineRule="exact"/>
        <w:ind w:left="1080"/>
        <w:jc w:val="both"/>
        <w:rPr>
          <w:rFonts w:eastAsia="Arial" w:cs="Arial"/>
          <w:color w:val="000000" w:themeColor="text1"/>
        </w:rPr>
      </w:pPr>
      <w:r w:rsidRPr="40D94C9D">
        <w:rPr>
          <w:rFonts w:eastAsia="Arial" w:cs="Arial"/>
          <w:color w:val="000000" w:themeColor="text1"/>
        </w:rPr>
        <w:t>– an indicative visual style (illustrative, non-final).</w:t>
      </w:r>
    </w:p>
    <w:p w14:paraId="7D343067" w14:textId="77777777" w:rsidR="00C25ECB" w:rsidRPr="00E969E8" w:rsidRDefault="00C25ECB" w:rsidP="40D94C9D">
      <w:pPr>
        <w:spacing w:after="0" w:line="240" w:lineRule="exact"/>
        <w:ind w:left="360"/>
        <w:jc w:val="both"/>
        <w:rPr>
          <w:rFonts w:eastAsia="Arial" w:cs="Arial"/>
          <w:color w:val="000000" w:themeColor="text1"/>
        </w:rPr>
      </w:pPr>
    </w:p>
    <w:p w14:paraId="1C6491A1" w14:textId="64EED15A" w:rsidR="752E4BE3" w:rsidRDefault="058B04F3" w:rsidP="00B26FE9">
      <w:pPr>
        <w:pStyle w:val="ListParagraph"/>
        <w:numPr>
          <w:ilvl w:val="0"/>
          <w:numId w:val="8"/>
        </w:numPr>
        <w:spacing w:after="0" w:line="240" w:lineRule="exact"/>
        <w:jc w:val="both"/>
        <w:rPr>
          <w:rFonts w:eastAsia="Arial" w:cs="Arial"/>
          <w:color w:val="000000" w:themeColor="text1"/>
          <w:lang w:val="en-US"/>
        </w:rPr>
      </w:pPr>
      <w:r w:rsidRPr="40D94C9D">
        <w:rPr>
          <w:rFonts w:eastAsia="Arial" w:cs="Arial"/>
          <w:color w:val="000000" w:themeColor="text1"/>
        </w:rPr>
        <w:t>Based on the three proposed directions, one final creative concept shall be selected and further developed into a coherent and fully articulated creative concept.</w:t>
      </w:r>
      <w:r w:rsidR="339BF210" w:rsidRPr="40D94C9D">
        <w:rPr>
          <w:rFonts w:eastAsia="Arial" w:cs="Arial"/>
          <w:color w:val="000000" w:themeColor="text1"/>
        </w:rPr>
        <w:t xml:space="preserve"> </w:t>
      </w:r>
      <w:r w:rsidR="0E53CDCC" w:rsidRPr="40D94C9D">
        <w:rPr>
          <w:rFonts w:eastAsia="Arial" w:cs="Arial"/>
          <w:color w:val="000000" w:themeColor="text1"/>
        </w:rPr>
        <w:t>Development of a draft visual identity based on the final creative concept, including indicative visual style, colour palette and typography, suitable for consistent application across campaign materials.</w:t>
      </w:r>
      <w:r w:rsidR="002B1F1D">
        <w:rPr>
          <w:rFonts w:eastAsia="Arial" w:cs="Arial"/>
          <w:color w:val="000000" w:themeColor="text1"/>
        </w:rPr>
        <w:t xml:space="preserve"> </w:t>
      </w:r>
      <w:r w:rsidR="002B1F1D" w:rsidRPr="002B1F1D">
        <w:rPr>
          <w:rFonts w:eastAsia="Arial" w:cs="Arial"/>
          <w:color w:val="000000" w:themeColor="text1"/>
        </w:rPr>
        <w:t>The approved document shall clearly articulate the final creative concept and overarching narrative, define the key messages and map them to the respective target audiences and selected communication channels, a</w:t>
      </w:r>
      <w:r w:rsidR="007C35CB">
        <w:rPr>
          <w:rFonts w:eastAsia="Arial" w:cs="Arial"/>
          <w:color w:val="000000" w:themeColor="text1"/>
        </w:rPr>
        <w:t>s well as</w:t>
      </w:r>
      <w:r w:rsidR="002B1F1D" w:rsidRPr="002B1F1D">
        <w:rPr>
          <w:rFonts w:eastAsia="Arial" w:cs="Arial"/>
          <w:color w:val="000000" w:themeColor="text1"/>
        </w:rPr>
        <w:t xml:space="preserve"> present the indicative visual identity.</w:t>
      </w:r>
    </w:p>
    <w:p w14:paraId="690C72E7" w14:textId="6152AB89" w:rsidR="752E4BE3" w:rsidRDefault="01F901A9" w:rsidP="00B26FE9">
      <w:pPr>
        <w:pStyle w:val="ListParagraph"/>
        <w:numPr>
          <w:ilvl w:val="0"/>
          <w:numId w:val="8"/>
        </w:numPr>
        <w:spacing w:after="0" w:line="240" w:lineRule="exact"/>
        <w:jc w:val="both"/>
        <w:rPr>
          <w:rFonts w:eastAsia="Arial" w:cs="Arial"/>
          <w:color w:val="000000" w:themeColor="text1"/>
          <w:lang w:val="en-US"/>
        </w:rPr>
      </w:pPr>
      <w:r w:rsidRPr="40D94C9D">
        <w:rPr>
          <w:rFonts w:eastAsia="Arial" w:cs="Arial"/>
          <w:b/>
          <w:bCs/>
          <w:color w:val="000000" w:themeColor="text1"/>
        </w:rPr>
        <w:t>A detailed i</w:t>
      </w:r>
      <w:r w:rsidR="0C7F7665" w:rsidRPr="40D94C9D">
        <w:rPr>
          <w:rFonts w:eastAsia="Arial" w:cs="Arial"/>
          <w:b/>
          <w:bCs/>
          <w:color w:val="000000" w:themeColor="text1"/>
        </w:rPr>
        <w:t>mplementation plan</w:t>
      </w:r>
      <w:r w:rsidR="5588759B" w:rsidRPr="40D94C9D">
        <w:rPr>
          <w:rFonts w:eastAsia="Arial" w:cs="Arial"/>
          <w:b/>
          <w:bCs/>
          <w:color w:val="000000" w:themeColor="text1"/>
        </w:rPr>
        <w:t>, including a</w:t>
      </w:r>
      <w:r w:rsidR="0C7F7665" w:rsidRPr="40D94C9D">
        <w:rPr>
          <w:rFonts w:eastAsia="Arial" w:cs="Arial"/>
          <w:color w:val="000000" w:themeColor="text1"/>
        </w:rPr>
        <w:t xml:space="preserve"> timeline and </w:t>
      </w:r>
      <w:r w:rsidR="5588759B" w:rsidRPr="40D94C9D">
        <w:rPr>
          <w:rFonts w:eastAsia="Arial" w:cs="Arial"/>
          <w:color w:val="000000" w:themeColor="text1"/>
        </w:rPr>
        <w:t xml:space="preserve">an </w:t>
      </w:r>
      <w:r w:rsidR="0C7F7665" w:rsidRPr="40D94C9D">
        <w:rPr>
          <w:rFonts w:eastAsia="Arial" w:cs="Arial"/>
          <w:color w:val="000000" w:themeColor="text1"/>
        </w:rPr>
        <w:t>activity-based budget</w:t>
      </w:r>
      <w:r w:rsidR="5588759B" w:rsidRPr="40D94C9D">
        <w:rPr>
          <w:rFonts w:eastAsia="Arial" w:cs="Arial"/>
          <w:color w:val="000000" w:themeColor="text1"/>
        </w:rPr>
        <w:t xml:space="preserve"> for the </w:t>
      </w:r>
      <w:r w:rsidR="072DAC43" w:rsidRPr="40D94C9D">
        <w:rPr>
          <w:rFonts w:eastAsia="Arial" w:cs="Arial"/>
          <w:color w:val="000000" w:themeColor="text1"/>
        </w:rPr>
        <w:t>campaign rollout.</w:t>
      </w:r>
    </w:p>
    <w:p w14:paraId="7F9D2A52" w14:textId="0F51C82B" w:rsidR="752E4BE3" w:rsidRDefault="0C7F7665" w:rsidP="00B26FE9">
      <w:pPr>
        <w:pStyle w:val="ListParagraph"/>
        <w:numPr>
          <w:ilvl w:val="0"/>
          <w:numId w:val="8"/>
        </w:numPr>
        <w:spacing w:after="0" w:line="240" w:lineRule="exact"/>
        <w:jc w:val="both"/>
        <w:rPr>
          <w:rFonts w:eastAsia="Arial" w:cs="Arial"/>
          <w:color w:val="000000" w:themeColor="text1"/>
          <w:lang w:val="en-US"/>
        </w:rPr>
      </w:pPr>
      <w:r w:rsidRPr="18E359AB">
        <w:rPr>
          <w:rFonts w:eastAsia="Arial" w:cs="Arial"/>
          <w:b/>
          <w:bCs/>
          <w:color w:val="000000" w:themeColor="text1"/>
        </w:rPr>
        <w:t>Monitoring and Evaluation (M&amp;E)</w:t>
      </w:r>
      <w:r w:rsidRPr="18E359AB">
        <w:rPr>
          <w:rFonts w:eastAsia="Arial" w:cs="Arial"/>
          <w:color w:val="000000" w:themeColor="text1"/>
        </w:rPr>
        <w:t xml:space="preserve"> framework</w:t>
      </w:r>
      <w:r w:rsidR="0BEFEDCD" w:rsidRPr="18E359AB">
        <w:rPr>
          <w:rFonts w:eastAsia="Arial" w:cs="Arial"/>
          <w:color w:val="000000" w:themeColor="text1"/>
        </w:rPr>
        <w:t>, including clearly defined KPIs to assess campaign performance and outcomes.</w:t>
      </w:r>
      <w:r w:rsidR="0ED0BAE3" w:rsidRPr="5496F786">
        <w:rPr>
          <w:rFonts w:eastAsia="Arial" w:cs="Arial"/>
          <w:color w:val="000000" w:themeColor="text1"/>
        </w:rPr>
        <w:t xml:space="preserve"> </w:t>
      </w:r>
    </w:p>
    <w:p w14:paraId="46A117E5" w14:textId="27C34053" w:rsidR="0ED0BAE3" w:rsidRDefault="0ED0BAE3" w:rsidP="5496F786">
      <w:pPr>
        <w:pStyle w:val="ListParagraph"/>
        <w:spacing w:after="0" w:line="240" w:lineRule="exact"/>
        <w:jc w:val="both"/>
        <w:rPr>
          <w:rFonts w:eastAsia="Arial" w:cs="Arial"/>
          <w:lang w:val="en-US"/>
        </w:rPr>
      </w:pPr>
      <w:r w:rsidRPr="5496F786">
        <w:rPr>
          <w:rFonts w:eastAsia="Arial" w:cs="Arial"/>
          <w:lang w:val="en-US"/>
        </w:rPr>
        <w:t xml:space="preserve">The Contractor must propose a specific methodology for measuring the </w:t>
      </w:r>
      <w:r w:rsidRPr="5496F786">
        <w:rPr>
          <w:rFonts w:eastAsia="Arial" w:cs="Arial"/>
          <w:b/>
          <w:bCs/>
          <w:lang w:val="en-US"/>
        </w:rPr>
        <w:t>20% increase in awareness</w:t>
      </w:r>
      <w:r w:rsidRPr="5496F786">
        <w:rPr>
          <w:rFonts w:eastAsia="Arial" w:cs="Arial"/>
          <w:lang w:val="en-US"/>
        </w:rPr>
        <w:t xml:space="preserve"> (as defined in the KPIs).</w:t>
      </w:r>
    </w:p>
    <w:p w14:paraId="7E33EAD9" w14:textId="180AE801" w:rsidR="752E4BE3" w:rsidRDefault="752E4BE3" w:rsidP="24C85B21">
      <w:pPr>
        <w:spacing w:before="240" w:line="240" w:lineRule="exact"/>
        <w:contextualSpacing/>
        <w:jc w:val="both"/>
        <w:rPr>
          <w:rFonts w:eastAsia="Arial" w:cs="Arial"/>
          <w:color w:val="000000" w:themeColor="text1"/>
          <w:sz w:val="24"/>
          <w:szCs w:val="24"/>
          <w:lang w:val="en-US"/>
        </w:rPr>
      </w:pPr>
      <w:r w:rsidRPr="24C85B21">
        <w:rPr>
          <w:rFonts w:eastAsia="Arial" w:cs="Arial"/>
          <w:b/>
          <w:bCs/>
          <w:color w:val="000000" w:themeColor="text1"/>
          <w:sz w:val="24"/>
          <w:szCs w:val="24"/>
        </w:rPr>
        <w:lastRenderedPageBreak/>
        <w:t>2.1.2 Content Development and Business-Led Storytelling</w:t>
      </w:r>
    </w:p>
    <w:p w14:paraId="580C148C" w14:textId="422C0BCB" w:rsidR="24C85B21" w:rsidRDefault="24C85B21" w:rsidP="24C85B21">
      <w:pPr>
        <w:spacing w:before="240" w:line="240" w:lineRule="exact"/>
        <w:contextualSpacing/>
        <w:jc w:val="both"/>
        <w:rPr>
          <w:rFonts w:eastAsia="Arial" w:cs="Arial"/>
          <w:color w:val="000000" w:themeColor="text1"/>
          <w:lang w:val="en-US"/>
        </w:rPr>
      </w:pPr>
      <w:r>
        <w:br/>
      </w:r>
      <w:r w:rsidR="752E4BE3" w:rsidRPr="24C85B21">
        <w:rPr>
          <w:rFonts w:eastAsia="Arial" w:cs="Arial"/>
          <w:b/>
          <w:bCs/>
          <w:color w:val="000000" w:themeColor="text1"/>
        </w:rPr>
        <w:t>Required:</w:t>
      </w:r>
    </w:p>
    <w:p w14:paraId="7403E20F" w14:textId="18EA21DC" w:rsidR="752E4BE3" w:rsidRDefault="752E4BE3" w:rsidP="00B26FE9">
      <w:pPr>
        <w:pStyle w:val="ListParagraph"/>
        <w:numPr>
          <w:ilvl w:val="0"/>
          <w:numId w:val="7"/>
        </w:numPr>
        <w:spacing w:after="0" w:line="240" w:lineRule="exact"/>
        <w:jc w:val="both"/>
        <w:rPr>
          <w:rFonts w:eastAsia="Arial" w:cs="Arial"/>
          <w:color w:val="000000" w:themeColor="text1"/>
          <w:lang w:val="en-US"/>
        </w:rPr>
      </w:pPr>
      <w:r w:rsidRPr="24C85B21">
        <w:rPr>
          <w:rFonts w:eastAsia="Arial" w:cs="Arial"/>
          <w:color w:val="000000" w:themeColor="text1"/>
        </w:rPr>
        <w:t>Storytelling framework highlighting cooperation between VET institutions and businesses</w:t>
      </w:r>
    </w:p>
    <w:p w14:paraId="5E14311E" w14:textId="7C7A5FC5" w:rsidR="4A39E599" w:rsidRDefault="4A39E599" w:rsidP="00B26FE9">
      <w:pPr>
        <w:pStyle w:val="ListParagraph"/>
        <w:numPr>
          <w:ilvl w:val="0"/>
          <w:numId w:val="7"/>
        </w:numPr>
        <w:spacing w:after="0" w:line="240" w:lineRule="exact"/>
        <w:jc w:val="both"/>
        <w:rPr>
          <w:rFonts w:eastAsia="Arial" w:cs="Arial"/>
        </w:rPr>
      </w:pPr>
      <w:r w:rsidRPr="5496F786">
        <w:rPr>
          <w:rFonts w:eastAsia="Arial" w:cs="Arial"/>
          <w:b/>
          <w:bCs/>
        </w:rPr>
        <w:t>3–4 business-led case studies:</w:t>
      </w:r>
      <w:r w:rsidRPr="5496F786">
        <w:rPr>
          <w:rFonts w:eastAsia="Arial" w:cs="Arial"/>
        </w:rPr>
        <w:t xml:space="preserve"> Comprehensive multimedia stories (long-read format or structured articles of 3,000–4,000 characters) featuring a partnership between a VET school and a company (e.g. dual education, internships, Supervisory Boards, Centres of Vocational Excellence). Each case study must include a text component, professional photography (5–7 photos), and key data/infographics. These will serve as primary content for the campaign's landing page or partner websites.</w:t>
      </w:r>
    </w:p>
    <w:p w14:paraId="632903D8" w14:textId="2C08B2BF" w:rsidR="46ECD091" w:rsidRDefault="46ECD091" w:rsidP="5496F786">
      <w:pPr>
        <w:pStyle w:val="ListParagraph"/>
        <w:spacing w:after="0" w:line="240" w:lineRule="exact"/>
        <w:jc w:val="both"/>
      </w:pPr>
      <w:r w:rsidRPr="5496F786">
        <w:t xml:space="preserve">While GIZ and its partners will nominate the participating companies and VET institutions, the Contractor is responsible for conducting </w:t>
      </w:r>
      <w:r w:rsidRPr="5496F786">
        <w:rPr>
          <w:b/>
          <w:bCs/>
        </w:rPr>
        <w:t>preliminary interviews (pre-production phase)</w:t>
      </w:r>
      <w:r w:rsidRPr="5496F786">
        <w:t xml:space="preserve"> with the nominees. The goal is to validate that the specific cooperation model aligns with the campaign’s creative direction and provides verifiable evidence of the new VET Law's benefits.</w:t>
      </w:r>
    </w:p>
    <w:p w14:paraId="0F65208D" w14:textId="24C0DB3C" w:rsidR="752E4BE3" w:rsidRDefault="752E4BE3" w:rsidP="00B26FE9">
      <w:pPr>
        <w:pStyle w:val="ListParagraph"/>
        <w:numPr>
          <w:ilvl w:val="0"/>
          <w:numId w:val="7"/>
        </w:numPr>
        <w:spacing w:after="0" w:line="240" w:lineRule="exact"/>
        <w:jc w:val="both"/>
        <w:rPr>
          <w:rFonts w:eastAsia="Arial" w:cs="Arial"/>
          <w:color w:val="000000" w:themeColor="text1"/>
          <w:lang w:val="en-US"/>
        </w:rPr>
      </w:pPr>
      <w:r w:rsidRPr="24C85B21">
        <w:rPr>
          <w:rFonts w:eastAsia="Arial" w:cs="Arial"/>
          <w:color w:val="000000" w:themeColor="text1"/>
          <w:lang w:val="uk"/>
        </w:rPr>
        <w:t xml:space="preserve">Production of </w:t>
      </w:r>
      <w:r w:rsidRPr="24C85B21">
        <w:rPr>
          <w:rFonts w:eastAsia="Arial" w:cs="Arial"/>
          <w:b/>
          <w:bCs/>
          <w:color w:val="000000" w:themeColor="text1"/>
          <w:lang w:val="uk"/>
        </w:rPr>
        <w:t>one short-form video</w:t>
      </w:r>
      <w:r w:rsidRPr="24C85B21">
        <w:rPr>
          <w:rFonts w:eastAsia="Arial" w:cs="Arial"/>
          <w:color w:val="000000" w:themeColor="text1"/>
          <w:lang w:val="uk"/>
        </w:rPr>
        <w:t xml:space="preserve"> (approx. </w:t>
      </w:r>
      <w:r w:rsidRPr="24C85B21">
        <w:rPr>
          <w:rFonts w:eastAsia="Arial" w:cs="Arial"/>
          <w:b/>
          <w:bCs/>
          <w:color w:val="000000" w:themeColor="text1"/>
          <w:lang w:val="uk"/>
        </w:rPr>
        <w:t>30 seconds</w:t>
      </w:r>
      <w:r w:rsidRPr="24C85B21">
        <w:rPr>
          <w:rFonts w:eastAsia="Arial" w:cs="Arial"/>
          <w:color w:val="000000" w:themeColor="text1"/>
          <w:lang w:val="uk"/>
        </w:rPr>
        <w:t xml:space="preserve">), designed for use as </w:t>
      </w:r>
      <w:r w:rsidRPr="24C85B21">
        <w:rPr>
          <w:rFonts w:eastAsia="Arial" w:cs="Arial"/>
          <w:b/>
          <w:bCs/>
          <w:color w:val="000000" w:themeColor="text1"/>
          <w:lang w:val="uk"/>
        </w:rPr>
        <w:t>social advertisement</w:t>
      </w:r>
      <w:r w:rsidRPr="24C85B21">
        <w:rPr>
          <w:rFonts w:eastAsia="Arial" w:cs="Arial"/>
          <w:color w:val="000000" w:themeColor="text1"/>
          <w:lang w:val="uk"/>
        </w:rPr>
        <w:t>, with a strong public-interest angle</w:t>
      </w:r>
    </w:p>
    <w:p w14:paraId="35693BE4" w14:textId="3869BDB2" w:rsidR="476417FD" w:rsidRDefault="39D3A87F" w:rsidP="00B26FE9">
      <w:pPr>
        <w:pStyle w:val="ListParagraph"/>
        <w:numPr>
          <w:ilvl w:val="0"/>
          <w:numId w:val="7"/>
        </w:numPr>
        <w:spacing w:after="0" w:line="240" w:lineRule="exact"/>
        <w:jc w:val="both"/>
      </w:pPr>
      <w:r w:rsidRPr="2FC49E16">
        <w:rPr>
          <w:b/>
          <w:bCs/>
        </w:rPr>
        <w:t>4–6 storytelling pieces:</w:t>
      </w:r>
      <w:r w:rsidRPr="2FC49E16">
        <w:t xml:space="preserve"> </w:t>
      </w:r>
      <w:r w:rsidR="0C9BA787" w:rsidRPr="2FC49E16">
        <w:t>Human-centric articles or photo-stories focusing on institutional cooperation and sectoral examples, which may include anonymised individual perspectives where relevant.</w:t>
      </w:r>
      <w:r w:rsidRPr="2FC49E16">
        <w:t xml:space="preserve"> </w:t>
      </w:r>
      <w:r w:rsidR="41108BE8" w:rsidRPr="2FC49E16">
        <w:t>Through evidence-based examples</w:t>
      </w:r>
      <w:r w:rsidRPr="2FC49E16">
        <w:rPr>
          <w:b/>
          <w:bCs/>
        </w:rPr>
        <w:t xml:space="preserve">, the content </w:t>
      </w:r>
      <w:r w:rsidR="07A2523C" w:rsidRPr="2FC49E16">
        <w:rPr>
          <w:b/>
          <w:bCs/>
        </w:rPr>
        <w:t xml:space="preserve">shall </w:t>
      </w:r>
      <w:r w:rsidRPr="2FC49E16">
        <w:rPr>
          <w:b/>
          <w:bCs/>
        </w:rPr>
        <w:t xml:space="preserve">explicitly explain the tangible benefits of VET reforms, such as increased employability and modern skills for learners, and </w:t>
      </w:r>
      <w:r w:rsidR="30407AE4" w:rsidRPr="2FC49E16">
        <w:rPr>
          <w:b/>
          <w:bCs/>
        </w:rPr>
        <w:t xml:space="preserve">improved </w:t>
      </w:r>
      <w:r w:rsidRPr="2FC49E16">
        <w:rPr>
          <w:b/>
          <w:bCs/>
        </w:rPr>
        <w:t>access to a qualified, work-ready talent for employers.</w:t>
      </w:r>
      <w:r w:rsidRPr="2FC49E16">
        <w:t xml:space="preserve"> These pieces will be used for pitching to media and for organic social media growth.</w:t>
      </w:r>
    </w:p>
    <w:p w14:paraId="50166EA1" w14:textId="77777777" w:rsidR="00E71479" w:rsidRDefault="00E71479" w:rsidP="00E71479">
      <w:pPr>
        <w:pStyle w:val="ListParagraph"/>
        <w:spacing w:after="0" w:line="240" w:lineRule="exact"/>
        <w:jc w:val="both"/>
      </w:pPr>
    </w:p>
    <w:p w14:paraId="6F36AE48" w14:textId="46E1EC10" w:rsidR="752E4BE3" w:rsidRDefault="752E4BE3" w:rsidP="24C85B21">
      <w:pPr>
        <w:pStyle w:val="Heading3"/>
        <w:spacing w:before="281" w:after="281" w:line="240" w:lineRule="exact"/>
        <w:contextualSpacing/>
        <w:jc w:val="both"/>
        <w:rPr>
          <w:rFonts w:eastAsia="Arial" w:cs="Arial"/>
          <w:b w:val="0"/>
          <w:bCs w:val="0"/>
          <w:color w:val="000000" w:themeColor="text1"/>
          <w:sz w:val="24"/>
          <w:szCs w:val="24"/>
          <w:lang w:val="en-US"/>
        </w:rPr>
      </w:pPr>
      <w:r w:rsidRPr="24C85B21">
        <w:rPr>
          <w:rFonts w:eastAsia="Arial" w:cs="Arial"/>
          <w:color w:val="000000" w:themeColor="text1"/>
          <w:sz w:val="24"/>
          <w:szCs w:val="24"/>
        </w:rPr>
        <w:t>2.1.3 Digital Campaign and Social Media Activation</w:t>
      </w:r>
    </w:p>
    <w:p w14:paraId="69A47FE7" w14:textId="7837B09E" w:rsidR="752E4BE3" w:rsidRDefault="752E4BE3" w:rsidP="24C85B21">
      <w:pPr>
        <w:spacing w:before="240" w:line="240" w:lineRule="exact"/>
        <w:contextualSpacing/>
        <w:jc w:val="both"/>
        <w:rPr>
          <w:rFonts w:eastAsia="Arial" w:cs="Arial"/>
          <w:color w:val="000000" w:themeColor="text1"/>
          <w:lang w:val="en-US"/>
        </w:rPr>
      </w:pPr>
      <w:r w:rsidRPr="24C85B21">
        <w:rPr>
          <w:rFonts w:eastAsia="Arial" w:cs="Arial"/>
          <w:b/>
          <w:bCs/>
          <w:color w:val="000000" w:themeColor="text1"/>
        </w:rPr>
        <w:t>Required:</w:t>
      </w:r>
    </w:p>
    <w:p w14:paraId="22D29E7C" w14:textId="6CB0CA20" w:rsidR="752E4BE3" w:rsidRDefault="752E4BE3" w:rsidP="00B26FE9">
      <w:pPr>
        <w:pStyle w:val="ListParagraph"/>
        <w:numPr>
          <w:ilvl w:val="0"/>
          <w:numId w:val="6"/>
        </w:numPr>
        <w:spacing w:after="0" w:line="240" w:lineRule="exact"/>
        <w:jc w:val="both"/>
        <w:rPr>
          <w:rFonts w:eastAsia="Arial" w:cs="Arial"/>
          <w:color w:val="000000" w:themeColor="text1"/>
          <w:lang w:val="en-US"/>
        </w:rPr>
      </w:pPr>
      <w:r w:rsidRPr="24C85B21">
        <w:rPr>
          <w:rFonts w:eastAsia="Arial" w:cs="Arial"/>
          <w:color w:val="000000" w:themeColor="text1"/>
        </w:rPr>
        <w:t>Development of a social media content package (posts, visuals, short videos, captions) adapted for dissemination through official channels of the Ministry of Education and Science and partner organisations</w:t>
      </w:r>
    </w:p>
    <w:p w14:paraId="25FC38E9" w14:textId="76C1A01F" w:rsidR="752E4BE3" w:rsidRDefault="752E4BE3" w:rsidP="00B26FE9">
      <w:pPr>
        <w:pStyle w:val="ListParagraph"/>
        <w:numPr>
          <w:ilvl w:val="0"/>
          <w:numId w:val="6"/>
        </w:numPr>
        <w:spacing w:after="0" w:line="240" w:lineRule="exact"/>
        <w:jc w:val="both"/>
        <w:rPr>
          <w:rFonts w:eastAsia="Arial" w:cs="Arial"/>
          <w:color w:val="000000" w:themeColor="text1"/>
          <w:lang w:val="en-US"/>
        </w:rPr>
      </w:pPr>
      <w:r w:rsidRPr="24C85B21">
        <w:rPr>
          <w:rFonts w:eastAsia="Arial" w:cs="Arial"/>
          <w:color w:val="000000" w:themeColor="text1"/>
        </w:rPr>
        <w:t xml:space="preserve">Adaptation of content for </w:t>
      </w:r>
      <w:r w:rsidRPr="24C85B21">
        <w:rPr>
          <w:rFonts w:eastAsia="Arial" w:cs="Arial"/>
          <w:b/>
          <w:bCs/>
          <w:color w:val="000000" w:themeColor="text1"/>
        </w:rPr>
        <w:t>at least three major platforms</w:t>
      </w:r>
      <w:r w:rsidRPr="24C85B21">
        <w:rPr>
          <w:rFonts w:eastAsia="Arial" w:cs="Arial"/>
          <w:color w:val="000000" w:themeColor="text1"/>
        </w:rPr>
        <w:t xml:space="preserve"> (e.g. Facebook, Instagram, LinkedIn or equivalents), </w:t>
      </w:r>
      <w:proofErr w:type="gramStart"/>
      <w:r w:rsidRPr="24C85B21">
        <w:rPr>
          <w:rFonts w:eastAsia="Arial" w:cs="Arial"/>
          <w:color w:val="000000" w:themeColor="text1"/>
        </w:rPr>
        <w:t>taking into account</w:t>
      </w:r>
      <w:proofErr w:type="gramEnd"/>
      <w:r w:rsidRPr="24C85B21">
        <w:rPr>
          <w:rFonts w:eastAsia="Arial" w:cs="Arial"/>
          <w:color w:val="000000" w:themeColor="text1"/>
        </w:rPr>
        <w:t xml:space="preserve"> the formats and tone of institutional channels</w:t>
      </w:r>
    </w:p>
    <w:p w14:paraId="209AAF7E" w14:textId="7F29ABFC" w:rsidR="752E4BE3" w:rsidRDefault="752E4BE3" w:rsidP="00B26FE9">
      <w:pPr>
        <w:pStyle w:val="ListParagraph"/>
        <w:numPr>
          <w:ilvl w:val="0"/>
          <w:numId w:val="6"/>
        </w:numPr>
        <w:spacing w:after="0" w:line="240" w:lineRule="exact"/>
        <w:jc w:val="both"/>
        <w:rPr>
          <w:rFonts w:eastAsia="Arial" w:cs="Arial"/>
          <w:color w:val="000000" w:themeColor="text1"/>
          <w:lang w:val="en-US"/>
        </w:rPr>
      </w:pPr>
      <w:r w:rsidRPr="24C85B21">
        <w:rPr>
          <w:rFonts w:eastAsia="Arial" w:cs="Arial"/>
          <w:color w:val="000000" w:themeColor="text1"/>
        </w:rPr>
        <w:t>Coordination with the Ministry and partners on content scheduling and publication</w:t>
      </w:r>
    </w:p>
    <w:p w14:paraId="4E9FA382" w14:textId="520765AC" w:rsidR="752E4BE3" w:rsidRDefault="752E4BE3" w:rsidP="00B26FE9">
      <w:pPr>
        <w:pStyle w:val="ListParagraph"/>
        <w:numPr>
          <w:ilvl w:val="0"/>
          <w:numId w:val="6"/>
        </w:numPr>
        <w:spacing w:after="0" w:line="240" w:lineRule="exact"/>
        <w:jc w:val="both"/>
        <w:rPr>
          <w:rFonts w:eastAsia="Arial" w:cs="Arial"/>
          <w:color w:val="000000" w:themeColor="text1"/>
          <w:lang w:val="en-US"/>
        </w:rPr>
      </w:pPr>
      <w:r w:rsidRPr="24C85B21">
        <w:rPr>
          <w:rFonts w:eastAsia="Arial" w:cs="Arial"/>
          <w:color w:val="000000" w:themeColor="text1"/>
        </w:rPr>
        <w:t>Paid digital dissemination (where applicable) through institutional or partner channels to ensure broad reach</w:t>
      </w:r>
    </w:p>
    <w:p w14:paraId="2DFC7A53" w14:textId="2BBDC415" w:rsidR="752E4BE3" w:rsidRDefault="752E4BE3" w:rsidP="00B26FE9">
      <w:pPr>
        <w:pStyle w:val="ListParagraph"/>
        <w:numPr>
          <w:ilvl w:val="0"/>
          <w:numId w:val="6"/>
        </w:numPr>
        <w:spacing w:after="0" w:line="240" w:lineRule="exact"/>
        <w:jc w:val="both"/>
        <w:rPr>
          <w:rFonts w:eastAsia="Arial" w:cs="Arial"/>
          <w:color w:val="000000" w:themeColor="text1"/>
          <w:lang w:val="en-US"/>
        </w:rPr>
      </w:pPr>
      <w:r w:rsidRPr="24C85B21">
        <w:rPr>
          <w:rFonts w:eastAsia="Arial" w:cs="Arial"/>
          <w:color w:val="000000" w:themeColor="text1"/>
        </w:rPr>
        <w:t>Engagement support during the campaign period (comment moderation support, feedback collection, optimisation recommendations)</w:t>
      </w:r>
    </w:p>
    <w:p w14:paraId="6260253C" w14:textId="55D4D723" w:rsidR="752E4BE3" w:rsidRDefault="752E4BE3" w:rsidP="24C85B21">
      <w:pPr>
        <w:spacing w:line="240" w:lineRule="exact"/>
        <w:contextualSpacing/>
        <w:jc w:val="both"/>
        <w:rPr>
          <w:rFonts w:eastAsia="Arial" w:cs="Arial"/>
          <w:color w:val="000000" w:themeColor="text1"/>
          <w:lang w:val="en-US"/>
        </w:rPr>
      </w:pPr>
      <w:r>
        <w:br/>
      </w:r>
      <w:r w:rsidRPr="24C85B21">
        <w:rPr>
          <w:rFonts w:eastAsia="Arial" w:cs="Arial"/>
          <w:b/>
          <w:bCs/>
          <w:color w:val="000000" w:themeColor="text1"/>
        </w:rPr>
        <w:t>Minimum expected outputs:</w:t>
      </w:r>
    </w:p>
    <w:p w14:paraId="7DA0CD2B" w14:textId="651D209F" w:rsidR="752E4BE3" w:rsidRDefault="752E4BE3" w:rsidP="00B26FE9">
      <w:pPr>
        <w:pStyle w:val="ListParagraph"/>
        <w:numPr>
          <w:ilvl w:val="0"/>
          <w:numId w:val="6"/>
        </w:numPr>
        <w:spacing w:after="0" w:line="240" w:lineRule="exact"/>
        <w:jc w:val="both"/>
        <w:rPr>
          <w:rFonts w:eastAsia="Arial" w:cs="Arial"/>
          <w:color w:val="000000" w:themeColor="text1"/>
          <w:lang w:val="en-US"/>
        </w:rPr>
      </w:pPr>
      <w:r w:rsidRPr="24C85B21">
        <w:rPr>
          <w:rFonts w:eastAsia="Arial" w:cs="Arial"/>
          <w:b/>
          <w:bCs/>
          <w:color w:val="000000" w:themeColor="text1"/>
        </w:rPr>
        <w:t>20 social media posts</w:t>
      </w:r>
      <w:r w:rsidRPr="24C85B21">
        <w:rPr>
          <w:rFonts w:eastAsia="Arial" w:cs="Arial"/>
          <w:color w:val="000000" w:themeColor="text1"/>
        </w:rPr>
        <w:t xml:space="preserve"> (static and/or video formats combined) adapted for institutional channels</w:t>
      </w:r>
    </w:p>
    <w:p w14:paraId="3DAD9C52" w14:textId="02C5CAAC" w:rsidR="752E4BE3" w:rsidRDefault="752E4BE3" w:rsidP="00B26FE9">
      <w:pPr>
        <w:pStyle w:val="ListParagraph"/>
        <w:numPr>
          <w:ilvl w:val="0"/>
          <w:numId w:val="6"/>
        </w:numPr>
        <w:spacing w:after="0" w:line="240" w:lineRule="exact"/>
        <w:jc w:val="both"/>
        <w:rPr>
          <w:rFonts w:eastAsia="Arial" w:cs="Arial"/>
          <w:color w:val="000000" w:themeColor="text1"/>
          <w:lang w:val="en-US"/>
        </w:rPr>
      </w:pPr>
      <w:r w:rsidRPr="24C85B21">
        <w:rPr>
          <w:rFonts w:eastAsia="Arial" w:cs="Arial"/>
          <w:color w:val="000000" w:themeColor="text1"/>
        </w:rPr>
        <w:t xml:space="preserve">Digital dissemination sufficient to contribute to an overall campaign reach of </w:t>
      </w:r>
      <w:r w:rsidRPr="24C85B21">
        <w:rPr>
          <w:rFonts w:eastAsia="Arial" w:cs="Arial"/>
          <w:b/>
          <w:bCs/>
          <w:color w:val="000000" w:themeColor="text1"/>
        </w:rPr>
        <w:t>2–3 million people nationwide</w:t>
      </w:r>
    </w:p>
    <w:p w14:paraId="6775695B" w14:textId="525A2A61" w:rsidR="3AB1CFCF" w:rsidRDefault="3AB1CFCF" w:rsidP="3AB1CFCF">
      <w:pPr>
        <w:pStyle w:val="ListParagraph"/>
        <w:spacing w:after="0" w:line="240" w:lineRule="exact"/>
        <w:jc w:val="both"/>
        <w:rPr>
          <w:rFonts w:eastAsia="Arial" w:cs="Arial"/>
          <w:color w:val="000000" w:themeColor="text1"/>
          <w:lang w:val="en-US"/>
        </w:rPr>
      </w:pPr>
    </w:p>
    <w:p w14:paraId="555FCCE4" w14:textId="77777777" w:rsidR="003B63D8" w:rsidRDefault="003B63D8" w:rsidP="3AB1CFCF">
      <w:pPr>
        <w:pStyle w:val="ListParagraph"/>
        <w:spacing w:after="0" w:line="240" w:lineRule="exact"/>
        <w:jc w:val="both"/>
        <w:rPr>
          <w:rFonts w:eastAsia="Arial" w:cs="Arial"/>
          <w:color w:val="000000" w:themeColor="text1"/>
          <w:lang w:val="en-US"/>
        </w:rPr>
      </w:pPr>
    </w:p>
    <w:p w14:paraId="3E9AF989" w14:textId="77777777" w:rsidR="003B63D8" w:rsidRDefault="003B63D8" w:rsidP="3AB1CFCF">
      <w:pPr>
        <w:pStyle w:val="ListParagraph"/>
        <w:spacing w:after="0" w:line="240" w:lineRule="exact"/>
        <w:jc w:val="both"/>
        <w:rPr>
          <w:rFonts w:eastAsia="Arial" w:cs="Arial"/>
          <w:color w:val="000000" w:themeColor="text1"/>
          <w:lang w:val="en-US"/>
        </w:rPr>
      </w:pPr>
    </w:p>
    <w:p w14:paraId="7F091960" w14:textId="05F22033" w:rsidR="007328BD" w:rsidRDefault="007328BD">
      <w:pPr>
        <w:spacing w:after="160" w:line="259" w:lineRule="auto"/>
        <w:rPr>
          <w:rFonts w:eastAsia="Arial" w:cs="Arial"/>
          <w:color w:val="000000" w:themeColor="text1"/>
          <w:lang w:val="en-US"/>
        </w:rPr>
      </w:pPr>
      <w:r>
        <w:rPr>
          <w:rFonts w:eastAsia="Arial" w:cs="Arial"/>
          <w:color w:val="000000" w:themeColor="text1"/>
          <w:lang w:val="en-US"/>
        </w:rPr>
        <w:br w:type="page"/>
      </w:r>
    </w:p>
    <w:p w14:paraId="14DAD6AE" w14:textId="58F4160C" w:rsidR="752E4BE3" w:rsidRDefault="752E4BE3" w:rsidP="24C85B21">
      <w:pPr>
        <w:pStyle w:val="Heading3"/>
        <w:spacing w:before="281" w:after="281" w:line="240" w:lineRule="exact"/>
        <w:contextualSpacing/>
        <w:jc w:val="both"/>
        <w:rPr>
          <w:rFonts w:eastAsia="Arial" w:cs="Arial"/>
          <w:b w:val="0"/>
          <w:bCs w:val="0"/>
          <w:color w:val="000000" w:themeColor="text1"/>
          <w:sz w:val="24"/>
          <w:szCs w:val="24"/>
          <w:lang w:val="en-US"/>
        </w:rPr>
      </w:pPr>
      <w:r w:rsidRPr="24C85B21">
        <w:rPr>
          <w:rFonts w:eastAsia="Arial" w:cs="Arial"/>
          <w:color w:val="000000" w:themeColor="text1"/>
          <w:sz w:val="24"/>
          <w:szCs w:val="24"/>
        </w:rPr>
        <w:lastRenderedPageBreak/>
        <w:t>2.1.4 Media and Public Visibility Activities</w:t>
      </w:r>
    </w:p>
    <w:p w14:paraId="47F13173" w14:textId="675082E2" w:rsidR="752E4BE3" w:rsidRDefault="752E4BE3" w:rsidP="24C85B21">
      <w:pPr>
        <w:spacing w:before="240" w:line="240" w:lineRule="exact"/>
        <w:contextualSpacing/>
        <w:jc w:val="both"/>
        <w:rPr>
          <w:rFonts w:eastAsia="Arial" w:cs="Arial"/>
          <w:color w:val="000000" w:themeColor="text1"/>
          <w:lang w:val="en-US"/>
        </w:rPr>
      </w:pPr>
      <w:r w:rsidRPr="24C85B21">
        <w:rPr>
          <w:rFonts w:eastAsia="Arial" w:cs="Arial"/>
          <w:b/>
          <w:bCs/>
          <w:color w:val="000000" w:themeColor="text1"/>
        </w:rPr>
        <w:t>Required:</w:t>
      </w:r>
    </w:p>
    <w:p w14:paraId="042021B0" w14:textId="1C8C7866" w:rsidR="752E4BE3" w:rsidRDefault="752E4BE3" w:rsidP="00B26FE9">
      <w:pPr>
        <w:pStyle w:val="ListParagraph"/>
        <w:numPr>
          <w:ilvl w:val="0"/>
          <w:numId w:val="5"/>
        </w:numPr>
        <w:spacing w:after="0" w:line="240" w:lineRule="exact"/>
        <w:jc w:val="both"/>
        <w:rPr>
          <w:rFonts w:eastAsia="Arial" w:cs="Arial"/>
          <w:color w:val="000000" w:themeColor="text1"/>
          <w:lang w:val="en-US"/>
        </w:rPr>
      </w:pPr>
      <w:r w:rsidRPr="24C85B21">
        <w:rPr>
          <w:rFonts w:eastAsia="Arial" w:cs="Arial"/>
          <w:color w:val="000000" w:themeColor="text1"/>
        </w:rPr>
        <w:t>Media outreach concept supporting the campaign narrative</w:t>
      </w:r>
    </w:p>
    <w:p w14:paraId="3562D94D" w14:textId="791A30BD" w:rsidR="752E4BE3" w:rsidRDefault="752E4BE3" w:rsidP="00B26FE9">
      <w:pPr>
        <w:pStyle w:val="ListParagraph"/>
        <w:numPr>
          <w:ilvl w:val="0"/>
          <w:numId w:val="5"/>
        </w:numPr>
        <w:spacing w:after="0" w:line="240" w:lineRule="exact"/>
        <w:jc w:val="both"/>
        <w:rPr>
          <w:rFonts w:eastAsia="Arial" w:cs="Arial"/>
          <w:color w:val="000000" w:themeColor="text1"/>
          <w:lang w:val="en-US"/>
        </w:rPr>
      </w:pPr>
      <w:r w:rsidRPr="24C85B21">
        <w:rPr>
          <w:rFonts w:eastAsia="Arial" w:cs="Arial"/>
          <w:color w:val="000000" w:themeColor="text1"/>
        </w:rPr>
        <w:t>Press materials and media pitches on VET reforms and education-business cooperation</w:t>
      </w:r>
    </w:p>
    <w:p w14:paraId="7E7FA62D" w14:textId="4C404D26" w:rsidR="752E4BE3" w:rsidRDefault="752E4BE3" w:rsidP="00B26FE9">
      <w:pPr>
        <w:pStyle w:val="ListParagraph"/>
        <w:numPr>
          <w:ilvl w:val="0"/>
          <w:numId w:val="5"/>
        </w:numPr>
        <w:spacing w:after="0" w:line="240" w:lineRule="exact"/>
        <w:jc w:val="both"/>
        <w:rPr>
          <w:rFonts w:eastAsia="Arial" w:cs="Arial"/>
          <w:color w:val="000000" w:themeColor="text1"/>
          <w:lang w:val="en-US"/>
        </w:rPr>
      </w:pPr>
      <w:r w:rsidRPr="24C85B21">
        <w:rPr>
          <w:rFonts w:eastAsia="Arial" w:cs="Arial"/>
          <w:color w:val="000000" w:themeColor="text1"/>
        </w:rPr>
        <w:t xml:space="preserve">Support to at </w:t>
      </w:r>
      <w:r w:rsidRPr="24C85B21">
        <w:rPr>
          <w:rFonts w:eastAsia="Arial" w:cs="Arial"/>
          <w:b/>
          <w:bCs/>
          <w:color w:val="000000" w:themeColor="text1"/>
        </w:rPr>
        <w:t>least three national media placements or features</w:t>
      </w:r>
      <w:r w:rsidRPr="5496F786">
        <w:rPr>
          <w:rFonts w:eastAsia="Arial" w:cs="Arial"/>
          <w:color w:val="000000" w:themeColor="text1"/>
        </w:rPr>
        <w:t>.</w:t>
      </w:r>
      <w:r w:rsidR="49C7834C" w:rsidRPr="5496F786">
        <w:rPr>
          <w:rFonts w:eastAsia="Arial" w:cs="Arial"/>
          <w:color w:val="000000" w:themeColor="text1"/>
        </w:rPr>
        <w:t xml:space="preserve"> </w:t>
      </w:r>
      <w:r w:rsidR="49C7834C" w:rsidRPr="5496F786">
        <w:t>The agency is responsible for both content production and media placement (including placement costs, if applicable)</w:t>
      </w:r>
      <w:r w:rsidRPr="24C85B21">
        <w:rPr>
          <w:rFonts w:eastAsia="Arial" w:cs="Arial"/>
          <w:color w:val="000000" w:themeColor="text1"/>
        </w:rPr>
        <w:t xml:space="preserve"> Media outlets must have </w:t>
      </w:r>
      <w:r w:rsidRPr="24C85B21">
        <w:rPr>
          <w:rFonts w:eastAsia="Arial" w:cs="Arial"/>
          <w:b/>
          <w:bCs/>
          <w:color w:val="000000" w:themeColor="text1"/>
        </w:rPr>
        <w:t>nationwide reach</w:t>
      </w:r>
      <w:r w:rsidRPr="24C85B21">
        <w:rPr>
          <w:rFonts w:eastAsia="Arial" w:cs="Arial"/>
          <w:color w:val="000000" w:themeColor="text1"/>
        </w:rPr>
        <w:t xml:space="preserve"> and relevance to at least one of the following audiences: businesses/employers, VET providers, or learners; formats may include editorial articles, interviews, feature stories, special sections or multimedia formats.</w:t>
      </w:r>
    </w:p>
    <w:p w14:paraId="031B9440" w14:textId="4DAE2ABA" w:rsidR="752E4BE3" w:rsidRDefault="752E4BE3" w:rsidP="00B26FE9">
      <w:pPr>
        <w:pStyle w:val="ListParagraph"/>
        <w:numPr>
          <w:ilvl w:val="0"/>
          <w:numId w:val="5"/>
        </w:numPr>
        <w:spacing w:before="240" w:after="0" w:line="240" w:lineRule="exact"/>
        <w:jc w:val="both"/>
        <w:rPr>
          <w:rFonts w:eastAsia="Arial" w:cs="Arial"/>
          <w:color w:val="000000" w:themeColor="text1"/>
          <w:lang w:val="en-US"/>
        </w:rPr>
      </w:pPr>
      <w:r w:rsidRPr="24C85B21">
        <w:rPr>
          <w:rFonts w:eastAsia="Arial" w:cs="Arial"/>
          <w:color w:val="000000" w:themeColor="text1"/>
        </w:rPr>
        <w:t xml:space="preserve">Implementation of </w:t>
      </w:r>
      <w:r w:rsidRPr="24C85B21">
        <w:rPr>
          <w:rFonts w:eastAsia="Arial" w:cs="Arial"/>
          <w:b/>
          <w:bCs/>
          <w:color w:val="000000" w:themeColor="text1"/>
        </w:rPr>
        <w:t>at least one special project</w:t>
      </w:r>
      <w:r w:rsidRPr="24C85B21">
        <w:rPr>
          <w:rFonts w:eastAsia="Arial" w:cs="Arial"/>
          <w:color w:val="000000" w:themeColor="text1"/>
        </w:rPr>
        <w:t xml:space="preserve"> on a thematic platform or in national media, showcasing successful partnerships between private sector companies and VET institutions. The project shall present </w:t>
      </w:r>
      <w:r w:rsidRPr="24C85B21">
        <w:rPr>
          <w:rFonts w:eastAsia="Arial" w:cs="Arial"/>
          <w:b/>
          <w:bCs/>
          <w:color w:val="000000" w:themeColor="text1"/>
        </w:rPr>
        <w:t>practical examples</w:t>
      </w:r>
      <w:r w:rsidRPr="24C85B21">
        <w:rPr>
          <w:rFonts w:eastAsia="Arial" w:cs="Arial"/>
          <w:color w:val="000000" w:themeColor="text1"/>
        </w:rPr>
        <w:t xml:space="preserve"> such as dual education, internships, joint training programmes, Supervisory Boards, or Centres of Vocational Excellence; the format may include a dedicated landing page, branded editorial series, thematic hub, multimedia storytelling or equivalent solution, depending on the chosen platform; the platform or media outlet must be </w:t>
      </w:r>
      <w:r w:rsidRPr="24C85B21">
        <w:rPr>
          <w:rFonts w:eastAsia="Arial" w:cs="Arial"/>
          <w:b/>
          <w:bCs/>
          <w:color w:val="000000" w:themeColor="text1"/>
        </w:rPr>
        <w:t>relevant to business, education or economic recovery topics</w:t>
      </w:r>
      <w:r w:rsidRPr="24C85B21">
        <w:rPr>
          <w:rFonts w:eastAsia="Arial" w:cs="Arial"/>
          <w:color w:val="000000" w:themeColor="text1"/>
        </w:rPr>
        <w:t xml:space="preserve"> and have nationwide visibility;</w:t>
      </w:r>
    </w:p>
    <w:p w14:paraId="61D161C5" w14:textId="5A5EFC0A" w:rsidR="752E4BE3" w:rsidRDefault="0C7F7665" w:rsidP="00B26FE9">
      <w:pPr>
        <w:pStyle w:val="ListParagraph"/>
        <w:numPr>
          <w:ilvl w:val="0"/>
          <w:numId w:val="5"/>
        </w:numPr>
        <w:spacing w:before="240" w:after="0" w:line="240" w:lineRule="exact"/>
        <w:jc w:val="both"/>
        <w:rPr>
          <w:rFonts w:eastAsia="Arial" w:cs="Arial"/>
          <w:color w:val="000000" w:themeColor="text1"/>
          <w:lang w:val="en-US"/>
        </w:rPr>
      </w:pPr>
      <w:r w:rsidRPr="40D94C9D">
        <w:rPr>
          <w:rFonts w:eastAsia="Arial" w:cs="Arial"/>
          <w:b/>
          <w:bCs/>
          <w:color w:val="000000" w:themeColor="text1"/>
          <w:lang w:val="uk"/>
        </w:rPr>
        <w:t>Organisation and implementation of one press tour</w:t>
      </w:r>
      <w:r w:rsidRPr="40D94C9D">
        <w:rPr>
          <w:rFonts w:eastAsia="Arial" w:cs="Arial"/>
          <w:color w:val="000000" w:themeColor="text1"/>
          <w:lang w:val="uk"/>
        </w:rPr>
        <w:t xml:space="preserve"> for media representatives and/or influencers</w:t>
      </w:r>
    </w:p>
    <w:p w14:paraId="0E58DBB8" w14:textId="77777777" w:rsidR="00103FD4" w:rsidRPr="00E71479" w:rsidRDefault="00103FD4" w:rsidP="24C85B21">
      <w:pPr>
        <w:spacing w:before="240" w:line="278" w:lineRule="auto"/>
        <w:contextualSpacing/>
        <w:jc w:val="both"/>
        <w:rPr>
          <w:rFonts w:eastAsia="Arial" w:cs="Arial"/>
          <w:b/>
          <w:bCs/>
          <w:color w:val="000000" w:themeColor="text1"/>
          <w:lang w:val="en-US"/>
        </w:rPr>
      </w:pPr>
    </w:p>
    <w:p w14:paraId="053EC742" w14:textId="36CDC059" w:rsidR="752E4BE3" w:rsidRDefault="752E4BE3" w:rsidP="24C85B21">
      <w:pPr>
        <w:spacing w:before="240" w:line="278" w:lineRule="auto"/>
        <w:contextualSpacing/>
        <w:jc w:val="both"/>
        <w:rPr>
          <w:rFonts w:eastAsia="Arial" w:cs="Arial"/>
          <w:color w:val="000000" w:themeColor="text1"/>
          <w:lang w:val="en-US"/>
        </w:rPr>
      </w:pPr>
      <w:r w:rsidRPr="24C85B21">
        <w:rPr>
          <w:rFonts w:eastAsia="Arial" w:cs="Arial"/>
          <w:b/>
          <w:bCs/>
          <w:color w:val="000000" w:themeColor="text1"/>
          <w:lang w:val="uk"/>
        </w:rPr>
        <w:t>Press tour requirements:</w:t>
      </w:r>
    </w:p>
    <w:p w14:paraId="238ABA44" w14:textId="3638C496" w:rsidR="752E4BE3" w:rsidRDefault="752E4BE3" w:rsidP="00B26FE9">
      <w:pPr>
        <w:pStyle w:val="ListParagraph"/>
        <w:numPr>
          <w:ilvl w:val="0"/>
          <w:numId w:val="4"/>
        </w:numPr>
        <w:spacing w:after="0" w:line="278" w:lineRule="auto"/>
        <w:jc w:val="both"/>
        <w:rPr>
          <w:rFonts w:eastAsia="Arial" w:cs="Arial"/>
          <w:color w:val="000000" w:themeColor="text1"/>
          <w:lang w:val="en-US"/>
        </w:rPr>
      </w:pPr>
      <w:r w:rsidRPr="24C85B21">
        <w:rPr>
          <w:rFonts w:eastAsia="Arial" w:cs="Arial"/>
          <w:color w:val="000000" w:themeColor="text1"/>
          <w:lang w:val="uk"/>
        </w:rPr>
        <w:t xml:space="preserve">Locations: </w:t>
      </w:r>
      <w:r w:rsidRPr="24C85B21">
        <w:rPr>
          <w:rFonts w:eastAsia="Arial" w:cs="Arial"/>
          <w:b/>
          <w:bCs/>
          <w:color w:val="000000" w:themeColor="text1"/>
          <w:lang w:val="uk"/>
        </w:rPr>
        <w:t>VET institutions and/or employers cooperating with VET institutions</w:t>
      </w:r>
    </w:p>
    <w:p w14:paraId="07B55720" w14:textId="1202136B" w:rsidR="752E4BE3" w:rsidRDefault="752E4BE3" w:rsidP="00B26FE9">
      <w:pPr>
        <w:pStyle w:val="ListParagraph"/>
        <w:numPr>
          <w:ilvl w:val="0"/>
          <w:numId w:val="4"/>
        </w:numPr>
        <w:spacing w:after="0" w:line="278" w:lineRule="auto"/>
        <w:jc w:val="both"/>
        <w:rPr>
          <w:rFonts w:eastAsia="Arial" w:cs="Arial"/>
          <w:color w:val="000000" w:themeColor="text1"/>
          <w:lang w:val="en-US"/>
        </w:rPr>
      </w:pPr>
      <w:r w:rsidRPr="24C85B21">
        <w:rPr>
          <w:rFonts w:eastAsia="Arial" w:cs="Arial"/>
          <w:color w:val="000000" w:themeColor="text1"/>
          <w:lang w:val="uk"/>
        </w:rPr>
        <w:t xml:space="preserve">Focus sectors: </w:t>
      </w:r>
      <w:r w:rsidRPr="24C85B21">
        <w:rPr>
          <w:rFonts w:eastAsia="Arial" w:cs="Arial"/>
          <w:b/>
          <w:bCs/>
          <w:color w:val="000000" w:themeColor="text1"/>
          <w:lang w:val="uk"/>
        </w:rPr>
        <w:t>construction, logistics and transportation, agriculture, services, manufacturing</w:t>
      </w:r>
    </w:p>
    <w:p w14:paraId="5DE26892" w14:textId="661FB18E" w:rsidR="752E4BE3" w:rsidRPr="007328BD" w:rsidRDefault="752E4BE3" w:rsidP="00B26FE9">
      <w:pPr>
        <w:pStyle w:val="ListParagraph"/>
        <w:numPr>
          <w:ilvl w:val="0"/>
          <w:numId w:val="4"/>
        </w:numPr>
        <w:spacing w:after="0" w:line="278" w:lineRule="auto"/>
        <w:jc w:val="both"/>
        <w:rPr>
          <w:rFonts w:eastAsia="Arial" w:cs="Arial"/>
          <w:color w:val="000000" w:themeColor="text1"/>
          <w:lang w:val="en-US"/>
        </w:rPr>
      </w:pPr>
      <w:r w:rsidRPr="24C85B21">
        <w:rPr>
          <w:rFonts w:eastAsia="Arial" w:cs="Arial"/>
          <w:color w:val="000000" w:themeColor="text1"/>
          <w:lang w:val="uk"/>
        </w:rPr>
        <w:t>Purpose: showcasing real examples of education-business cooperation under the new VET Law</w:t>
      </w:r>
    </w:p>
    <w:p w14:paraId="3C05FCAC" w14:textId="77777777" w:rsidR="007328BD" w:rsidRDefault="007328BD" w:rsidP="007328BD">
      <w:pPr>
        <w:spacing w:after="0" w:line="278" w:lineRule="auto"/>
        <w:jc w:val="both"/>
        <w:rPr>
          <w:rFonts w:eastAsia="Arial" w:cs="Arial"/>
          <w:color w:val="000000" w:themeColor="text1"/>
          <w:lang w:val="en-US"/>
        </w:rPr>
      </w:pPr>
    </w:p>
    <w:p w14:paraId="09F208DC" w14:textId="77777777" w:rsidR="007328BD" w:rsidRPr="007328BD" w:rsidRDefault="007328BD" w:rsidP="007328BD">
      <w:pPr>
        <w:spacing w:after="0" w:line="278" w:lineRule="auto"/>
        <w:jc w:val="both"/>
        <w:rPr>
          <w:rFonts w:eastAsia="Arial" w:cs="Arial"/>
          <w:color w:val="000000" w:themeColor="text1"/>
          <w:lang w:val="en-US"/>
        </w:rPr>
      </w:pPr>
    </w:p>
    <w:p w14:paraId="6F30EA94" w14:textId="5180A5F6" w:rsidR="752E4BE3" w:rsidRDefault="752E4BE3" w:rsidP="007328BD">
      <w:pPr>
        <w:spacing w:after="0" w:line="240" w:lineRule="exact"/>
        <w:contextualSpacing/>
        <w:jc w:val="both"/>
        <w:rPr>
          <w:rFonts w:eastAsia="Arial" w:cs="Arial"/>
          <w:color w:val="000000" w:themeColor="text1"/>
          <w:sz w:val="24"/>
          <w:szCs w:val="24"/>
          <w:lang w:val="en-US"/>
        </w:rPr>
      </w:pPr>
      <w:r w:rsidRPr="1FD5F26A">
        <w:rPr>
          <w:rFonts w:eastAsia="Arial" w:cs="Arial"/>
          <w:b/>
          <w:color w:val="000000" w:themeColor="text1"/>
          <w:sz w:val="24"/>
          <w:szCs w:val="24"/>
        </w:rPr>
        <w:t xml:space="preserve">2.1.5 </w:t>
      </w:r>
      <w:r w:rsidRPr="24C85B21">
        <w:rPr>
          <w:rFonts w:eastAsia="Arial" w:cs="Arial"/>
          <w:b/>
          <w:bCs/>
          <w:color w:val="000000" w:themeColor="text1"/>
          <w:sz w:val="24"/>
          <w:szCs w:val="24"/>
        </w:rPr>
        <w:t>Campaign Implementation and Reporting</w:t>
      </w:r>
    </w:p>
    <w:p w14:paraId="716BCBAA" w14:textId="254A8444" w:rsidR="00DE4E87" w:rsidRDefault="00DE4E87" w:rsidP="007328BD">
      <w:pPr>
        <w:spacing w:after="0" w:line="240" w:lineRule="exact"/>
        <w:contextualSpacing/>
        <w:jc w:val="both"/>
        <w:rPr>
          <w:rFonts w:eastAsia="Arial" w:cs="Arial"/>
          <w:b/>
          <w:color w:val="000000" w:themeColor="text1"/>
          <w:lang w:val="en-US"/>
        </w:rPr>
      </w:pPr>
    </w:p>
    <w:p w14:paraId="40926FA0" w14:textId="77777777" w:rsidR="00007375" w:rsidRPr="00AC3D4C" w:rsidRDefault="00007375" w:rsidP="007328BD">
      <w:pPr>
        <w:spacing w:after="0" w:line="240" w:lineRule="exact"/>
        <w:contextualSpacing/>
        <w:jc w:val="both"/>
        <w:rPr>
          <w:rFonts w:eastAsia="Arial" w:cs="Arial"/>
          <w:b/>
          <w:bCs/>
          <w:color w:val="000000" w:themeColor="text1"/>
          <w:u w:val="single"/>
          <w:lang w:val="en-US"/>
        </w:rPr>
      </w:pPr>
      <w:r w:rsidRPr="00AC3D4C">
        <w:rPr>
          <w:rFonts w:eastAsia="Arial" w:cs="Arial"/>
          <w:b/>
          <w:bCs/>
          <w:color w:val="000000" w:themeColor="text1"/>
          <w:u w:val="single"/>
          <w:lang w:val="en-US"/>
        </w:rPr>
        <w:t>Implementation and Dissemination</w:t>
      </w:r>
    </w:p>
    <w:p w14:paraId="4CD11B46" w14:textId="79E74B39" w:rsidR="00007375" w:rsidRPr="003B63D8" w:rsidRDefault="00007375" w:rsidP="007328BD">
      <w:pPr>
        <w:numPr>
          <w:ilvl w:val="0"/>
          <w:numId w:val="45"/>
        </w:numPr>
        <w:spacing w:after="0" w:line="240" w:lineRule="exact"/>
        <w:contextualSpacing/>
        <w:jc w:val="both"/>
        <w:rPr>
          <w:rFonts w:eastAsia="Arial" w:cs="Arial"/>
          <w:color w:val="000000" w:themeColor="text1"/>
          <w:lang w:val="en-US"/>
        </w:rPr>
      </w:pPr>
      <w:r w:rsidRPr="1FD5F26A">
        <w:rPr>
          <w:rFonts w:eastAsia="Arial" w:cs="Arial"/>
          <w:color w:val="000000" w:themeColor="text1"/>
          <w:lang w:val="en-US"/>
        </w:rPr>
        <w:t>Nationwide dissemination of campaign materials through</w:t>
      </w:r>
      <w:r w:rsidR="00BF628E">
        <w:rPr>
          <w:rFonts w:eastAsia="Arial" w:cs="Arial"/>
          <w:color w:val="000000" w:themeColor="text1"/>
          <w:lang w:val="en-US"/>
        </w:rPr>
        <w:t xml:space="preserve"> </w:t>
      </w:r>
      <w:proofErr w:type="spellStart"/>
      <w:r w:rsidR="00BF628E">
        <w:rPr>
          <w:rFonts w:eastAsia="Arial" w:cs="Arial"/>
          <w:color w:val="000000" w:themeColor="text1"/>
          <w:lang w:val="en-US"/>
        </w:rPr>
        <w:t>MoES</w:t>
      </w:r>
      <w:proofErr w:type="spellEnd"/>
      <w:r w:rsidRPr="1FD5F26A">
        <w:rPr>
          <w:rFonts w:eastAsia="Arial" w:cs="Arial"/>
          <w:color w:val="000000" w:themeColor="text1"/>
          <w:lang w:val="en-US"/>
        </w:rPr>
        <w:t xml:space="preserve"> and partner channels</w:t>
      </w:r>
    </w:p>
    <w:p w14:paraId="0D103795" w14:textId="2E9AE27F" w:rsidR="00007375" w:rsidRPr="003B63D8" w:rsidRDefault="00007375" w:rsidP="00B26FE9">
      <w:pPr>
        <w:numPr>
          <w:ilvl w:val="0"/>
          <w:numId w:val="45"/>
        </w:numPr>
        <w:spacing w:after="0" w:line="240" w:lineRule="exact"/>
        <w:jc w:val="both"/>
        <w:rPr>
          <w:rFonts w:eastAsia="Arial" w:cs="Arial"/>
          <w:color w:val="000000" w:themeColor="text1"/>
          <w:lang w:val="en-US"/>
        </w:rPr>
      </w:pPr>
      <w:r w:rsidRPr="1FD5F26A">
        <w:rPr>
          <w:rFonts w:eastAsia="Arial" w:cs="Arial"/>
          <w:color w:val="000000" w:themeColor="text1"/>
          <w:lang w:val="en-US"/>
        </w:rPr>
        <w:t xml:space="preserve">Ongoing monitoring and </w:t>
      </w:r>
      <w:r w:rsidRPr="00007375">
        <w:rPr>
          <w:rFonts w:eastAsia="Arial" w:cs="Arial"/>
          <w:color w:val="000000" w:themeColor="text1"/>
          <w:lang w:val="en-US"/>
        </w:rPr>
        <w:t>optimization</w:t>
      </w:r>
      <w:r w:rsidRPr="1FD5F26A">
        <w:rPr>
          <w:rFonts w:eastAsia="Arial" w:cs="Arial"/>
          <w:color w:val="000000" w:themeColor="text1"/>
          <w:lang w:val="en-US"/>
        </w:rPr>
        <w:t xml:space="preserve"> of content performance</w:t>
      </w:r>
    </w:p>
    <w:p w14:paraId="7C898768" w14:textId="77777777" w:rsidR="00007375" w:rsidRDefault="00007375" w:rsidP="00007375">
      <w:pPr>
        <w:spacing w:after="0" w:line="240" w:lineRule="exact"/>
        <w:jc w:val="both"/>
        <w:rPr>
          <w:rFonts w:eastAsia="Arial" w:cs="Arial"/>
          <w:color w:val="000000" w:themeColor="text1"/>
          <w:lang w:val="en-US"/>
        </w:rPr>
      </w:pPr>
    </w:p>
    <w:p w14:paraId="6D013232" w14:textId="77777777" w:rsidR="009B58B9" w:rsidRPr="00AC3D4C" w:rsidRDefault="009B58B9" w:rsidP="009B58B9">
      <w:pPr>
        <w:spacing w:after="0" w:line="240" w:lineRule="exact"/>
        <w:jc w:val="both"/>
        <w:rPr>
          <w:rFonts w:eastAsia="Arial" w:cs="Arial"/>
          <w:b/>
          <w:bCs/>
          <w:color w:val="000000" w:themeColor="text1"/>
          <w:u w:val="single"/>
          <w:lang w:val="de-DE"/>
        </w:rPr>
      </w:pPr>
      <w:r w:rsidRPr="00AC3D4C">
        <w:rPr>
          <w:rFonts w:eastAsia="Arial" w:cs="Arial"/>
          <w:b/>
          <w:bCs/>
          <w:color w:val="000000" w:themeColor="text1"/>
          <w:u w:val="single"/>
          <w:lang w:val="de-DE"/>
        </w:rPr>
        <w:t>Reporting</w:t>
      </w:r>
    </w:p>
    <w:p w14:paraId="61EF9AA7" w14:textId="66CA1720" w:rsidR="009B58B9" w:rsidRPr="00EB0456" w:rsidRDefault="009B58B9" w:rsidP="00EB0456">
      <w:pPr>
        <w:pStyle w:val="ListParagraph"/>
        <w:numPr>
          <w:ilvl w:val="0"/>
          <w:numId w:val="55"/>
        </w:numPr>
        <w:spacing w:after="0" w:line="240" w:lineRule="exact"/>
        <w:jc w:val="both"/>
        <w:rPr>
          <w:rFonts w:eastAsia="Arial" w:cs="Arial"/>
          <w:b/>
          <w:bCs/>
          <w:color w:val="000000" w:themeColor="text1"/>
          <w:lang w:val="de-DE"/>
        </w:rPr>
      </w:pPr>
      <w:r w:rsidRPr="00EB0456">
        <w:rPr>
          <w:rFonts w:eastAsia="Arial" w:cs="Arial"/>
          <w:b/>
          <w:bCs/>
          <w:color w:val="000000" w:themeColor="text1"/>
          <w:lang w:val="de-DE"/>
        </w:rPr>
        <w:t>Interim Progress Report</w:t>
      </w:r>
    </w:p>
    <w:p w14:paraId="400CE77D" w14:textId="4269CEE6" w:rsidR="009B58B9" w:rsidRPr="003B63D8" w:rsidRDefault="009B58B9" w:rsidP="00EB0456">
      <w:pPr>
        <w:spacing w:after="0" w:line="240" w:lineRule="exact"/>
        <w:ind w:left="360"/>
        <w:jc w:val="both"/>
        <w:rPr>
          <w:rFonts w:eastAsia="Arial" w:cs="Arial"/>
          <w:color w:val="000000" w:themeColor="text1"/>
          <w:lang w:val="en-US"/>
        </w:rPr>
      </w:pPr>
      <w:r w:rsidRPr="1FD5F26A">
        <w:rPr>
          <w:rFonts w:eastAsia="Arial" w:cs="Arial"/>
          <w:color w:val="000000" w:themeColor="text1"/>
          <w:lang w:val="en-US"/>
        </w:rPr>
        <w:t>Interim progress report to ensure alignment between campaign strategy, creative development and production progress prior to nationwide implementation</w:t>
      </w:r>
      <w:r w:rsidR="00EB0456">
        <w:rPr>
          <w:rFonts w:eastAsia="Arial" w:cs="Arial"/>
          <w:color w:val="000000" w:themeColor="text1"/>
          <w:lang w:val="en-US"/>
        </w:rPr>
        <w:t>.</w:t>
      </w:r>
      <w:r w:rsidR="00EB0456">
        <w:rPr>
          <w:rFonts w:eastAsia="Arial" w:cs="Arial"/>
          <w:color w:val="000000" w:themeColor="text1"/>
          <w:lang w:val="en-US"/>
        </w:rPr>
        <w:br/>
      </w:r>
    </w:p>
    <w:p w14:paraId="4A1972B0" w14:textId="394EB91A" w:rsidR="009B58B9" w:rsidRPr="00EB0456" w:rsidRDefault="009B58B9" w:rsidP="00EB0456">
      <w:pPr>
        <w:pStyle w:val="ListParagraph"/>
        <w:numPr>
          <w:ilvl w:val="0"/>
          <w:numId w:val="55"/>
        </w:numPr>
        <w:spacing w:after="0" w:line="240" w:lineRule="exact"/>
        <w:jc w:val="both"/>
        <w:rPr>
          <w:rFonts w:eastAsia="Arial" w:cs="Arial"/>
          <w:b/>
          <w:bCs/>
          <w:color w:val="000000" w:themeColor="text1"/>
          <w:lang w:val="en-US"/>
        </w:rPr>
      </w:pPr>
      <w:r w:rsidRPr="00EB0456">
        <w:rPr>
          <w:rFonts w:eastAsia="Arial" w:cs="Arial"/>
          <w:b/>
          <w:color w:val="000000" w:themeColor="text1"/>
          <w:lang w:val="en-US"/>
        </w:rPr>
        <w:t>Final Report</w:t>
      </w:r>
    </w:p>
    <w:p w14:paraId="4D51A054" w14:textId="0B0407DB" w:rsidR="009B58B9" w:rsidRDefault="009B58B9" w:rsidP="00EB0456">
      <w:pPr>
        <w:spacing w:after="0" w:line="240" w:lineRule="exact"/>
        <w:ind w:left="360"/>
        <w:jc w:val="both"/>
        <w:rPr>
          <w:rFonts w:eastAsia="Arial" w:cs="Arial"/>
          <w:color w:val="000000" w:themeColor="text1"/>
          <w:lang w:val="en-US"/>
        </w:rPr>
      </w:pPr>
      <w:r w:rsidRPr="1FD5F26A">
        <w:rPr>
          <w:rFonts w:eastAsia="Arial" w:cs="Arial"/>
          <w:color w:val="000000" w:themeColor="text1"/>
          <w:lang w:val="en-US"/>
        </w:rPr>
        <w:t>Final narrative and analytical report including reach, engagement, lessons learned and recommendations</w:t>
      </w:r>
      <w:r w:rsidR="002F1D76">
        <w:rPr>
          <w:rFonts w:eastAsia="Arial" w:cs="Arial"/>
          <w:color w:val="000000" w:themeColor="text1"/>
          <w:lang w:val="en-US"/>
        </w:rPr>
        <w:t>:</w:t>
      </w:r>
    </w:p>
    <w:p w14:paraId="6C43F663" w14:textId="57D7B707" w:rsidR="00072989" w:rsidRPr="003B63D8" w:rsidRDefault="00072989" w:rsidP="00B26FE9">
      <w:pPr>
        <w:pStyle w:val="ListParagraph"/>
        <w:numPr>
          <w:ilvl w:val="0"/>
          <w:numId w:val="48"/>
        </w:numPr>
        <w:spacing w:after="0" w:line="240" w:lineRule="exact"/>
        <w:jc w:val="both"/>
        <w:rPr>
          <w:rFonts w:eastAsia="Arial" w:cs="Arial"/>
          <w:b/>
          <w:bCs/>
          <w:color w:val="000000" w:themeColor="text1"/>
          <w:lang w:val="en-US"/>
        </w:rPr>
      </w:pPr>
      <w:r w:rsidRPr="1FD5F26A">
        <w:rPr>
          <w:rFonts w:eastAsia="Arial" w:cs="Arial"/>
          <w:b/>
          <w:color w:val="000000" w:themeColor="text1"/>
          <w:lang w:val="en-US"/>
        </w:rPr>
        <w:t>Content Requirements</w:t>
      </w:r>
      <w:r w:rsidR="005C69BB">
        <w:rPr>
          <w:rFonts w:eastAsia="Arial" w:cs="Arial"/>
          <w:b/>
          <w:bCs/>
          <w:color w:val="000000" w:themeColor="text1"/>
          <w:lang w:val="en-US"/>
        </w:rPr>
        <w:t xml:space="preserve">: </w:t>
      </w:r>
      <w:r w:rsidRPr="1FD5F26A">
        <w:rPr>
          <w:rFonts w:eastAsia="Arial" w:cs="Arial"/>
          <w:color w:val="000000" w:themeColor="text1"/>
          <w:lang w:val="en-US"/>
        </w:rPr>
        <w:t>The final report</w:t>
      </w:r>
      <w:r w:rsidR="0098074B" w:rsidRPr="1FD5F26A">
        <w:rPr>
          <w:rFonts w:eastAsia="Arial" w:cs="Arial"/>
          <w:color w:val="000000" w:themeColor="text1"/>
          <w:lang w:val="en-US"/>
        </w:rPr>
        <w:t xml:space="preserve"> shall</w:t>
      </w:r>
      <w:r w:rsidRPr="1FD5F26A">
        <w:rPr>
          <w:rFonts w:eastAsia="Arial" w:cs="Arial"/>
          <w:color w:val="000000" w:themeColor="text1"/>
          <w:lang w:val="en-US"/>
        </w:rPr>
        <w:t xml:space="preserve"> include, at minimum:</w:t>
      </w:r>
    </w:p>
    <w:p w14:paraId="065032F9" w14:textId="77777777" w:rsidR="00072989" w:rsidRPr="003B63D8" w:rsidRDefault="00072989" w:rsidP="00B26FE9">
      <w:pPr>
        <w:numPr>
          <w:ilvl w:val="0"/>
          <w:numId w:val="47"/>
        </w:numPr>
        <w:tabs>
          <w:tab w:val="num" w:pos="720"/>
        </w:tabs>
        <w:spacing w:after="0" w:line="240" w:lineRule="exact"/>
        <w:jc w:val="both"/>
        <w:rPr>
          <w:rFonts w:eastAsia="Arial" w:cs="Arial"/>
          <w:color w:val="000000" w:themeColor="text1"/>
          <w:lang w:val="en-US"/>
        </w:rPr>
      </w:pPr>
      <w:r w:rsidRPr="1FD5F26A">
        <w:rPr>
          <w:rFonts w:eastAsia="Arial" w:cs="Arial"/>
          <w:color w:val="000000" w:themeColor="text1"/>
          <w:lang w:val="en-US"/>
        </w:rPr>
        <w:t>Narrative summary of all implemented activities</w:t>
      </w:r>
    </w:p>
    <w:p w14:paraId="4DC02970" w14:textId="77777777" w:rsidR="00072989" w:rsidRPr="003B63D8" w:rsidRDefault="00072989" w:rsidP="00B26FE9">
      <w:pPr>
        <w:numPr>
          <w:ilvl w:val="0"/>
          <w:numId w:val="47"/>
        </w:numPr>
        <w:tabs>
          <w:tab w:val="num" w:pos="720"/>
        </w:tabs>
        <w:spacing w:after="0" w:line="240" w:lineRule="exact"/>
        <w:jc w:val="both"/>
        <w:rPr>
          <w:rFonts w:eastAsia="Arial" w:cs="Arial"/>
          <w:color w:val="000000" w:themeColor="text1"/>
          <w:lang w:val="en-US"/>
        </w:rPr>
      </w:pPr>
      <w:r w:rsidRPr="1FD5F26A">
        <w:rPr>
          <w:rFonts w:eastAsia="Arial" w:cs="Arial"/>
          <w:color w:val="000000" w:themeColor="text1"/>
          <w:lang w:val="en-US"/>
        </w:rPr>
        <w:t>KPI assessment and performance analysis, including:</w:t>
      </w:r>
    </w:p>
    <w:p w14:paraId="60028341" w14:textId="77777777" w:rsidR="00072989" w:rsidRPr="00072989" w:rsidRDefault="00072989" w:rsidP="00B26FE9">
      <w:pPr>
        <w:numPr>
          <w:ilvl w:val="1"/>
          <w:numId w:val="47"/>
        </w:numPr>
        <w:tabs>
          <w:tab w:val="num" w:pos="1440"/>
        </w:tabs>
        <w:spacing w:after="0" w:line="240" w:lineRule="exact"/>
        <w:jc w:val="both"/>
        <w:rPr>
          <w:rFonts w:eastAsia="Arial" w:cs="Arial"/>
          <w:color w:val="000000" w:themeColor="text1"/>
          <w:lang w:val="de-DE"/>
        </w:rPr>
      </w:pPr>
      <w:proofErr w:type="spellStart"/>
      <w:r w:rsidRPr="00072989">
        <w:rPr>
          <w:rFonts w:eastAsia="Arial" w:cs="Arial"/>
          <w:color w:val="000000" w:themeColor="text1"/>
          <w:lang w:val="de-DE"/>
        </w:rPr>
        <w:t>assessment</w:t>
      </w:r>
      <w:proofErr w:type="spellEnd"/>
      <w:r w:rsidRPr="00072989">
        <w:rPr>
          <w:rFonts w:eastAsia="Arial" w:cs="Arial"/>
          <w:color w:val="000000" w:themeColor="text1"/>
          <w:lang w:val="de-DE"/>
        </w:rPr>
        <w:t xml:space="preserve"> </w:t>
      </w:r>
      <w:proofErr w:type="spellStart"/>
      <w:r w:rsidRPr="00072989">
        <w:rPr>
          <w:rFonts w:eastAsia="Arial" w:cs="Arial"/>
          <w:color w:val="000000" w:themeColor="text1"/>
          <w:lang w:val="de-DE"/>
        </w:rPr>
        <w:t>against</w:t>
      </w:r>
      <w:proofErr w:type="spellEnd"/>
      <w:r w:rsidRPr="00072989">
        <w:rPr>
          <w:rFonts w:eastAsia="Arial" w:cs="Arial"/>
          <w:color w:val="000000" w:themeColor="text1"/>
          <w:lang w:val="de-DE"/>
        </w:rPr>
        <w:t xml:space="preserve"> </w:t>
      </w:r>
      <w:proofErr w:type="spellStart"/>
      <w:r w:rsidRPr="00072989">
        <w:rPr>
          <w:rFonts w:eastAsia="Arial" w:cs="Arial"/>
          <w:color w:val="000000" w:themeColor="text1"/>
          <w:lang w:val="de-DE"/>
        </w:rPr>
        <w:t>agreed</w:t>
      </w:r>
      <w:proofErr w:type="spellEnd"/>
      <w:r w:rsidRPr="00072989">
        <w:rPr>
          <w:rFonts w:eastAsia="Arial" w:cs="Arial"/>
          <w:color w:val="000000" w:themeColor="text1"/>
          <w:lang w:val="de-DE"/>
        </w:rPr>
        <w:t xml:space="preserve"> KPIs</w:t>
      </w:r>
    </w:p>
    <w:p w14:paraId="5B723F16" w14:textId="77777777" w:rsidR="00072989" w:rsidRPr="003B63D8" w:rsidRDefault="00072989" w:rsidP="00B26FE9">
      <w:pPr>
        <w:numPr>
          <w:ilvl w:val="1"/>
          <w:numId w:val="47"/>
        </w:numPr>
        <w:tabs>
          <w:tab w:val="num" w:pos="1440"/>
        </w:tabs>
        <w:spacing w:after="0" w:line="240" w:lineRule="exact"/>
        <w:jc w:val="both"/>
        <w:rPr>
          <w:rFonts w:eastAsia="Arial" w:cs="Arial"/>
          <w:color w:val="000000" w:themeColor="text1"/>
          <w:lang w:val="en-US"/>
        </w:rPr>
      </w:pPr>
      <w:r w:rsidRPr="1FD5F26A">
        <w:rPr>
          <w:rFonts w:eastAsia="Arial" w:cs="Arial"/>
          <w:color w:val="000000" w:themeColor="text1"/>
          <w:lang w:val="en-US"/>
        </w:rPr>
        <w:t>analysis of reach, engagement and media outputs</w:t>
      </w:r>
    </w:p>
    <w:p w14:paraId="48EB0D1A" w14:textId="77777777" w:rsidR="00072989" w:rsidRPr="003B63D8" w:rsidRDefault="00072989" w:rsidP="00B26FE9">
      <w:pPr>
        <w:numPr>
          <w:ilvl w:val="0"/>
          <w:numId w:val="47"/>
        </w:numPr>
        <w:tabs>
          <w:tab w:val="num" w:pos="720"/>
        </w:tabs>
        <w:spacing w:after="0" w:line="240" w:lineRule="exact"/>
        <w:jc w:val="both"/>
        <w:rPr>
          <w:rFonts w:eastAsia="Arial" w:cs="Arial"/>
          <w:color w:val="000000" w:themeColor="text1"/>
          <w:lang w:val="en-US"/>
        </w:rPr>
      </w:pPr>
      <w:r w:rsidRPr="1FD5F26A">
        <w:rPr>
          <w:rFonts w:eastAsia="Arial" w:cs="Arial"/>
          <w:color w:val="000000" w:themeColor="text1"/>
          <w:lang w:val="en-US"/>
        </w:rPr>
        <w:t>Comparison of planned versus delivered activities and budget allocation, including:</w:t>
      </w:r>
    </w:p>
    <w:p w14:paraId="7C627DAD" w14:textId="77777777" w:rsidR="00072989" w:rsidRPr="003B63D8" w:rsidRDefault="00072989" w:rsidP="00B26FE9">
      <w:pPr>
        <w:numPr>
          <w:ilvl w:val="1"/>
          <w:numId w:val="47"/>
        </w:numPr>
        <w:tabs>
          <w:tab w:val="num" w:pos="1440"/>
        </w:tabs>
        <w:spacing w:after="0" w:line="240" w:lineRule="exact"/>
        <w:jc w:val="both"/>
        <w:rPr>
          <w:rFonts w:eastAsia="Arial" w:cs="Arial"/>
          <w:color w:val="000000" w:themeColor="text1"/>
          <w:lang w:val="en-US"/>
        </w:rPr>
      </w:pPr>
      <w:r w:rsidRPr="1FD5F26A">
        <w:rPr>
          <w:rFonts w:eastAsia="Arial" w:cs="Arial"/>
          <w:color w:val="000000" w:themeColor="text1"/>
          <w:lang w:val="en-US"/>
        </w:rPr>
        <w:t>overview table of planned vs. implemented activities</w:t>
      </w:r>
    </w:p>
    <w:p w14:paraId="697C50E1" w14:textId="77777777" w:rsidR="00072989" w:rsidRPr="003B63D8" w:rsidRDefault="00072989" w:rsidP="00B26FE9">
      <w:pPr>
        <w:numPr>
          <w:ilvl w:val="1"/>
          <w:numId w:val="47"/>
        </w:numPr>
        <w:tabs>
          <w:tab w:val="num" w:pos="1440"/>
        </w:tabs>
        <w:spacing w:after="0" w:line="240" w:lineRule="exact"/>
        <w:jc w:val="both"/>
        <w:rPr>
          <w:rFonts w:eastAsia="Arial" w:cs="Arial"/>
          <w:color w:val="000000" w:themeColor="text1"/>
          <w:lang w:val="en-US"/>
        </w:rPr>
      </w:pPr>
      <w:r w:rsidRPr="1FD5F26A">
        <w:rPr>
          <w:rFonts w:eastAsia="Arial" w:cs="Arial"/>
          <w:color w:val="000000" w:themeColor="text1"/>
          <w:lang w:val="en-US"/>
        </w:rPr>
        <w:t>explanation and justification of any deviations</w:t>
      </w:r>
    </w:p>
    <w:p w14:paraId="6137AB77" w14:textId="77777777" w:rsidR="00072989" w:rsidRPr="003B63D8" w:rsidRDefault="00072989" w:rsidP="00B26FE9">
      <w:pPr>
        <w:numPr>
          <w:ilvl w:val="0"/>
          <w:numId w:val="47"/>
        </w:numPr>
        <w:tabs>
          <w:tab w:val="num" w:pos="720"/>
        </w:tabs>
        <w:spacing w:after="0" w:line="240" w:lineRule="exact"/>
        <w:jc w:val="both"/>
        <w:rPr>
          <w:rFonts w:eastAsia="Arial" w:cs="Arial"/>
          <w:color w:val="000000" w:themeColor="text1"/>
          <w:lang w:val="en-US"/>
        </w:rPr>
      </w:pPr>
      <w:r w:rsidRPr="1FD5F26A">
        <w:rPr>
          <w:rFonts w:eastAsia="Arial" w:cs="Arial"/>
          <w:color w:val="000000" w:themeColor="text1"/>
          <w:lang w:val="en-US"/>
        </w:rPr>
        <w:t>Consolidated documentation of produced outputs and dissemination evidence</w:t>
      </w:r>
    </w:p>
    <w:p w14:paraId="2FB9EB5E" w14:textId="77777777" w:rsidR="00072989" w:rsidRPr="003B63D8" w:rsidRDefault="00072989" w:rsidP="00B26FE9">
      <w:pPr>
        <w:numPr>
          <w:ilvl w:val="0"/>
          <w:numId w:val="47"/>
        </w:numPr>
        <w:tabs>
          <w:tab w:val="num" w:pos="720"/>
        </w:tabs>
        <w:spacing w:after="0" w:line="240" w:lineRule="exact"/>
        <w:jc w:val="both"/>
        <w:rPr>
          <w:rFonts w:eastAsia="Arial" w:cs="Arial"/>
          <w:color w:val="000000" w:themeColor="text1"/>
          <w:lang w:val="en-US"/>
        </w:rPr>
      </w:pPr>
      <w:r w:rsidRPr="1FD5F26A">
        <w:rPr>
          <w:rFonts w:eastAsia="Arial" w:cs="Arial"/>
          <w:color w:val="000000" w:themeColor="text1"/>
          <w:lang w:val="en-US"/>
        </w:rPr>
        <w:lastRenderedPageBreak/>
        <w:t>All content must be consistent with previously approved deliverables and aligned with the campaign objectives</w:t>
      </w:r>
    </w:p>
    <w:p w14:paraId="0257880F" w14:textId="5A0E4BE5" w:rsidR="00DE4E87" w:rsidRPr="00B26FE9" w:rsidRDefault="00DE4E87" w:rsidP="1FD5F26A">
      <w:pPr>
        <w:spacing w:after="0" w:line="240" w:lineRule="exact"/>
        <w:jc w:val="both"/>
        <w:rPr>
          <w:rFonts w:eastAsia="Arial" w:cs="Arial"/>
          <w:color w:val="000000" w:themeColor="text1"/>
          <w:lang w:val="en-US"/>
        </w:rPr>
      </w:pPr>
    </w:p>
    <w:p w14:paraId="157D7397" w14:textId="1773DF59" w:rsidR="752E4BE3" w:rsidRDefault="752E4BE3" w:rsidP="1FD5F26A">
      <w:pPr>
        <w:spacing w:before="240" w:after="0" w:line="240" w:lineRule="exact"/>
        <w:contextualSpacing/>
        <w:jc w:val="both"/>
        <w:rPr>
          <w:rFonts w:eastAsia="Arial" w:cs="Arial"/>
          <w:color w:val="000000" w:themeColor="text1"/>
          <w:lang w:val="en-US"/>
        </w:rPr>
      </w:pPr>
      <w:r w:rsidRPr="24C85B21">
        <w:rPr>
          <w:rFonts w:eastAsia="Arial" w:cs="Arial"/>
          <w:b/>
          <w:bCs/>
          <w:color w:val="000000" w:themeColor="text1"/>
        </w:rPr>
        <w:t>Key Performance Indicators (KPIs)</w:t>
      </w:r>
    </w:p>
    <w:p w14:paraId="3BFF5398" w14:textId="77777777" w:rsidR="00FD3C42" w:rsidRPr="00E71479" w:rsidRDefault="00FD3C42" w:rsidP="00FD3C42">
      <w:pPr>
        <w:spacing w:after="0" w:line="240" w:lineRule="exact"/>
        <w:jc w:val="both"/>
        <w:rPr>
          <w:rFonts w:eastAsia="Arial" w:cs="Arial"/>
          <w:b/>
          <w:bCs/>
          <w:color w:val="000000" w:themeColor="text1"/>
          <w:lang w:val="en-US"/>
        </w:rPr>
      </w:pPr>
    </w:p>
    <w:p w14:paraId="5E932583" w14:textId="59818BAD" w:rsidR="00FD3C42" w:rsidRPr="00C6349B" w:rsidRDefault="00BF5270" w:rsidP="1FD5F26A">
      <w:pPr>
        <w:spacing w:after="0" w:line="240" w:lineRule="exact"/>
        <w:jc w:val="both"/>
        <w:rPr>
          <w:rFonts w:eastAsia="Arial" w:cs="Arial"/>
          <w:b/>
          <w:bCs/>
          <w:color w:val="000000" w:themeColor="text1"/>
          <w:lang w:val="en-US"/>
        </w:rPr>
      </w:pPr>
      <w:r>
        <w:rPr>
          <w:rFonts w:eastAsia="Arial" w:cs="Arial"/>
          <w:b/>
          <w:color w:val="000000" w:themeColor="text1"/>
          <w:lang w:val="uk-UA"/>
        </w:rPr>
        <w:t>А)</w:t>
      </w:r>
      <w:r w:rsidR="00FD3C42" w:rsidRPr="00E71479">
        <w:rPr>
          <w:rFonts w:eastAsia="Arial" w:cs="Arial"/>
          <w:b/>
          <w:color w:val="000000" w:themeColor="text1"/>
          <w:lang w:val="en-US"/>
        </w:rPr>
        <w:t xml:space="preserve"> Reach and Impact Targets</w:t>
      </w:r>
    </w:p>
    <w:p w14:paraId="330FEDC6" w14:textId="6540DF46" w:rsidR="1FD5F26A" w:rsidRPr="007D3554" w:rsidRDefault="1FD5F26A" w:rsidP="1FD5F26A">
      <w:pPr>
        <w:spacing w:after="0" w:line="240" w:lineRule="exact"/>
        <w:jc w:val="both"/>
        <w:rPr>
          <w:rFonts w:eastAsia="Arial" w:cs="Arial"/>
          <w:b/>
          <w:bCs/>
          <w:color w:val="000000" w:themeColor="text1"/>
          <w:lang w:val="en-US"/>
        </w:rPr>
      </w:pPr>
    </w:p>
    <w:p w14:paraId="320985D5" w14:textId="471A18C8" w:rsidR="00FD3C42" w:rsidRPr="007D3554" w:rsidRDefault="00FD3C42" w:rsidP="00B26FE9">
      <w:pPr>
        <w:pStyle w:val="ListParagraph"/>
        <w:numPr>
          <w:ilvl w:val="0"/>
          <w:numId w:val="54"/>
        </w:numPr>
        <w:spacing w:after="0" w:line="240" w:lineRule="exact"/>
        <w:jc w:val="both"/>
        <w:rPr>
          <w:rFonts w:eastAsia="Arial" w:cs="Arial"/>
          <w:color w:val="000000" w:themeColor="text1"/>
          <w:lang w:val="en-US"/>
        </w:rPr>
      </w:pPr>
      <w:r w:rsidRPr="1FD5F26A">
        <w:rPr>
          <w:rFonts w:eastAsia="Arial" w:cs="Arial"/>
          <w:b/>
          <w:color w:val="000000" w:themeColor="text1"/>
          <w:lang w:val="en-US"/>
        </w:rPr>
        <w:t>Expected reach:</w:t>
      </w:r>
      <w:r w:rsidRPr="1FD5F26A">
        <w:rPr>
          <w:rFonts w:eastAsia="Arial" w:cs="Arial"/>
          <w:color w:val="000000" w:themeColor="text1"/>
          <w:lang w:val="en-US"/>
        </w:rPr>
        <w:t xml:space="preserve"> 2–3 million people nationwide.</w:t>
      </w:r>
      <w:r w:rsidR="007D01CD">
        <w:t xml:space="preserve"> </w:t>
      </w:r>
      <w:r w:rsidRPr="1FD5F26A">
        <w:rPr>
          <w:rFonts w:eastAsia="Arial" w:cs="Arial"/>
          <w:color w:val="000000" w:themeColor="text1"/>
          <w:lang w:val="en-US"/>
        </w:rPr>
        <w:t>This figure represents a baseline for comparability of offers, not a maximum limit. Bidders are encouraged to propose strategies that increase reach and impact within the available budget.</w:t>
      </w:r>
    </w:p>
    <w:p w14:paraId="6C89D493" w14:textId="155CD306" w:rsidR="00FD3C42" w:rsidRPr="007D3554" w:rsidRDefault="00FD3C42" w:rsidP="00B26FE9">
      <w:pPr>
        <w:pStyle w:val="ListParagraph"/>
        <w:numPr>
          <w:ilvl w:val="0"/>
          <w:numId w:val="54"/>
        </w:numPr>
        <w:spacing w:after="0" w:line="240" w:lineRule="exact"/>
        <w:jc w:val="both"/>
        <w:rPr>
          <w:rFonts w:eastAsia="Arial" w:cs="Arial"/>
          <w:color w:val="000000" w:themeColor="text1"/>
          <w:lang w:val="en-US"/>
        </w:rPr>
      </w:pPr>
      <w:r w:rsidRPr="1FD5F26A">
        <w:rPr>
          <w:rFonts w:eastAsia="Arial" w:cs="Arial"/>
          <w:b/>
          <w:color w:val="000000" w:themeColor="text1"/>
          <w:lang w:val="en-US"/>
        </w:rPr>
        <w:t>Awareness increase:</w:t>
      </w:r>
      <w:r w:rsidRPr="1FD5F26A">
        <w:rPr>
          <w:rFonts w:eastAsia="Arial" w:cs="Arial"/>
          <w:color w:val="000000" w:themeColor="text1"/>
          <w:lang w:val="en-US"/>
        </w:rPr>
        <w:t xml:space="preserve"> At least a 20% increase in awareness of VET reforms among employers and learners.</w:t>
      </w:r>
    </w:p>
    <w:p w14:paraId="6C766553" w14:textId="4C476373" w:rsidR="00FD3C42" w:rsidRPr="007D3554" w:rsidRDefault="00FD3C42" w:rsidP="00B26FE9">
      <w:pPr>
        <w:pStyle w:val="ListParagraph"/>
        <w:numPr>
          <w:ilvl w:val="0"/>
          <w:numId w:val="54"/>
        </w:numPr>
        <w:spacing w:after="0" w:line="240" w:lineRule="exact"/>
        <w:jc w:val="both"/>
        <w:rPr>
          <w:rFonts w:eastAsia="Arial" w:cs="Arial"/>
          <w:color w:val="000000" w:themeColor="text1"/>
          <w:lang w:val="en-US"/>
        </w:rPr>
      </w:pPr>
      <w:r w:rsidRPr="1FD5F26A">
        <w:rPr>
          <w:rFonts w:eastAsia="Arial" w:cs="Arial"/>
          <w:b/>
          <w:color w:val="000000" w:themeColor="text1"/>
          <w:lang w:val="en-US"/>
        </w:rPr>
        <w:t>Trust indicator:</w:t>
      </w:r>
      <w:r w:rsidRPr="1FD5F26A">
        <w:rPr>
          <w:rFonts w:eastAsia="Arial" w:cs="Arial"/>
          <w:color w:val="000000" w:themeColor="text1"/>
          <w:lang w:val="en-US"/>
        </w:rPr>
        <w:t xml:space="preserve"> Measurable improvement in perceived trust between businesses and VET institutions, based on a pre- and post-campaign assessment.</w:t>
      </w:r>
    </w:p>
    <w:p w14:paraId="423217C4" w14:textId="09AC3BE9" w:rsidR="1FD5F26A" w:rsidRPr="007D3554" w:rsidRDefault="1FD5F26A" w:rsidP="1FD5F26A">
      <w:pPr>
        <w:pStyle w:val="ListParagraph"/>
        <w:spacing w:after="0" w:line="240" w:lineRule="exact"/>
        <w:jc w:val="both"/>
        <w:rPr>
          <w:rFonts w:eastAsia="Arial" w:cs="Arial"/>
          <w:color w:val="000000" w:themeColor="text1"/>
          <w:lang w:val="en-US"/>
        </w:rPr>
      </w:pPr>
    </w:p>
    <w:p w14:paraId="151A00B0" w14:textId="5F6B939B" w:rsidR="00FD3C42" w:rsidRPr="007D3554" w:rsidRDefault="00BF5270" w:rsidP="1FD5F26A">
      <w:pPr>
        <w:spacing w:after="0" w:line="240" w:lineRule="exact"/>
        <w:jc w:val="both"/>
        <w:rPr>
          <w:rFonts w:eastAsia="Arial" w:cs="Arial"/>
          <w:b/>
          <w:bCs/>
          <w:color w:val="000000" w:themeColor="text1"/>
          <w:lang w:val="en-US"/>
        </w:rPr>
      </w:pPr>
      <w:r>
        <w:rPr>
          <w:rFonts w:eastAsia="Arial" w:cs="Arial"/>
          <w:b/>
          <w:color w:val="000000" w:themeColor="text1"/>
          <w:lang w:val="uk-UA"/>
        </w:rPr>
        <w:t>В)</w:t>
      </w:r>
      <w:r w:rsidR="00FD3C42" w:rsidRPr="1FD5F26A">
        <w:rPr>
          <w:rFonts w:eastAsia="Arial" w:cs="Arial"/>
          <w:b/>
          <w:color w:val="000000" w:themeColor="text1"/>
          <w:lang w:val="en-US"/>
        </w:rPr>
        <w:t xml:space="preserve"> Monitoring and Evaluation (M&amp;E) Framework</w:t>
      </w:r>
    </w:p>
    <w:p w14:paraId="521E050A" w14:textId="1BA50AB9" w:rsidR="1FD5F26A" w:rsidRPr="007D3554" w:rsidRDefault="1FD5F26A" w:rsidP="1FD5F26A">
      <w:pPr>
        <w:spacing w:after="0" w:line="240" w:lineRule="exact"/>
        <w:jc w:val="both"/>
        <w:rPr>
          <w:rFonts w:eastAsia="Arial" w:cs="Arial"/>
          <w:color w:val="000000" w:themeColor="text1"/>
          <w:lang w:val="en-US"/>
        </w:rPr>
      </w:pPr>
    </w:p>
    <w:p w14:paraId="21992A32" w14:textId="77777777" w:rsidR="00FD3C42" w:rsidRPr="007D3554" w:rsidRDefault="00FD3C42" w:rsidP="1FD5F26A">
      <w:pPr>
        <w:spacing w:after="0" w:line="240" w:lineRule="exact"/>
        <w:jc w:val="both"/>
        <w:rPr>
          <w:rFonts w:eastAsia="Arial" w:cs="Arial"/>
          <w:color w:val="000000" w:themeColor="text1"/>
          <w:lang w:val="en-US"/>
        </w:rPr>
      </w:pPr>
      <w:r w:rsidRPr="1FD5F26A">
        <w:rPr>
          <w:rFonts w:eastAsia="Arial" w:cs="Arial"/>
          <w:color w:val="000000" w:themeColor="text1"/>
          <w:lang w:val="en-US"/>
        </w:rPr>
        <w:t>The contractor shall provide an M&amp;E framework including:</w:t>
      </w:r>
    </w:p>
    <w:p w14:paraId="7CE79AC0" w14:textId="102C6F07" w:rsidR="00FD3C42" w:rsidRPr="00FD3C42" w:rsidRDefault="00FD3C42" w:rsidP="00B26FE9">
      <w:pPr>
        <w:pStyle w:val="ListParagraph"/>
        <w:numPr>
          <w:ilvl w:val="0"/>
          <w:numId w:val="53"/>
        </w:numPr>
        <w:spacing w:after="0" w:line="240" w:lineRule="exact"/>
        <w:jc w:val="both"/>
        <w:rPr>
          <w:rFonts w:eastAsia="Arial" w:cs="Arial"/>
          <w:color w:val="000000" w:themeColor="text1"/>
          <w:lang w:val="en-US"/>
        </w:rPr>
      </w:pPr>
      <w:proofErr w:type="spellStart"/>
      <w:r w:rsidRPr="00FD3C42">
        <w:rPr>
          <w:rFonts w:eastAsia="Arial" w:cs="Arial"/>
          <w:color w:val="000000" w:themeColor="text1"/>
          <w:lang w:val="de-DE"/>
        </w:rPr>
        <w:t>Clearly</w:t>
      </w:r>
      <w:proofErr w:type="spellEnd"/>
      <w:r w:rsidRPr="00FD3C42">
        <w:rPr>
          <w:rFonts w:eastAsia="Arial" w:cs="Arial"/>
          <w:color w:val="000000" w:themeColor="text1"/>
          <w:lang w:val="de-DE"/>
        </w:rPr>
        <w:t xml:space="preserve"> </w:t>
      </w:r>
      <w:proofErr w:type="spellStart"/>
      <w:r w:rsidRPr="00FD3C42">
        <w:rPr>
          <w:rFonts w:eastAsia="Arial" w:cs="Arial"/>
          <w:color w:val="000000" w:themeColor="text1"/>
          <w:lang w:val="de-DE"/>
        </w:rPr>
        <w:t>defined</w:t>
      </w:r>
      <w:proofErr w:type="spellEnd"/>
      <w:r w:rsidRPr="00FD3C42">
        <w:rPr>
          <w:rFonts w:eastAsia="Arial" w:cs="Arial"/>
          <w:color w:val="000000" w:themeColor="text1"/>
          <w:lang w:val="de-DE"/>
        </w:rPr>
        <w:t xml:space="preserve"> </w:t>
      </w:r>
      <w:proofErr w:type="spellStart"/>
      <w:r w:rsidRPr="00FD3C42">
        <w:rPr>
          <w:rFonts w:eastAsia="Arial" w:cs="Arial"/>
          <w:color w:val="000000" w:themeColor="text1"/>
          <w:lang w:val="de-DE"/>
        </w:rPr>
        <w:t>objectives</w:t>
      </w:r>
      <w:proofErr w:type="spellEnd"/>
    </w:p>
    <w:p w14:paraId="3117B1C8" w14:textId="7FEBFB4C" w:rsidR="00FD3C42" w:rsidRPr="00FD3C42" w:rsidRDefault="00FD3C42" w:rsidP="00B26FE9">
      <w:pPr>
        <w:pStyle w:val="ListParagraph"/>
        <w:numPr>
          <w:ilvl w:val="0"/>
          <w:numId w:val="53"/>
        </w:numPr>
        <w:spacing w:after="0" w:line="240" w:lineRule="exact"/>
        <w:jc w:val="both"/>
        <w:rPr>
          <w:rFonts w:eastAsia="Arial" w:cs="Arial"/>
          <w:color w:val="000000" w:themeColor="text1"/>
          <w:lang w:val="en-US"/>
        </w:rPr>
      </w:pPr>
      <w:r w:rsidRPr="1FD5F26A">
        <w:rPr>
          <w:rFonts w:eastAsia="Arial" w:cs="Arial"/>
          <w:color w:val="000000" w:themeColor="text1"/>
          <w:lang w:val="en-US"/>
        </w:rPr>
        <w:t>Indicators and Key Performance Indicators (KPIs)</w:t>
      </w:r>
    </w:p>
    <w:p w14:paraId="7852AA4F" w14:textId="453BB2E1" w:rsidR="00FD3C42" w:rsidRPr="00FD3C42" w:rsidRDefault="00FD3C42" w:rsidP="00B26FE9">
      <w:pPr>
        <w:pStyle w:val="ListParagraph"/>
        <w:numPr>
          <w:ilvl w:val="0"/>
          <w:numId w:val="53"/>
        </w:numPr>
        <w:spacing w:after="0" w:line="240" w:lineRule="exact"/>
        <w:jc w:val="both"/>
        <w:rPr>
          <w:rFonts w:eastAsia="Arial" w:cs="Arial"/>
          <w:color w:val="000000" w:themeColor="text1"/>
          <w:lang w:val="en-US"/>
        </w:rPr>
      </w:pPr>
      <w:r w:rsidRPr="1FD5F26A">
        <w:rPr>
          <w:rFonts w:eastAsia="Arial" w:cs="Arial"/>
          <w:color w:val="000000" w:themeColor="text1"/>
          <w:lang w:val="en-US"/>
        </w:rPr>
        <w:t>Data sources and means of verification (where applicable)</w:t>
      </w:r>
    </w:p>
    <w:p w14:paraId="168E50CF" w14:textId="072FD8CE" w:rsidR="009C34FB" w:rsidRPr="007D3554" w:rsidRDefault="009C34FB" w:rsidP="1FD5F26A">
      <w:pPr>
        <w:pStyle w:val="ListParagraph"/>
        <w:spacing w:before="240" w:after="0" w:line="240" w:lineRule="exact"/>
        <w:jc w:val="both"/>
        <w:rPr>
          <w:rFonts w:eastAsia="Arial" w:cs="Arial"/>
          <w:color w:val="000000" w:themeColor="text1"/>
          <w:lang w:val="en-US"/>
        </w:rPr>
      </w:pPr>
    </w:p>
    <w:p w14:paraId="5A09F629" w14:textId="501D7E97" w:rsidR="752E4BE3" w:rsidRDefault="752E4BE3" w:rsidP="24C85B21">
      <w:pPr>
        <w:spacing w:before="240" w:line="240" w:lineRule="exact"/>
        <w:contextualSpacing/>
        <w:jc w:val="both"/>
        <w:rPr>
          <w:rFonts w:eastAsia="Arial" w:cs="Arial"/>
          <w:color w:val="000000" w:themeColor="text1"/>
          <w:lang w:val="en-US"/>
        </w:rPr>
      </w:pPr>
      <w:r w:rsidRPr="24C85B21">
        <w:rPr>
          <w:rFonts w:eastAsia="Arial" w:cs="Arial"/>
          <w:b/>
          <w:bCs/>
          <w:color w:val="000000" w:themeColor="text1"/>
        </w:rPr>
        <w:t xml:space="preserve">Quality Requirements for Campaign Content </w:t>
      </w:r>
    </w:p>
    <w:p w14:paraId="53DD5BAB" w14:textId="76143F42" w:rsidR="752E4BE3" w:rsidRDefault="752E4BE3" w:rsidP="24C85B21">
      <w:pPr>
        <w:spacing w:before="240" w:line="240" w:lineRule="exact"/>
        <w:contextualSpacing/>
        <w:jc w:val="both"/>
        <w:rPr>
          <w:rFonts w:eastAsia="Arial" w:cs="Arial"/>
          <w:color w:val="000000" w:themeColor="text1"/>
          <w:lang w:val="en-US"/>
        </w:rPr>
      </w:pPr>
      <w:r w:rsidRPr="24C85B21">
        <w:rPr>
          <w:rFonts w:eastAsia="Arial" w:cs="Arial"/>
          <w:color w:val="000000" w:themeColor="text1"/>
        </w:rPr>
        <w:t>All stories, case studies and communication materials shall:</w:t>
      </w:r>
    </w:p>
    <w:p w14:paraId="64E4B3E9" w14:textId="7D1AAF09" w:rsidR="752E4BE3" w:rsidRDefault="752E4BE3" w:rsidP="00B26FE9">
      <w:pPr>
        <w:pStyle w:val="ListParagraph"/>
        <w:numPr>
          <w:ilvl w:val="0"/>
          <w:numId w:val="3"/>
        </w:numPr>
        <w:spacing w:after="0" w:line="240" w:lineRule="exact"/>
        <w:jc w:val="both"/>
        <w:rPr>
          <w:rFonts w:eastAsia="Arial" w:cs="Arial"/>
          <w:color w:val="000000" w:themeColor="text1"/>
          <w:lang w:val="en-US"/>
        </w:rPr>
      </w:pPr>
      <w:r w:rsidRPr="24C85B21">
        <w:rPr>
          <w:rFonts w:eastAsia="Arial" w:cs="Arial"/>
          <w:color w:val="000000" w:themeColor="text1"/>
        </w:rPr>
        <w:t xml:space="preserve">be based on real, verifiable cooperation between VET institutions and private </w:t>
      </w:r>
      <w:proofErr w:type="gramStart"/>
      <w:r w:rsidRPr="24C85B21">
        <w:rPr>
          <w:rFonts w:eastAsia="Arial" w:cs="Arial"/>
          <w:color w:val="000000" w:themeColor="text1"/>
        </w:rPr>
        <w:t>companies;</w:t>
      </w:r>
      <w:proofErr w:type="gramEnd"/>
    </w:p>
    <w:p w14:paraId="7B151034" w14:textId="6DE4866C" w:rsidR="752E4BE3" w:rsidRDefault="752E4BE3" w:rsidP="00B26FE9">
      <w:pPr>
        <w:pStyle w:val="ListParagraph"/>
        <w:numPr>
          <w:ilvl w:val="0"/>
          <w:numId w:val="3"/>
        </w:numPr>
        <w:spacing w:after="0" w:line="240" w:lineRule="exact"/>
        <w:jc w:val="both"/>
        <w:rPr>
          <w:rFonts w:eastAsia="Arial" w:cs="Arial"/>
          <w:color w:val="000000" w:themeColor="text1"/>
          <w:lang w:val="en-US"/>
        </w:rPr>
      </w:pPr>
      <w:r w:rsidRPr="24C85B21">
        <w:rPr>
          <w:rFonts w:eastAsia="Arial" w:cs="Arial"/>
          <w:color w:val="000000" w:themeColor="text1"/>
        </w:rPr>
        <w:t>clearly demonstrate tangible benefits for businesses (e.g. access to skilled staff, productivity, innovation) and learners (e.g. employability, career development</w:t>
      </w:r>
      <w:proofErr w:type="gramStart"/>
      <w:r w:rsidRPr="24C85B21">
        <w:rPr>
          <w:rFonts w:eastAsia="Arial" w:cs="Arial"/>
          <w:color w:val="000000" w:themeColor="text1"/>
        </w:rPr>
        <w:t>);</w:t>
      </w:r>
      <w:proofErr w:type="gramEnd"/>
    </w:p>
    <w:p w14:paraId="1C78C1A9" w14:textId="124CF0B1" w:rsidR="752E4BE3" w:rsidRDefault="752E4BE3" w:rsidP="00B26FE9">
      <w:pPr>
        <w:pStyle w:val="ListParagraph"/>
        <w:numPr>
          <w:ilvl w:val="0"/>
          <w:numId w:val="3"/>
        </w:numPr>
        <w:spacing w:after="0" w:line="240" w:lineRule="exact"/>
        <w:jc w:val="both"/>
        <w:rPr>
          <w:rFonts w:eastAsia="Arial" w:cs="Arial"/>
          <w:color w:val="000000" w:themeColor="text1"/>
          <w:lang w:val="en-US"/>
        </w:rPr>
      </w:pPr>
      <w:r w:rsidRPr="24C85B21">
        <w:rPr>
          <w:rFonts w:eastAsia="Arial" w:cs="Arial"/>
          <w:color w:val="000000" w:themeColor="text1"/>
        </w:rPr>
        <w:t>avoid generic promotional language and focus on authentic, evidence-based storytelling</w:t>
      </w:r>
      <w:r w:rsidR="0037DA1F" w:rsidRPr="2FC49E16">
        <w:rPr>
          <w:rFonts w:eastAsia="Arial" w:cs="Arial"/>
          <w:color w:val="000000" w:themeColor="text1"/>
        </w:rPr>
        <w:t xml:space="preserve">, </w:t>
      </w:r>
      <w:r w:rsidR="0037DA1F" w:rsidRPr="2FC49E16">
        <w:t xml:space="preserve">which does not require the publication or processing of identifiable personal </w:t>
      </w:r>
      <w:proofErr w:type="gramStart"/>
      <w:r w:rsidR="0037DA1F" w:rsidRPr="2FC49E16">
        <w:t>data</w:t>
      </w:r>
      <w:r w:rsidRPr="24C85B21">
        <w:rPr>
          <w:rFonts w:eastAsia="Arial" w:cs="Arial"/>
          <w:color w:val="000000" w:themeColor="text1"/>
        </w:rPr>
        <w:t>;</w:t>
      </w:r>
      <w:proofErr w:type="gramEnd"/>
    </w:p>
    <w:p w14:paraId="55D0ABC9" w14:textId="6F490DC6" w:rsidR="752E4BE3" w:rsidRDefault="752E4BE3" w:rsidP="00B26FE9">
      <w:pPr>
        <w:pStyle w:val="ListParagraph"/>
        <w:numPr>
          <w:ilvl w:val="0"/>
          <w:numId w:val="3"/>
        </w:numPr>
        <w:spacing w:after="0" w:line="240" w:lineRule="exact"/>
        <w:jc w:val="both"/>
        <w:rPr>
          <w:rFonts w:eastAsia="Arial" w:cs="Arial"/>
          <w:color w:val="000000" w:themeColor="text1"/>
          <w:lang w:val="en-US"/>
        </w:rPr>
      </w:pPr>
      <w:r w:rsidRPr="24C85B21">
        <w:rPr>
          <w:rFonts w:eastAsia="Arial" w:cs="Arial"/>
          <w:color w:val="000000" w:themeColor="text1"/>
        </w:rPr>
        <w:t xml:space="preserve">reflect diversity of economic sectors and regions, where </w:t>
      </w:r>
      <w:proofErr w:type="gramStart"/>
      <w:r w:rsidRPr="24C85B21">
        <w:rPr>
          <w:rFonts w:eastAsia="Arial" w:cs="Arial"/>
          <w:color w:val="000000" w:themeColor="text1"/>
        </w:rPr>
        <w:t>possible;</w:t>
      </w:r>
      <w:proofErr w:type="gramEnd"/>
    </w:p>
    <w:p w14:paraId="359CC148" w14:textId="094F8D79" w:rsidR="752E4BE3" w:rsidRDefault="752E4BE3" w:rsidP="00B26FE9">
      <w:pPr>
        <w:pStyle w:val="ListParagraph"/>
        <w:numPr>
          <w:ilvl w:val="0"/>
          <w:numId w:val="3"/>
        </w:numPr>
        <w:spacing w:after="0" w:line="240" w:lineRule="exact"/>
        <w:jc w:val="both"/>
        <w:rPr>
          <w:rFonts w:eastAsia="Arial" w:cs="Arial"/>
          <w:color w:val="000000" w:themeColor="text1"/>
          <w:lang w:val="en-US"/>
        </w:rPr>
      </w:pPr>
      <w:r w:rsidRPr="24C85B21">
        <w:rPr>
          <w:rFonts w:eastAsia="Arial" w:cs="Arial"/>
          <w:color w:val="000000" w:themeColor="text1"/>
        </w:rPr>
        <w:t xml:space="preserve">comply with professional journalistic, ethical and visual communication </w:t>
      </w:r>
      <w:proofErr w:type="gramStart"/>
      <w:r w:rsidRPr="24C85B21">
        <w:rPr>
          <w:rFonts w:eastAsia="Arial" w:cs="Arial"/>
          <w:color w:val="000000" w:themeColor="text1"/>
        </w:rPr>
        <w:t>standards;</w:t>
      </w:r>
      <w:proofErr w:type="gramEnd"/>
    </w:p>
    <w:p w14:paraId="44482B4B" w14:textId="0C544A1D" w:rsidR="752E4BE3" w:rsidRDefault="752E4BE3" w:rsidP="00B26FE9">
      <w:pPr>
        <w:pStyle w:val="ListParagraph"/>
        <w:numPr>
          <w:ilvl w:val="0"/>
          <w:numId w:val="3"/>
        </w:numPr>
        <w:spacing w:after="0" w:line="240" w:lineRule="exact"/>
        <w:jc w:val="both"/>
        <w:rPr>
          <w:rFonts w:eastAsia="Arial" w:cs="Arial"/>
          <w:color w:val="000000" w:themeColor="text1"/>
          <w:lang w:val="en-US"/>
        </w:rPr>
      </w:pPr>
      <w:r w:rsidRPr="18E359AB">
        <w:rPr>
          <w:rFonts w:eastAsia="Arial" w:cs="Arial"/>
          <w:color w:val="000000" w:themeColor="text1"/>
        </w:rPr>
        <w:t>be suitable for publication on official institutional channels and for reuse by partners.</w:t>
      </w:r>
    </w:p>
    <w:p w14:paraId="337C5C53" w14:textId="77777777" w:rsidR="003F31BB" w:rsidRPr="003F31BB" w:rsidRDefault="003F31BB" w:rsidP="003F31BB">
      <w:pPr>
        <w:pStyle w:val="ListParagraph"/>
        <w:spacing w:after="0"/>
        <w:rPr>
          <w:rFonts w:cs="Arial"/>
        </w:rPr>
      </w:pPr>
    </w:p>
    <w:p w14:paraId="44EEA3A2" w14:textId="622849F1" w:rsidR="003F31BB" w:rsidRPr="000B49AA" w:rsidRDefault="003F31BB" w:rsidP="003F31BB">
      <w:pPr>
        <w:pStyle w:val="ZwischenberschriftmitAbstand"/>
        <w:spacing w:after="0"/>
        <w:jc w:val="both"/>
      </w:pPr>
      <w:r>
        <w:t>Certain milestones, as laid out in the table below, are to be achieved during the contract term:</w:t>
      </w:r>
    </w:p>
    <w:p w14:paraId="48C09077" w14:textId="4C690D4A" w:rsidR="243CC127" w:rsidRDefault="243CC127" w:rsidP="6D1EB934">
      <w:pPr>
        <w:pStyle w:val="ZulschenderText"/>
        <w:spacing w:after="0" w:line="240" w:lineRule="exact"/>
        <w:ind w:hanging="360"/>
        <w:jc w:val="both"/>
        <w:rPr>
          <w:rFonts w:eastAsia="Arial" w:cs="Arial"/>
          <w:color w:val="000000" w:themeColor="text1"/>
          <w:lang w:val="en-US"/>
        </w:rPr>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p>
    <w:tbl>
      <w:tblPr>
        <w:tblStyle w:val="TableGrid"/>
        <w:tblW w:w="928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60"/>
        <w:gridCol w:w="2491"/>
        <w:gridCol w:w="3734"/>
      </w:tblGrid>
      <w:tr w:rsidR="00184EFE" w14:paraId="7E35B60E" w14:textId="77777777" w:rsidTr="18E359AB">
        <w:trPr>
          <w:trHeight w:val="300"/>
        </w:trPr>
        <w:tc>
          <w:tcPr>
            <w:tcW w:w="3165" w:type="dxa"/>
            <w:tcBorders>
              <w:top w:val="single" w:sz="6" w:space="0" w:color="auto"/>
              <w:left w:val="nil"/>
              <w:bottom w:val="single" w:sz="6" w:space="0" w:color="000000" w:themeColor="text1"/>
              <w:right w:val="single" w:sz="6" w:space="0" w:color="000000" w:themeColor="text1"/>
            </w:tcBorders>
            <w:tcMar>
              <w:left w:w="90" w:type="dxa"/>
              <w:right w:w="90" w:type="dxa"/>
            </w:tcMar>
          </w:tcPr>
          <w:p w14:paraId="63053881" w14:textId="4E520318" w:rsidR="7F7EF8F8" w:rsidRDefault="7F7EF8F8" w:rsidP="7F7EF8F8">
            <w:pPr>
              <w:spacing w:before="40" w:after="40"/>
              <w:jc w:val="both"/>
              <w:rPr>
                <w:rFonts w:eastAsia="Arial" w:cs="Arial"/>
                <w:sz w:val="22"/>
                <w:szCs w:val="22"/>
              </w:rPr>
            </w:pPr>
            <w:r w:rsidRPr="7F7EF8F8">
              <w:rPr>
                <w:rFonts w:eastAsia="Arial" w:cs="Arial"/>
                <w:b/>
                <w:bCs/>
                <w:sz w:val="22"/>
                <w:szCs w:val="22"/>
              </w:rPr>
              <w:t>Milestones/process steps/partial works</w:t>
            </w:r>
          </w:p>
        </w:tc>
        <w:tc>
          <w:tcPr>
            <w:tcW w:w="2310" w:type="dxa"/>
            <w:tcBorders>
              <w:top w:val="single" w:sz="6" w:space="0" w:color="auto"/>
              <w:left w:val="single" w:sz="6" w:space="0" w:color="000000" w:themeColor="text1"/>
              <w:bottom w:val="single" w:sz="6" w:space="0" w:color="000000" w:themeColor="text1"/>
              <w:right w:val="nil"/>
            </w:tcBorders>
            <w:tcMar>
              <w:left w:w="90" w:type="dxa"/>
              <w:right w:w="90" w:type="dxa"/>
            </w:tcMar>
          </w:tcPr>
          <w:p w14:paraId="0B2B92D4" w14:textId="30F9F805" w:rsidR="7F7EF8F8" w:rsidRDefault="7F7EF8F8" w:rsidP="7F7EF8F8">
            <w:pPr>
              <w:spacing w:before="40" w:after="40"/>
              <w:jc w:val="both"/>
              <w:rPr>
                <w:rFonts w:eastAsia="Arial" w:cs="Arial"/>
                <w:sz w:val="22"/>
                <w:szCs w:val="22"/>
              </w:rPr>
            </w:pPr>
            <w:r w:rsidRPr="7F7EF8F8">
              <w:rPr>
                <w:rFonts w:eastAsia="Arial" w:cs="Arial"/>
                <w:b/>
                <w:bCs/>
                <w:sz w:val="22"/>
                <w:szCs w:val="22"/>
              </w:rPr>
              <w:t>Anticipated deadline/place/person responsible</w:t>
            </w:r>
          </w:p>
        </w:tc>
        <w:tc>
          <w:tcPr>
            <w:tcW w:w="3810" w:type="dxa"/>
            <w:tcBorders>
              <w:top w:val="single" w:sz="6" w:space="0" w:color="auto"/>
              <w:left w:val="single" w:sz="6" w:space="0" w:color="000000" w:themeColor="text1"/>
              <w:bottom w:val="single" w:sz="6" w:space="0" w:color="000000" w:themeColor="text1"/>
              <w:right w:val="nil"/>
            </w:tcBorders>
            <w:tcMar>
              <w:left w:w="90" w:type="dxa"/>
              <w:right w:w="90" w:type="dxa"/>
            </w:tcMar>
          </w:tcPr>
          <w:p w14:paraId="7E457FDE" w14:textId="7BC5B4D6" w:rsidR="7F7EF8F8" w:rsidRDefault="7F7EF8F8" w:rsidP="7F7EF8F8">
            <w:pPr>
              <w:spacing w:after="0"/>
              <w:jc w:val="both"/>
              <w:rPr>
                <w:rFonts w:eastAsia="Arial" w:cs="Arial"/>
                <w:sz w:val="22"/>
                <w:szCs w:val="22"/>
              </w:rPr>
            </w:pPr>
            <w:r w:rsidRPr="7F7EF8F8">
              <w:rPr>
                <w:rFonts w:eastAsia="Arial" w:cs="Arial"/>
                <w:b/>
                <w:bCs/>
                <w:sz w:val="22"/>
                <w:szCs w:val="22"/>
              </w:rPr>
              <w:t>Criteria for acceptance</w:t>
            </w:r>
          </w:p>
        </w:tc>
      </w:tr>
      <w:tr w:rsidR="00184EFE" w:rsidRPr="00DB2DE2" w14:paraId="65A3683B" w14:textId="77777777" w:rsidTr="18E359AB">
        <w:trPr>
          <w:trHeight w:val="300"/>
        </w:trPr>
        <w:tc>
          <w:tcPr>
            <w:tcW w:w="3165" w:type="dxa"/>
            <w:tcBorders>
              <w:top w:val="single" w:sz="6" w:space="0" w:color="000000" w:themeColor="text1"/>
              <w:left w:val="nil"/>
              <w:bottom w:val="single" w:sz="6" w:space="0" w:color="000000" w:themeColor="text1"/>
              <w:right w:val="single" w:sz="6" w:space="0" w:color="000000" w:themeColor="text1"/>
            </w:tcBorders>
            <w:tcMar>
              <w:left w:w="90" w:type="dxa"/>
              <w:right w:w="90" w:type="dxa"/>
            </w:tcMar>
          </w:tcPr>
          <w:p w14:paraId="06199D60" w14:textId="7B5A4ACB" w:rsidR="7F7EF8F8" w:rsidRPr="005212D3" w:rsidRDefault="05211E64" w:rsidP="00B26FE9">
            <w:pPr>
              <w:pStyle w:val="ListParagraph"/>
              <w:numPr>
                <w:ilvl w:val="0"/>
                <w:numId w:val="25"/>
              </w:numPr>
              <w:spacing w:before="40" w:after="40"/>
              <w:jc w:val="both"/>
              <w:rPr>
                <w:rFonts w:eastAsia="Arial"/>
                <w:sz w:val="22"/>
                <w:szCs w:val="22"/>
              </w:rPr>
            </w:pPr>
            <w:r w:rsidRPr="008A6320">
              <w:rPr>
                <w:b/>
                <w:bCs/>
                <w:sz w:val="22"/>
                <w:szCs w:val="22"/>
              </w:rPr>
              <w:t>Development</w:t>
            </w:r>
            <w:r w:rsidR="7F7EF8F8" w:rsidRPr="008A6320">
              <w:rPr>
                <w:rFonts w:eastAsia="Arial"/>
                <w:b/>
                <w:bCs/>
                <w:sz w:val="22"/>
                <w:szCs w:val="22"/>
              </w:rPr>
              <w:t xml:space="preserve"> of campaign strategy, three high-level creative directions </w:t>
            </w:r>
            <w:r w:rsidR="3B99A54D" w:rsidRPr="008A6320">
              <w:rPr>
                <w:b/>
                <w:bCs/>
                <w:sz w:val="22"/>
                <w:szCs w:val="22"/>
              </w:rPr>
              <w:t>and final creative concept including visual identity and M&amp;E framework</w:t>
            </w:r>
            <w:r w:rsidR="3B99A54D" w:rsidRPr="005212D3">
              <w:rPr>
                <w:sz w:val="22"/>
                <w:szCs w:val="22"/>
              </w:rPr>
              <w:t xml:space="preserve"> </w:t>
            </w:r>
            <w:r w:rsidR="7F7EF8F8" w:rsidRPr="005212D3">
              <w:rPr>
                <w:rFonts w:eastAsia="Arial"/>
                <w:sz w:val="22"/>
                <w:szCs w:val="22"/>
              </w:rPr>
              <w:t>(Task 2.1.1)</w:t>
            </w:r>
          </w:p>
        </w:tc>
        <w:tc>
          <w:tcPr>
            <w:tcW w:w="2310" w:type="dxa"/>
            <w:tcBorders>
              <w:top w:val="single" w:sz="6" w:space="0" w:color="000000" w:themeColor="text1"/>
              <w:left w:val="single" w:sz="6" w:space="0" w:color="000000" w:themeColor="text1"/>
              <w:bottom w:val="single" w:sz="6" w:space="0" w:color="000000" w:themeColor="text1"/>
              <w:right w:val="nil"/>
            </w:tcBorders>
            <w:tcMar>
              <w:left w:w="90" w:type="dxa"/>
              <w:right w:w="90" w:type="dxa"/>
            </w:tcMar>
          </w:tcPr>
          <w:p w14:paraId="566B5F33" w14:textId="0E9F4829" w:rsidR="7F7EF8F8" w:rsidRPr="00DB2DE2" w:rsidRDefault="4B818EE8" w:rsidP="7F7EF8F8">
            <w:pPr>
              <w:spacing w:before="40" w:after="40"/>
              <w:jc w:val="both"/>
              <w:rPr>
                <w:rFonts w:eastAsia="Arial" w:cs="Arial"/>
                <w:sz w:val="22"/>
                <w:szCs w:val="22"/>
              </w:rPr>
            </w:pPr>
            <w:r w:rsidRPr="005212D3">
              <w:rPr>
                <w:rFonts w:eastAsia="Arial" w:cs="Arial"/>
                <w:sz w:val="22"/>
                <w:szCs w:val="22"/>
              </w:rPr>
              <w:t>April</w:t>
            </w:r>
            <w:r w:rsidR="7F7EF8F8" w:rsidRPr="00DB2DE2">
              <w:rPr>
                <w:rFonts w:eastAsia="Arial" w:cs="Arial"/>
                <w:sz w:val="22"/>
                <w:szCs w:val="22"/>
              </w:rPr>
              <w:t xml:space="preserve"> 2026, Kyiv, Contractor</w:t>
            </w:r>
          </w:p>
        </w:tc>
        <w:tc>
          <w:tcPr>
            <w:tcW w:w="3810" w:type="dxa"/>
            <w:tcBorders>
              <w:top w:val="single" w:sz="6" w:space="0" w:color="000000" w:themeColor="text1"/>
              <w:left w:val="single" w:sz="6" w:space="0" w:color="000000" w:themeColor="text1"/>
              <w:bottom w:val="single" w:sz="6" w:space="0" w:color="000000" w:themeColor="text1"/>
              <w:right w:val="nil"/>
            </w:tcBorders>
            <w:tcMar>
              <w:left w:w="90" w:type="dxa"/>
              <w:right w:w="90" w:type="dxa"/>
            </w:tcMar>
          </w:tcPr>
          <w:p w14:paraId="63D52155" w14:textId="3C28FF70" w:rsidR="7F7EF8F8" w:rsidRPr="005212D3" w:rsidRDefault="6BA2288F" w:rsidP="00336112">
            <w:pPr>
              <w:spacing w:after="0"/>
              <w:contextualSpacing/>
              <w:rPr>
                <w:sz w:val="22"/>
                <w:szCs w:val="22"/>
              </w:rPr>
            </w:pPr>
            <w:r w:rsidRPr="005212D3">
              <w:rPr>
                <w:rFonts w:eastAsia="Arial" w:cs="Arial"/>
                <w:sz w:val="22"/>
                <w:szCs w:val="22"/>
              </w:rPr>
              <w:t>The following documents are submitted, discussed and formally approved by GIZ and the Ministry of Education and Science (</w:t>
            </w:r>
            <w:proofErr w:type="spellStart"/>
            <w:r w:rsidRPr="005212D3">
              <w:rPr>
                <w:rFonts w:eastAsia="Arial" w:cs="Arial"/>
                <w:sz w:val="22"/>
                <w:szCs w:val="22"/>
              </w:rPr>
              <w:t>MoES</w:t>
            </w:r>
            <w:proofErr w:type="spellEnd"/>
            <w:r w:rsidRPr="005212D3">
              <w:rPr>
                <w:rFonts w:eastAsia="Arial" w:cs="Arial"/>
                <w:sz w:val="22"/>
                <w:szCs w:val="22"/>
              </w:rPr>
              <w:t>):</w:t>
            </w:r>
          </w:p>
          <w:p w14:paraId="28A7227D" w14:textId="202BCCD6" w:rsidR="7F7EF8F8" w:rsidRPr="005212D3" w:rsidRDefault="6BA2288F" w:rsidP="442A8291">
            <w:pPr>
              <w:spacing w:before="240"/>
              <w:rPr>
                <w:sz w:val="22"/>
                <w:szCs w:val="22"/>
              </w:rPr>
            </w:pPr>
            <w:r w:rsidRPr="005212D3">
              <w:rPr>
                <w:rFonts w:eastAsia="Arial" w:cs="Arial"/>
                <w:b/>
                <w:bCs/>
                <w:sz w:val="22"/>
                <w:szCs w:val="22"/>
              </w:rPr>
              <w:t>Phase 1 – Strategic and creative proposal:</w:t>
            </w:r>
          </w:p>
          <w:p w14:paraId="15EEED1F" w14:textId="264F3862" w:rsidR="7F7EF8F8" w:rsidRPr="005212D3" w:rsidRDefault="6BA2288F" w:rsidP="00B26FE9">
            <w:pPr>
              <w:pStyle w:val="ListParagraph"/>
              <w:numPr>
                <w:ilvl w:val="0"/>
                <w:numId w:val="43"/>
              </w:numPr>
              <w:spacing w:before="240"/>
              <w:rPr>
                <w:rFonts w:eastAsia="Arial" w:cs="Arial"/>
                <w:sz w:val="22"/>
                <w:szCs w:val="22"/>
              </w:rPr>
            </w:pPr>
            <w:r w:rsidRPr="005212D3">
              <w:rPr>
                <w:rFonts w:eastAsia="Arial" w:cs="Arial"/>
                <w:sz w:val="22"/>
                <w:szCs w:val="22"/>
              </w:rPr>
              <w:t xml:space="preserve">Campaign strategy in editable PPT </w:t>
            </w:r>
            <w:proofErr w:type="gramStart"/>
            <w:r w:rsidRPr="005212D3">
              <w:rPr>
                <w:rFonts w:eastAsia="Arial" w:cs="Arial"/>
                <w:sz w:val="22"/>
                <w:szCs w:val="22"/>
              </w:rPr>
              <w:t>format;</w:t>
            </w:r>
            <w:proofErr w:type="gramEnd"/>
          </w:p>
          <w:p w14:paraId="0E0755D2" w14:textId="4C173E25" w:rsidR="7F7EF8F8" w:rsidRPr="005212D3" w:rsidRDefault="6BA2288F" w:rsidP="00B26FE9">
            <w:pPr>
              <w:pStyle w:val="ListParagraph"/>
              <w:numPr>
                <w:ilvl w:val="0"/>
                <w:numId w:val="43"/>
              </w:numPr>
              <w:spacing w:before="240"/>
              <w:rPr>
                <w:rFonts w:eastAsia="Arial" w:cs="Arial"/>
                <w:sz w:val="22"/>
                <w:szCs w:val="22"/>
              </w:rPr>
            </w:pPr>
            <w:r w:rsidRPr="005212D3">
              <w:rPr>
                <w:rFonts w:eastAsia="Arial" w:cs="Arial"/>
                <w:sz w:val="22"/>
                <w:szCs w:val="22"/>
              </w:rPr>
              <w:t xml:space="preserve">Implementation plan with timeline and activity-based budget </w:t>
            </w:r>
            <w:proofErr w:type="gramStart"/>
            <w:r w:rsidRPr="005212D3">
              <w:rPr>
                <w:rFonts w:eastAsia="Arial" w:cs="Arial"/>
                <w:sz w:val="22"/>
                <w:szCs w:val="22"/>
              </w:rPr>
              <w:t>breakdown;</w:t>
            </w:r>
            <w:proofErr w:type="gramEnd"/>
          </w:p>
          <w:p w14:paraId="0BBD5EAB" w14:textId="2085D61E" w:rsidR="7F7EF8F8" w:rsidRPr="005212D3" w:rsidRDefault="6BA2288F" w:rsidP="00B26FE9">
            <w:pPr>
              <w:pStyle w:val="ListParagraph"/>
              <w:numPr>
                <w:ilvl w:val="0"/>
                <w:numId w:val="43"/>
              </w:numPr>
              <w:spacing w:before="240"/>
              <w:rPr>
                <w:rFonts w:eastAsia="Arial" w:cs="Arial"/>
                <w:sz w:val="22"/>
                <w:szCs w:val="22"/>
              </w:rPr>
            </w:pPr>
            <w:r w:rsidRPr="005212D3">
              <w:rPr>
                <w:rFonts w:eastAsia="Arial" w:cs="Arial"/>
                <w:sz w:val="22"/>
                <w:szCs w:val="22"/>
              </w:rPr>
              <w:t xml:space="preserve">Three high-level creative directions (each including: core idea, draft slogan/headline, indicative </w:t>
            </w:r>
            <w:r w:rsidRPr="005212D3">
              <w:rPr>
                <w:rFonts w:eastAsia="Arial" w:cs="Arial"/>
                <w:sz w:val="22"/>
                <w:szCs w:val="22"/>
              </w:rPr>
              <w:lastRenderedPageBreak/>
              <w:t>tone of voice and indicative visual style).</w:t>
            </w:r>
          </w:p>
          <w:p w14:paraId="6B4D0603" w14:textId="65A8C3AB" w:rsidR="7F7EF8F8" w:rsidRPr="005212D3" w:rsidRDefault="6BA2288F" w:rsidP="442A8291">
            <w:pPr>
              <w:spacing w:before="240"/>
              <w:rPr>
                <w:sz w:val="22"/>
                <w:szCs w:val="22"/>
              </w:rPr>
            </w:pPr>
            <w:r w:rsidRPr="005212D3">
              <w:rPr>
                <w:rFonts w:eastAsia="Arial" w:cs="Arial"/>
                <w:b/>
                <w:bCs/>
                <w:sz w:val="22"/>
                <w:szCs w:val="22"/>
              </w:rPr>
              <w:t>Phase 2 – Final creative concept development:</w:t>
            </w:r>
          </w:p>
          <w:p w14:paraId="3865C157" w14:textId="7A604D76" w:rsidR="7F7EF8F8" w:rsidRPr="005212D3" w:rsidRDefault="6BA2288F" w:rsidP="00B26FE9">
            <w:pPr>
              <w:pStyle w:val="ListParagraph"/>
              <w:numPr>
                <w:ilvl w:val="0"/>
                <w:numId w:val="42"/>
              </w:numPr>
              <w:spacing w:before="240"/>
              <w:rPr>
                <w:rFonts w:eastAsia="Arial" w:cs="Arial"/>
                <w:sz w:val="22"/>
                <w:szCs w:val="22"/>
              </w:rPr>
            </w:pPr>
            <w:r w:rsidRPr="005212D3">
              <w:rPr>
                <w:rFonts w:eastAsia="Arial" w:cs="Arial"/>
                <w:sz w:val="22"/>
                <w:szCs w:val="22"/>
              </w:rPr>
              <w:t xml:space="preserve">Fully elaborated final creative concept based on the selected </w:t>
            </w:r>
            <w:proofErr w:type="gramStart"/>
            <w:r w:rsidRPr="005212D3">
              <w:rPr>
                <w:rFonts w:eastAsia="Arial" w:cs="Arial"/>
                <w:sz w:val="22"/>
                <w:szCs w:val="22"/>
              </w:rPr>
              <w:t>direction;</w:t>
            </w:r>
            <w:proofErr w:type="gramEnd"/>
          </w:p>
          <w:p w14:paraId="26495364" w14:textId="6F83453A" w:rsidR="7F7EF8F8" w:rsidRPr="005212D3" w:rsidRDefault="6BA2288F" w:rsidP="00B26FE9">
            <w:pPr>
              <w:pStyle w:val="ListParagraph"/>
              <w:numPr>
                <w:ilvl w:val="0"/>
                <w:numId w:val="42"/>
              </w:numPr>
              <w:spacing w:before="240"/>
              <w:rPr>
                <w:rFonts w:eastAsia="Arial" w:cs="Arial"/>
                <w:sz w:val="22"/>
                <w:szCs w:val="22"/>
              </w:rPr>
            </w:pPr>
            <w:r w:rsidRPr="005212D3">
              <w:rPr>
                <w:rFonts w:eastAsia="Arial" w:cs="Arial"/>
                <w:sz w:val="22"/>
                <w:szCs w:val="22"/>
              </w:rPr>
              <w:t xml:space="preserve">Final key messages mapped to target audiences and communication </w:t>
            </w:r>
            <w:proofErr w:type="gramStart"/>
            <w:r w:rsidRPr="005212D3">
              <w:rPr>
                <w:rFonts w:eastAsia="Arial" w:cs="Arial"/>
                <w:sz w:val="22"/>
                <w:szCs w:val="22"/>
              </w:rPr>
              <w:t>channels;</w:t>
            </w:r>
            <w:proofErr w:type="gramEnd"/>
          </w:p>
          <w:p w14:paraId="0B648888" w14:textId="07C4B39E" w:rsidR="7F7EF8F8" w:rsidRPr="005212D3" w:rsidRDefault="6BA2288F" w:rsidP="00B26FE9">
            <w:pPr>
              <w:pStyle w:val="ListParagraph"/>
              <w:numPr>
                <w:ilvl w:val="0"/>
                <w:numId w:val="42"/>
              </w:numPr>
              <w:spacing w:before="240"/>
              <w:rPr>
                <w:rFonts w:eastAsia="Arial" w:cs="Arial"/>
                <w:sz w:val="22"/>
                <w:szCs w:val="22"/>
              </w:rPr>
            </w:pPr>
            <w:r w:rsidRPr="005212D3">
              <w:rPr>
                <w:rFonts w:eastAsia="Arial" w:cs="Arial"/>
                <w:sz w:val="22"/>
                <w:szCs w:val="22"/>
              </w:rPr>
              <w:t>Indicative visual identity (style, colour palette, typography</w:t>
            </w:r>
            <w:proofErr w:type="gramStart"/>
            <w:r w:rsidRPr="005212D3">
              <w:rPr>
                <w:rFonts w:eastAsia="Arial" w:cs="Arial"/>
                <w:sz w:val="22"/>
                <w:szCs w:val="22"/>
              </w:rPr>
              <w:t>);</w:t>
            </w:r>
            <w:proofErr w:type="gramEnd"/>
          </w:p>
          <w:p w14:paraId="5E44AC6F" w14:textId="756A4B6D" w:rsidR="7F7EF8F8" w:rsidRPr="005212D3" w:rsidRDefault="6BA2288F" w:rsidP="00B26FE9">
            <w:pPr>
              <w:pStyle w:val="ListParagraph"/>
              <w:numPr>
                <w:ilvl w:val="0"/>
                <w:numId w:val="42"/>
              </w:numPr>
              <w:spacing w:before="240"/>
              <w:rPr>
                <w:rFonts w:eastAsia="Arial" w:cs="Arial"/>
                <w:sz w:val="22"/>
                <w:szCs w:val="22"/>
              </w:rPr>
            </w:pPr>
            <w:r w:rsidRPr="005212D3">
              <w:rPr>
                <w:rFonts w:eastAsia="Arial" w:cs="Arial"/>
                <w:sz w:val="22"/>
                <w:szCs w:val="22"/>
              </w:rPr>
              <w:t>Monitoring and Evaluation (M&amp;E) framework with clearly defined objectives, indicators, KPIs, data sources and methodology for measuring the required 20% awareness increase.</w:t>
            </w:r>
          </w:p>
          <w:p w14:paraId="0302F3F4" w14:textId="3FAB5B98" w:rsidR="7F7EF8F8" w:rsidRPr="005212D3" w:rsidRDefault="6BA2288F" w:rsidP="442A8291">
            <w:pPr>
              <w:spacing w:before="240"/>
              <w:rPr>
                <w:rFonts w:eastAsia="Arial"/>
                <w:sz w:val="22"/>
                <w:szCs w:val="22"/>
              </w:rPr>
            </w:pPr>
            <w:r w:rsidRPr="005212D3">
              <w:rPr>
                <w:rFonts w:eastAsia="Arial" w:cs="Arial"/>
                <w:sz w:val="22"/>
                <w:szCs w:val="22"/>
              </w:rPr>
              <w:t xml:space="preserve">All documents must be consistent, clearly structured and aligned with the campaign objectives defined in the </w:t>
            </w:r>
            <w:proofErr w:type="spellStart"/>
            <w:r w:rsidRPr="005212D3">
              <w:rPr>
                <w:rFonts w:eastAsia="Arial" w:cs="Arial"/>
                <w:sz w:val="22"/>
                <w:szCs w:val="22"/>
              </w:rPr>
              <w:t>ToR</w:t>
            </w:r>
            <w:proofErr w:type="spellEnd"/>
            <w:r w:rsidRPr="005212D3">
              <w:rPr>
                <w:rFonts w:eastAsia="Arial" w:cs="Arial"/>
                <w:sz w:val="22"/>
                <w:szCs w:val="22"/>
              </w:rPr>
              <w:t>.</w:t>
            </w:r>
          </w:p>
        </w:tc>
      </w:tr>
      <w:tr w:rsidR="00184EFE" w14:paraId="57153016" w14:textId="77777777" w:rsidTr="18E359AB">
        <w:trPr>
          <w:trHeight w:val="300"/>
        </w:trPr>
        <w:tc>
          <w:tcPr>
            <w:tcW w:w="3165" w:type="dxa"/>
            <w:tcBorders>
              <w:top w:val="single" w:sz="6" w:space="0" w:color="000000" w:themeColor="text1"/>
              <w:left w:val="nil"/>
              <w:bottom w:val="single" w:sz="6" w:space="0" w:color="000000" w:themeColor="text1"/>
              <w:right w:val="single" w:sz="6" w:space="0" w:color="000000" w:themeColor="text1"/>
            </w:tcBorders>
            <w:tcMar>
              <w:left w:w="90" w:type="dxa"/>
              <w:right w:w="90" w:type="dxa"/>
            </w:tcMar>
          </w:tcPr>
          <w:p w14:paraId="2051462C" w14:textId="5AA1AAAE" w:rsidR="7F7EF8F8" w:rsidRPr="00DB2DE2" w:rsidRDefault="1DF7B5A5" w:rsidP="00B26FE9">
            <w:pPr>
              <w:pStyle w:val="ListParagraph"/>
              <w:numPr>
                <w:ilvl w:val="0"/>
                <w:numId w:val="25"/>
              </w:numPr>
              <w:spacing w:before="40" w:after="40"/>
              <w:jc w:val="both"/>
              <w:rPr>
                <w:rFonts w:eastAsia="Arial" w:cs="Arial"/>
                <w:sz w:val="22"/>
                <w:szCs w:val="22"/>
              </w:rPr>
            </w:pPr>
            <w:r w:rsidRPr="008A6320">
              <w:rPr>
                <w:rFonts w:eastAsia="Arial" w:cs="Arial"/>
                <w:b/>
                <w:bCs/>
                <w:sz w:val="22"/>
                <w:szCs w:val="22"/>
              </w:rPr>
              <w:lastRenderedPageBreak/>
              <w:t>Content production and storytelling</w:t>
            </w:r>
            <w:r w:rsidR="7F7EF8F8" w:rsidRPr="008A6320">
              <w:rPr>
                <w:rFonts w:eastAsia="Arial" w:cs="Arial"/>
                <w:b/>
                <w:bCs/>
                <w:sz w:val="22"/>
                <w:szCs w:val="22"/>
              </w:rPr>
              <w:t xml:space="preserve"> (videos, visuals, social content, media materials)</w:t>
            </w:r>
            <w:r w:rsidR="7F7EF8F8" w:rsidRPr="00DB2DE2">
              <w:rPr>
                <w:rFonts w:eastAsia="Arial" w:cs="Arial"/>
                <w:sz w:val="22"/>
                <w:szCs w:val="22"/>
              </w:rPr>
              <w:t xml:space="preserve"> (Tasks 2.1.2)</w:t>
            </w:r>
          </w:p>
        </w:tc>
        <w:tc>
          <w:tcPr>
            <w:tcW w:w="2310" w:type="dxa"/>
            <w:tcBorders>
              <w:top w:val="single" w:sz="6" w:space="0" w:color="000000" w:themeColor="text1"/>
              <w:left w:val="single" w:sz="6" w:space="0" w:color="000000" w:themeColor="text1"/>
              <w:bottom w:val="single" w:sz="6" w:space="0" w:color="000000" w:themeColor="text1"/>
              <w:right w:val="nil"/>
            </w:tcBorders>
            <w:tcMar>
              <w:left w:w="90" w:type="dxa"/>
              <w:right w:w="90" w:type="dxa"/>
            </w:tcMar>
          </w:tcPr>
          <w:p w14:paraId="6C9D9A06" w14:textId="4CDEDA6F" w:rsidR="7F7EF8F8" w:rsidRDefault="7F7EF8F8" w:rsidP="7F7EF8F8">
            <w:pPr>
              <w:spacing w:before="40" w:after="40"/>
              <w:jc w:val="both"/>
              <w:rPr>
                <w:rFonts w:eastAsia="Arial" w:cs="Arial"/>
                <w:sz w:val="22"/>
                <w:szCs w:val="22"/>
              </w:rPr>
            </w:pPr>
            <w:r w:rsidRPr="7F7EF8F8">
              <w:rPr>
                <w:rFonts w:eastAsia="Arial" w:cs="Arial"/>
                <w:sz w:val="22"/>
                <w:szCs w:val="22"/>
              </w:rPr>
              <w:t>April-May 2026, Kyiv, Contractor</w:t>
            </w:r>
          </w:p>
        </w:tc>
        <w:tc>
          <w:tcPr>
            <w:tcW w:w="3810" w:type="dxa"/>
            <w:tcBorders>
              <w:top w:val="single" w:sz="6" w:space="0" w:color="000000" w:themeColor="text1"/>
              <w:left w:val="single" w:sz="6" w:space="0" w:color="000000" w:themeColor="text1"/>
              <w:bottom w:val="single" w:sz="6" w:space="0" w:color="000000" w:themeColor="text1"/>
              <w:right w:val="nil"/>
            </w:tcBorders>
            <w:tcMar>
              <w:left w:w="90" w:type="dxa"/>
              <w:right w:w="90" w:type="dxa"/>
            </w:tcMar>
          </w:tcPr>
          <w:p w14:paraId="3E03D2B6" w14:textId="7FCCEF55" w:rsidR="7F7EF8F8" w:rsidRDefault="7F7EF8F8" w:rsidP="7F7EF8F8">
            <w:pPr>
              <w:spacing w:after="0"/>
              <w:rPr>
                <w:rFonts w:eastAsia="Arial" w:cs="Arial"/>
                <w:sz w:val="22"/>
                <w:szCs w:val="22"/>
              </w:rPr>
            </w:pPr>
            <w:r w:rsidRPr="7F7EF8F8">
              <w:rPr>
                <w:rFonts w:eastAsia="Arial" w:cs="Arial"/>
                <w:sz w:val="22"/>
                <w:szCs w:val="22"/>
              </w:rPr>
              <w:t xml:space="preserve">All produced materials are delivered in formats suitable for use on institutional websites, social media channels and media platforms. </w:t>
            </w:r>
          </w:p>
          <w:p w14:paraId="019732BB" w14:textId="7BF3B566" w:rsidR="7F7EF8F8" w:rsidRPr="005212D3" w:rsidRDefault="7F7EF8F8" w:rsidP="7F7EF8F8">
            <w:pPr>
              <w:spacing w:after="0"/>
              <w:rPr>
                <w:rFonts w:ascii="Aptos" w:eastAsia="Aptos" w:hAnsi="Aptos" w:cs="Aptos"/>
                <w:sz w:val="22"/>
                <w:szCs w:val="22"/>
              </w:rPr>
            </w:pPr>
            <w:r w:rsidRPr="005212D3">
              <w:rPr>
                <w:rFonts w:ascii="Aptos" w:eastAsia="Aptos" w:hAnsi="Aptos" w:cs="Aptos"/>
                <w:sz w:val="22"/>
                <w:szCs w:val="22"/>
                <w:lang w:val="uk"/>
              </w:rPr>
              <w:t xml:space="preserve"> </w:t>
            </w:r>
          </w:p>
          <w:p w14:paraId="569A18FD" w14:textId="5B91A5E5" w:rsidR="7F7EF8F8" w:rsidRDefault="7F7EF8F8" w:rsidP="7F7EF8F8">
            <w:pPr>
              <w:spacing w:after="0"/>
              <w:rPr>
                <w:rFonts w:eastAsia="Arial" w:cs="Arial"/>
                <w:sz w:val="22"/>
                <w:szCs w:val="22"/>
              </w:rPr>
            </w:pPr>
            <w:r w:rsidRPr="7F7EF8F8">
              <w:rPr>
                <w:rFonts w:eastAsia="Arial" w:cs="Arial"/>
                <w:sz w:val="22"/>
                <w:szCs w:val="22"/>
              </w:rPr>
              <w:t xml:space="preserve">Deliverables include both final, ready-to-publish files and editable/source files where applicable. </w:t>
            </w:r>
          </w:p>
          <w:p w14:paraId="5B3B6671" w14:textId="5AB0E36B" w:rsidR="7F7EF8F8" w:rsidRPr="005212D3" w:rsidRDefault="7F7EF8F8" w:rsidP="7F7EF8F8">
            <w:pPr>
              <w:spacing w:after="0"/>
              <w:rPr>
                <w:rFonts w:ascii="Aptos" w:eastAsia="Aptos" w:hAnsi="Aptos" w:cs="Aptos"/>
                <w:sz w:val="22"/>
                <w:szCs w:val="22"/>
              </w:rPr>
            </w:pPr>
            <w:r w:rsidRPr="005212D3">
              <w:rPr>
                <w:rFonts w:ascii="Aptos" w:eastAsia="Aptos" w:hAnsi="Aptos" w:cs="Aptos"/>
                <w:sz w:val="22"/>
                <w:szCs w:val="22"/>
                <w:lang w:val="uk"/>
              </w:rPr>
              <w:t xml:space="preserve"> </w:t>
            </w:r>
          </w:p>
          <w:p w14:paraId="5F748601" w14:textId="6AC221F2" w:rsidR="7F7EF8F8" w:rsidRDefault="7F7EF8F8" w:rsidP="7F7EF8F8">
            <w:pPr>
              <w:spacing w:after="0"/>
              <w:rPr>
                <w:rFonts w:eastAsia="Arial" w:cs="Arial"/>
                <w:sz w:val="22"/>
                <w:szCs w:val="22"/>
              </w:rPr>
            </w:pPr>
            <w:r w:rsidRPr="7F7EF8F8">
              <w:rPr>
                <w:rFonts w:eastAsia="Arial" w:cs="Arial"/>
                <w:sz w:val="22"/>
                <w:szCs w:val="22"/>
              </w:rPr>
              <w:t xml:space="preserve">Produced materials meet the minimum quantities, formats and quality benchmarks defined in this </w:t>
            </w:r>
            <w:proofErr w:type="spellStart"/>
            <w:r w:rsidRPr="7F7EF8F8">
              <w:rPr>
                <w:rFonts w:eastAsia="Arial" w:cs="Arial"/>
                <w:sz w:val="22"/>
                <w:szCs w:val="22"/>
              </w:rPr>
              <w:t>ToR</w:t>
            </w:r>
            <w:proofErr w:type="spellEnd"/>
            <w:r w:rsidRPr="7F7EF8F8">
              <w:rPr>
                <w:rFonts w:eastAsia="Arial" w:cs="Arial"/>
                <w:sz w:val="22"/>
                <w:szCs w:val="22"/>
              </w:rPr>
              <w:t>.</w:t>
            </w:r>
          </w:p>
          <w:p w14:paraId="04519E3C" w14:textId="20825462" w:rsidR="7F7EF8F8" w:rsidRDefault="7F7EF8F8" w:rsidP="7F7EF8F8">
            <w:pPr>
              <w:spacing w:after="0"/>
              <w:rPr>
                <w:rFonts w:eastAsia="Arial" w:cs="Arial"/>
                <w:sz w:val="22"/>
                <w:szCs w:val="22"/>
              </w:rPr>
            </w:pPr>
            <w:r w:rsidRPr="7F7EF8F8">
              <w:rPr>
                <w:rFonts w:eastAsia="Arial" w:cs="Arial"/>
                <w:sz w:val="22"/>
                <w:szCs w:val="22"/>
                <w:lang w:val="uk"/>
              </w:rPr>
              <w:t xml:space="preserve"> </w:t>
            </w:r>
          </w:p>
        </w:tc>
      </w:tr>
      <w:tr w:rsidR="00184EFE" w14:paraId="6A311109" w14:textId="77777777" w:rsidTr="18E359AB">
        <w:trPr>
          <w:trHeight w:val="300"/>
        </w:trPr>
        <w:tc>
          <w:tcPr>
            <w:tcW w:w="3165" w:type="dxa"/>
            <w:tcBorders>
              <w:top w:val="single" w:sz="6" w:space="0" w:color="000000" w:themeColor="text1"/>
              <w:left w:val="nil"/>
              <w:bottom w:val="single" w:sz="6" w:space="0" w:color="000000" w:themeColor="text1"/>
              <w:right w:val="single" w:sz="6" w:space="0" w:color="000000" w:themeColor="text1"/>
            </w:tcBorders>
            <w:tcMar>
              <w:left w:w="90" w:type="dxa"/>
              <w:right w:w="90" w:type="dxa"/>
            </w:tcMar>
          </w:tcPr>
          <w:p w14:paraId="4382D75F" w14:textId="6247416D" w:rsidR="7F7EF8F8" w:rsidRPr="005212D3" w:rsidRDefault="2AB05B6A" w:rsidP="00B26FE9">
            <w:pPr>
              <w:pStyle w:val="ListParagraph"/>
              <w:numPr>
                <w:ilvl w:val="0"/>
                <w:numId w:val="25"/>
              </w:numPr>
              <w:spacing w:before="40" w:after="40"/>
              <w:rPr>
                <w:rFonts w:eastAsia="Arial"/>
                <w:sz w:val="22"/>
                <w:szCs w:val="22"/>
              </w:rPr>
            </w:pPr>
            <w:r w:rsidRPr="008A6320">
              <w:rPr>
                <w:b/>
                <w:bCs/>
                <w:sz w:val="22"/>
                <w:szCs w:val="22"/>
              </w:rPr>
              <w:t>Digital campaign and paid dissemination</w:t>
            </w:r>
            <w:r w:rsidR="04D2B548" w:rsidRPr="005212D3">
              <w:rPr>
                <w:sz w:val="22"/>
                <w:szCs w:val="22"/>
              </w:rPr>
              <w:t xml:space="preserve"> (Task 2.1.3)</w:t>
            </w:r>
          </w:p>
        </w:tc>
        <w:tc>
          <w:tcPr>
            <w:tcW w:w="2310" w:type="dxa"/>
            <w:tcBorders>
              <w:top w:val="single" w:sz="6" w:space="0" w:color="000000" w:themeColor="text1"/>
              <w:left w:val="single" w:sz="6" w:space="0" w:color="000000" w:themeColor="text1"/>
              <w:bottom w:val="single" w:sz="6" w:space="0" w:color="000000" w:themeColor="text1"/>
              <w:right w:val="nil"/>
            </w:tcBorders>
            <w:tcMar>
              <w:left w:w="90" w:type="dxa"/>
              <w:right w:w="90" w:type="dxa"/>
            </w:tcMar>
          </w:tcPr>
          <w:p w14:paraId="07CA3153" w14:textId="7559F73C" w:rsidR="7F7EF8F8" w:rsidRDefault="7F7EF8F8" w:rsidP="7F7EF8F8">
            <w:pPr>
              <w:spacing w:before="40" w:after="40"/>
              <w:jc w:val="both"/>
              <w:rPr>
                <w:rFonts w:eastAsia="Arial" w:cs="Arial"/>
                <w:sz w:val="22"/>
                <w:szCs w:val="22"/>
              </w:rPr>
            </w:pPr>
            <w:r w:rsidRPr="7F7EF8F8">
              <w:rPr>
                <w:rFonts w:eastAsia="Arial" w:cs="Arial"/>
                <w:sz w:val="22"/>
                <w:szCs w:val="22"/>
              </w:rPr>
              <w:t>June-August 2026, Kyiv, Contractor</w:t>
            </w:r>
          </w:p>
        </w:tc>
        <w:tc>
          <w:tcPr>
            <w:tcW w:w="3810" w:type="dxa"/>
            <w:tcBorders>
              <w:top w:val="single" w:sz="6" w:space="0" w:color="000000" w:themeColor="text1"/>
              <w:left w:val="single" w:sz="6" w:space="0" w:color="000000" w:themeColor="text1"/>
              <w:bottom w:val="single" w:sz="6" w:space="0" w:color="000000" w:themeColor="text1"/>
              <w:right w:val="nil"/>
            </w:tcBorders>
            <w:tcMar>
              <w:left w:w="90" w:type="dxa"/>
              <w:right w:w="90" w:type="dxa"/>
            </w:tcMar>
          </w:tcPr>
          <w:p w14:paraId="253E1C10" w14:textId="506DC1C3" w:rsidR="7F7EF8F8" w:rsidRPr="005212D3" w:rsidRDefault="3BD97F31" w:rsidP="00A37E8E">
            <w:pPr>
              <w:pStyle w:val="ListParagraph"/>
              <w:numPr>
                <w:ilvl w:val="0"/>
                <w:numId w:val="41"/>
              </w:numPr>
              <w:spacing w:after="0"/>
              <w:ind w:left="714" w:hanging="357"/>
              <w:rPr>
                <w:rFonts w:eastAsia="Arial" w:cs="Arial"/>
                <w:sz w:val="22"/>
                <w:szCs w:val="22"/>
              </w:rPr>
            </w:pPr>
            <w:r w:rsidRPr="005212D3">
              <w:rPr>
                <w:rFonts w:eastAsia="Arial" w:cs="Arial"/>
                <w:sz w:val="22"/>
                <w:szCs w:val="22"/>
              </w:rPr>
              <w:t xml:space="preserve">Implementation of digital dissemination across at least three major </w:t>
            </w:r>
            <w:proofErr w:type="gramStart"/>
            <w:r w:rsidRPr="005212D3">
              <w:rPr>
                <w:rFonts w:eastAsia="Arial" w:cs="Arial"/>
                <w:sz w:val="22"/>
                <w:szCs w:val="22"/>
              </w:rPr>
              <w:t>platforms;</w:t>
            </w:r>
            <w:proofErr w:type="gramEnd"/>
          </w:p>
          <w:p w14:paraId="616CCED9" w14:textId="20A7C7F0" w:rsidR="7F7EF8F8" w:rsidRPr="005212D3" w:rsidRDefault="3BD97F31" w:rsidP="00A37E8E">
            <w:pPr>
              <w:pStyle w:val="ListParagraph"/>
              <w:numPr>
                <w:ilvl w:val="0"/>
                <w:numId w:val="41"/>
              </w:numPr>
              <w:spacing w:after="0"/>
              <w:ind w:left="714" w:hanging="357"/>
              <w:rPr>
                <w:rFonts w:eastAsia="Arial" w:cs="Arial"/>
                <w:sz w:val="22"/>
                <w:szCs w:val="22"/>
              </w:rPr>
            </w:pPr>
            <w:r w:rsidRPr="005212D3">
              <w:rPr>
                <w:rFonts w:eastAsia="Arial" w:cs="Arial"/>
                <w:sz w:val="22"/>
                <w:szCs w:val="22"/>
              </w:rPr>
              <w:t xml:space="preserve">Paid promotion executed in line with approved media </w:t>
            </w:r>
            <w:proofErr w:type="gramStart"/>
            <w:r w:rsidRPr="005212D3">
              <w:rPr>
                <w:rFonts w:eastAsia="Arial" w:cs="Arial"/>
                <w:sz w:val="22"/>
                <w:szCs w:val="22"/>
              </w:rPr>
              <w:t>plan;</w:t>
            </w:r>
            <w:proofErr w:type="gramEnd"/>
          </w:p>
          <w:p w14:paraId="4727BFA4" w14:textId="114E9903" w:rsidR="7F7EF8F8" w:rsidRPr="005212D3" w:rsidRDefault="3BD97F31" w:rsidP="00A37E8E">
            <w:pPr>
              <w:pStyle w:val="ListParagraph"/>
              <w:numPr>
                <w:ilvl w:val="0"/>
                <w:numId w:val="41"/>
              </w:numPr>
              <w:spacing w:after="0"/>
              <w:ind w:left="714" w:hanging="357"/>
              <w:rPr>
                <w:rFonts w:eastAsia="Arial" w:cs="Arial"/>
                <w:sz w:val="22"/>
                <w:szCs w:val="22"/>
              </w:rPr>
            </w:pPr>
            <w:r w:rsidRPr="005212D3">
              <w:rPr>
                <w:rFonts w:eastAsia="Arial" w:cs="Arial"/>
                <w:sz w:val="22"/>
                <w:szCs w:val="22"/>
              </w:rPr>
              <w:t xml:space="preserve">Evidence of nationwide digital reach contributing to 2–3 million </w:t>
            </w:r>
            <w:proofErr w:type="gramStart"/>
            <w:r w:rsidRPr="005212D3">
              <w:rPr>
                <w:rFonts w:eastAsia="Arial" w:cs="Arial"/>
                <w:sz w:val="22"/>
                <w:szCs w:val="22"/>
              </w:rPr>
              <w:t>people;</w:t>
            </w:r>
            <w:proofErr w:type="gramEnd"/>
          </w:p>
          <w:p w14:paraId="69D00ABD" w14:textId="4B9EFE39" w:rsidR="7F7EF8F8" w:rsidRPr="005212D3" w:rsidRDefault="3BD97F31" w:rsidP="00A37E8E">
            <w:pPr>
              <w:pStyle w:val="ListParagraph"/>
              <w:numPr>
                <w:ilvl w:val="0"/>
                <w:numId w:val="41"/>
              </w:numPr>
              <w:spacing w:after="0"/>
              <w:ind w:left="714" w:hanging="357"/>
              <w:rPr>
                <w:rFonts w:eastAsia="Arial" w:cs="Arial"/>
                <w:sz w:val="22"/>
                <w:szCs w:val="22"/>
              </w:rPr>
            </w:pPr>
            <w:r w:rsidRPr="005212D3">
              <w:rPr>
                <w:rFonts w:eastAsia="Arial" w:cs="Arial"/>
                <w:sz w:val="22"/>
                <w:szCs w:val="22"/>
              </w:rPr>
              <w:t xml:space="preserve">Screenshots, links and analytics data confirming publication and </w:t>
            </w:r>
            <w:proofErr w:type="gramStart"/>
            <w:r w:rsidRPr="005212D3">
              <w:rPr>
                <w:rFonts w:eastAsia="Arial" w:cs="Arial"/>
                <w:sz w:val="22"/>
                <w:szCs w:val="22"/>
              </w:rPr>
              <w:t>distribution;</w:t>
            </w:r>
            <w:proofErr w:type="gramEnd"/>
          </w:p>
          <w:p w14:paraId="2D8C661D" w14:textId="074C3F95" w:rsidR="7F7EF8F8" w:rsidRPr="005212D3" w:rsidRDefault="3BD97F31" w:rsidP="00A37E8E">
            <w:pPr>
              <w:pStyle w:val="ListParagraph"/>
              <w:numPr>
                <w:ilvl w:val="0"/>
                <w:numId w:val="41"/>
              </w:numPr>
              <w:spacing w:after="0"/>
              <w:ind w:left="714" w:hanging="357"/>
              <w:rPr>
                <w:rFonts w:eastAsia="Arial" w:cs="Arial"/>
                <w:sz w:val="22"/>
                <w:szCs w:val="22"/>
              </w:rPr>
            </w:pPr>
            <w:r w:rsidRPr="005212D3">
              <w:rPr>
                <w:rFonts w:eastAsia="Arial" w:cs="Arial"/>
                <w:sz w:val="22"/>
                <w:szCs w:val="22"/>
              </w:rPr>
              <w:lastRenderedPageBreak/>
              <w:t xml:space="preserve">Engagement monitoring and optimisation during campaign </w:t>
            </w:r>
            <w:proofErr w:type="gramStart"/>
            <w:r w:rsidRPr="005212D3">
              <w:rPr>
                <w:rFonts w:eastAsia="Arial" w:cs="Arial"/>
                <w:sz w:val="22"/>
                <w:szCs w:val="22"/>
              </w:rPr>
              <w:t>period;</w:t>
            </w:r>
            <w:proofErr w:type="gramEnd"/>
          </w:p>
          <w:p w14:paraId="7F5C06D4" w14:textId="77777777" w:rsidR="7F7EF8F8" w:rsidRDefault="3BD97F31" w:rsidP="00A37E8E">
            <w:pPr>
              <w:pStyle w:val="ListParagraph"/>
              <w:numPr>
                <w:ilvl w:val="0"/>
                <w:numId w:val="41"/>
              </w:numPr>
              <w:spacing w:after="0"/>
              <w:ind w:left="714" w:hanging="357"/>
              <w:rPr>
                <w:rFonts w:eastAsia="Arial" w:cs="Arial"/>
                <w:sz w:val="22"/>
                <w:szCs w:val="22"/>
              </w:rPr>
            </w:pPr>
            <w:r w:rsidRPr="005212D3">
              <w:rPr>
                <w:rFonts w:eastAsia="Arial" w:cs="Arial"/>
                <w:sz w:val="22"/>
                <w:szCs w:val="22"/>
              </w:rPr>
              <w:t>Performance data shared with GIZ during implementation.</w:t>
            </w:r>
          </w:p>
          <w:p w14:paraId="5547823B" w14:textId="7350DE66" w:rsidR="00A37E8E" w:rsidRPr="00A37E8E" w:rsidRDefault="00A37E8E" w:rsidP="00A37E8E">
            <w:pPr>
              <w:spacing w:after="0"/>
              <w:rPr>
                <w:rFonts w:eastAsia="Arial" w:cs="Arial"/>
              </w:rPr>
            </w:pPr>
          </w:p>
        </w:tc>
      </w:tr>
      <w:tr w:rsidR="00184EFE" w14:paraId="267DF004" w14:textId="77777777" w:rsidTr="2FC49E16">
        <w:trPr>
          <w:trHeight w:val="300"/>
        </w:trPr>
        <w:tc>
          <w:tcPr>
            <w:tcW w:w="3107" w:type="dxa"/>
            <w:tcBorders>
              <w:top w:val="single" w:sz="6" w:space="0" w:color="000000" w:themeColor="text1"/>
              <w:left w:val="nil"/>
              <w:bottom w:val="single" w:sz="6" w:space="0" w:color="000000" w:themeColor="text1"/>
              <w:right w:val="single" w:sz="6" w:space="0" w:color="000000" w:themeColor="text1"/>
            </w:tcBorders>
            <w:tcMar>
              <w:left w:w="90" w:type="dxa"/>
              <w:right w:w="90" w:type="dxa"/>
            </w:tcMar>
          </w:tcPr>
          <w:p w14:paraId="1F35B560" w14:textId="2BF95208" w:rsidR="3BD97F31" w:rsidRPr="005212D3" w:rsidRDefault="3BD97F31" w:rsidP="00B26FE9">
            <w:pPr>
              <w:pStyle w:val="ListParagraph"/>
              <w:numPr>
                <w:ilvl w:val="0"/>
                <w:numId w:val="25"/>
              </w:numPr>
              <w:rPr>
                <w:sz w:val="22"/>
                <w:szCs w:val="22"/>
              </w:rPr>
            </w:pPr>
            <w:r w:rsidRPr="008A6320">
              <w:rPr>
                <w:b/>
                <w:bCs/>
                <w:sz w:val="22"/>
                <w:szCs w:val="22"/>
              </w:rPr>
              <w:lastRenderedPageBreak/>
              <w:t>Media relations and press tour implementation</w:t>
            </w:r>
            <w:r w:rsidRPr="005212D3">
              <w:rPr>
                <w:sz w:val="22"/>
                <w:szCs w:val="22"/>
              </w:rPr>
              <w:t xml:space="preserve"> (Task 2.1.4)</w:t>
            </w:r>
          </w:p>
        </w:tc>
        <w:tc>
          <w:tcPr>
            <w:tcW w:w="2491" w:type="dxa"/>
            <w:tcBorders>
              <w:top w:val="single" w:sz="6" w:space="0" w:color="000000" w:themeColor="text1"/>
              <w:left w:val="single" w:sz="6" w:space="0" w:color="000000" w:themeColor="text1"/>
              <w:bottom w:val="single" w:sz="6" w:space="0" w:color="000000" w:themeColor="text1"/>
              <w:right w:val="nil"/>
            </w:tcBorders>
            <w:tcMar>
              <w:left w:w="90" w:type="dxa"/>
              <w:right w:w="90" w:type="dxa"/>
            </w:tcMar>
          </w:tcPr>
          <w:p w14:paraId="6EE861A0" w14:textId="544E3F67" w:rsidR="3BD97F31" w:rsidRPr="005212D3" w:rsidRDefault="78089AD3" w:rsidP="442A8291">
            <w:pPr>
              <w:jc w:val="both"/>
              <w:rPr>
                <w:rFonts w:eastAsia="Arial" w:cs="Arial"/>
                <w:sz w:val="22"/>
                <w:szCs w:val="22"/>
              </w:rPr>
            </w:pPr>
            <w:r w:rsidRPr="19545714">
              <w:rPr>
                <w:rFonts w:eastAsia="Arial" w:cs="Arial"/>
                <w:sz w:val="22"/>
                <w:szCs w:val="22"/>
              </w:rPr>
              <w:t>July-</w:t>
            </w:r>
            <w:r w:rsidR="4BE5B350" w:rsidRPr="19545714">
              <w:rPr>
                <w:rFonts w:eastAsia="Arial" w:cs="Arial"/>
                <w:sz w:val="22"/>
                <w:szCs w:val="22"/>
              </w:rPr>
              <w:t>August</w:t>
            </w:r>
            <w:r w:rsidR="3BD97F31" w:rsidRPr="005212D3">
              <w:rPr>
                <w:rFonts w:eastAsia="Arial" w:cs="Arial"/>
                <w:sz w:val="22"/>
                <w:szCs w:val="22"/>
              </w:rPr>
              <w:t xml:space="preserve"> 2026, Kyiv, Contractor</w:t>
            </w:r>
          </w:p>
        </w:tc>
        <w:tc>
          <w:tcPr>
            <w:tcW w:w="3687" w:type="dxa"/>
            <w:tcBorders>
              <w:top w:val="single" w:sz="6" w:space="0" w:color="000000" w:themeColor="text1"/>
              <w:left w:val="single" w:sz="6" w:space="0" w:color="000000" w:themeColor="text1"/>
              <w:bottom w:val="single" w:sz="6" w:space="0" w:color="000000" w:themeColor="text1"/>
              <w:right w:val="nil"/>
            </w:tcBorders>
            <w:tcMar>
              <w:left w:w="90" w:type="dxa"/>
              <w:right w:w="90" w:type="dxa"/>
            </w:tcMar>
          </w:tcPr>
          <w:p w14:paraId="767245BA" w14:textId="3193213F" w:rsidR="3BD97F31" w:rsidRPr="005212D3" w:rsidRDefault="3BD97F31" w:rsidP="00A37E8E">
            <w:pPr>
              <w:pStyle w:val="ListParagraph"/>
              <w:numPr>
                <w:ilvl w:val="0"/>
                <w:numId w:val="40"/>
              </w:numPr>
              <w:spacing w:after="0"/>
              <w:ind w:hanging="357"/>
              <w:rPr>
                <w:rFonts w:eastAsia="Arial" w:cs="Arial"/>
                <w:sz w:val="22"/>
                <w:szCs w:val="22"/>
              </w:rPr>
            </w:pPr>
            <w:r w:rsidRPr="005212D3">
              <w:rPr>
                <w:rFonts w:eastAsia="Arial" w:cs="Arial"/>
                <w:sz w:val="22"/>
                <w:szCs w:val="22"/>
              </w:rPr>
              <w:t xml:space="preserve">Media outreach concept </w:t>
            </w:r>
            <w:proofErr w:type="gramStart"/>
            <w:r w:rsidRPr="005212D3">
              <w:rPr>
                <w:rFonts w:eastAsia="Arial" w:cs="Arial"/>
                <w:sz w:val="22"/>
                <w:szCs w:val="22"/>
              </w:rPr>
              <w:t>implemented;</w:t>
            </w:r>
            <w:proofErr w:type="gramEnd"/>
          </w:p>
          <w:p w14:paraId="06A4F8CC" w14:textId="551AD0E0" w:rsidR="3BD97F31" w:rsidRPr="005212D3" w:rsidRDefault="3BD97F31" w:rsidP="00A37E8E">
            <w:pPr>
              <w:pStyle w:val="ListParagraph"/>
              <w:numPr>
                <w:ilvl w:val="0"/>
                <w:numId w:val="40"/>
              </w:numPr>
              <w:spacing w:after="0"/>
              <w:ind w:hanging="357"/>
              <w:rPr>
                <w:rFonts w:eastAsia="Arial" w:cs="Arial"/>
                <w:sz w:val="22"/>
                <w:szCs w:val="22"/>
              </w:rPr>
            </w:pPr>
            <w:r w:rsidRPr="005212D3">
              <w:rPr>
                <w:rFonts w:eastAsia="Arial" w:cs="Arial"/>
                <w:sz w:val="22"/>
                <w:szCs w:val="22"/>
              </w:rPr>
              <w:t xml:space="preserve">At least three national media placements </w:t>
            </w:r>
            <w:proofErr w:type="gramStart"/>
            <w:r w:rsidRPr="005212D3">
              <w:rPr>
                <w:rFonts w:eastAsia="Arial" w:cs="Arial"/>
                <w:sz w:val="22"/>
                <w:szCs w:val="22"/>
              </w:rPr>
              <w:t>achieved;</w:t>
            </w:r>
            <w:proofErr w:type="gramEnd"/>
          </w:p>
          <w:p w14:paraId="03407CE2" w14:textId="5B5FD0BB" w:rsidR="3BD97F31" w:rsidRPr="005212D3" w:rsidRDefault="3BD97F31" w:rsidP="00A37E8E">
            <w:pPr>
              <w:pStyle w:val="ListParagraph"/>
              <w:numPr>
                <w:ilvl w:val="0"/>
                <w:numId w:val="40"/>
              </w:numPr>
              <w:spacing w:after="0"/>
              <w:ind w:hanging="357"/>
              <w:rPr>
                <w:rFonts w:eastAsia="Arial" w:cs="Arial"/>
                <w:sz w:val="22"/>
                <w:szCs w:val="22"/>
              </w:rPr>
            </w:pPr>
            <w:r w:rsidRPr="005212D3">
              <w:rPr>
                <w:rFonts w:eastAsia="Arial" w:cs="Arial"/>
                <w:sz w:val="22"/>
                <w:szCs w:val="22"/>
              </w:rPr>
              <w:t xml:space="preserve">One special thematic media project </w:t>
            </w:r>
            <w:proofErr w:type="gramStart"/>
            <w:r w:rsidRPr="005212D3">
              <w:rPr>
                <w:rFonts w:eastAsia="Arial" w:cs="Arial"/>
                <w:sz w:val="22"/>
                <w:szCs w:val="22"/>
              </w:rPr>
              <w:t>implemented;</w:t>
            </w:r>
            <w:proofErr w:type="gramEnd"/>
          </w:p>
          <w:p w14:paraId="384D7E5E" w14:textId="384A5135" w:rsidR="3BD97F31" w:rsidRPr="005212D3" w:rsidRDefault="3BD97F31" w:rsidP="00A37E8E">
            <w:pPr>
              <w:pStyle w:val="ListParagraph"/>
              <w:numPr>
                <w:ilvl w:val="0"/>
                <w:numId w:val="40"/>
              </w:numPr>
              <w:spacing w:after="0"/>
              <w:ind w:hanging="357"/>
              <w:rPr>
                <w:rFonts w:eastAsia="Arial" w:cs="Arial"/>
                <w:sz w:val="22"/>
                <w:szCs w:val="22"/>
              </w:rPr>
            </w:pPr>
            <w:r w:rsidRPr="005212D3">
              <w:rPr>
                <w:rFonts w:eastAsia="Arial" w:cs="Arial"/>
                <w:sz w:val="22"/>
                <w:szCs w:val="22"/>
              </w:rPr>
              <w:t>Organisation and execution of one press tour including:</w:t>
            </w:r>
          </w:p>
          <w:p w14:paraId="5DA1E066" w14:textId="4F2F9CDD" w:rsidR="3BD97F31" w:rsidRPr="005212D3" w:rsidRDefault="3BD97F31" w:rsidP="00A37E8E">
            <w:pPr>
              <w:pStyle w:val="ListParagraph"/>
              <w:numPr>
                <w:ilvl w:val="1"/>
                <w:numId w:val="40"/>
              </w:numPr>
              <w:spacing w:after="0"/>
              <w:ind w:hanging="357"/>
              <w:rPr>
                <w:rFonts w:eastAsia="Arial" w:cs="Arial"/>
                <w:sz w:val="22"/>
                <w:szCs w:val="22"/>
              </w:rPr>
            </w:pPr>
            <w:r w:rsidRPr="005212D3">
              <w:rPr>
                <w:rFonts w:eastAsia="Arial" w:cs="Arial"/>
                <w:sz w:val="22"/>
                <w:szCs w:val="22"/>
              </w:rPr>
              <w:t>agenda and logistical arrangements,</w:t>
            </w:r>
          </w:p>
          <w:p w14:paraId="61BEA1B8" w14:textId="1D74EE38" w:rsidR="3BD97F31" w:rsidRPr="005212D3" w:rsidRDefault="3BD97F31" w:rsidP="00A37E8E">
            <w:pPr>
              <w:pStyle w:val="ListParagraph"/>
              <w:numPr>
                <w:ilvl w:val="1"/>
                <w:numId w:val="40"/>
              </w:numPr>
              <w:spacing w:after="0"/>
              <w:ind w:hanging="357"/>
              <w:rPr>
                <w:rFonts w:eastAsia="Arial" w:cs="Arial"/>
                <w:sz w:val="22"/>
                <w:szCs w:val="22"/>
              </w:rPr>
            </w:pPr>
            <w:r w:rsidRPr="005212D3">
              <w:rPr>
                <w:rFonts w:eastAsia="Arial" w:cs="Arial"/>
                <w:sz w:val="22"/>
                <w:szCs w:val="22"/>
              </w:rPr>
              <w:t>list of participating media representatives and/or influencers,</w:t>
            </w:r>
          </w:p>
          <w:p w14:paraId="51797F4B" w14:textId="0732DE41" w:rsidR="3BD97F31" w:rsidRPr="005212D3" w:rsidRDefault="3BD97F31" w:rsidP="00A37E8E">
            <w:pPr>
              <w:pStyle w:val="ListParagraph"/>
              <w:numPr>
                <w:ilvl w:val="1"/>
                <w:numId w:val="40"/>
              </w:numPr>
              <w:spacing w:after="0"/>
              <w:ind w:hanging="357"/>
              <w:rPr>
                <w:rFonts w:eastAsia="Arial" w:cs="Arial"/>
                <w:sz w:val="22"/>
                <w:szCs w:val="22"/>
              </w:rPr>
            </w:pPr>
            <w:r w:rsidRPr="005212D3">
              <w:rPr>
                <w:rFonts w:eastAsia="Arial" w:cs="Arial"/>
                <w:sz w:val="22"/>
                <w:szCs w:val="22"/>
              </w:rPr>
              <w:t>press materials,</w:t>
            </w:r>
          </w:p>
          <w:p w14:paraId="7164D155" w14:textId="09FE795A" w:rsidR="3BD97F31" w:rsidRPr="005212D3" w:rsidRDefault="3BD97F31" w:rsidP="00A37E8E">
            <w:pPr>
              <w:pStyle w:val="ListParagraph"/>
              <w:numPr>
                <w:ilvl w:val="1"/>
                <w:numId w:val="40"/>
              </w:numPr>
              <w:spacing w:after="0"/>
              <w:ind w:hanging="357"/>
              <w:rPr>
                <w:rFonts w:eastAsia="Arial" w:cs="Arial"/>
                <w:sz w:val="22"/>
                <w:szCs w:val="22"/>
              </w:rPr>
            </w:pPr>
            <w:r w:rsidRPr="005212D3">
              <w:rPr>
                <w:rFonts w:eastAsia="Arial" w:cs="Arial"/>
                <w:sz w:val="22"/>
                <w:szCs w:val="22"/>
              </w:rPr>
              <w:t xml:space="preserve">photo/video </w:t>
            </w:r>
            <w:proofErr w:type="gramStart"/>
            <w:r w:rsidRPr="005212D3">
              <w:rPr>
                <w:rFonts w:eastAsia="Arial" w:cs="Arial"/>
                <w:sz w:val="22"/>
                <w:szCs w:val="22"/>
              </w:rPr>
              <w:t>documentation;</w:t>
            </w:r>
            <w:proofErr w:type="gramEnd"/>
          </w:p>
          <w:p w14:paraId="434B60F8" w14:textId="77777777" w:rsidR="3BD97F31" w:rsidRDefault="3BD97F31" w:rsidP="00A37E8E">
            <w:pPr>
              <w:pStyle w:val="ListParagraph"/>
              <w:numPr>
                <w:ilvl w:val="0"/>
                <w:numId w:val="40"/>
              </w:numPr>
              <w:spacing w:after="0"/>
              <w:ind w:hanging="357"/>
              <w:rPr>
                <w:rFonts w:eastAsia="Arial" w:cs="Arial"/>
                <w:sz w:val="22"/>
                <w:szCs w:val="22"/>
              </w:rPr>
            </w:pPr>
            <w:r w:rsidRPr="005212D3">
              <w:rPr>
                <w:rFonts w:eastAsia="Arial" w:cs="Arial"/>
                <w:sz w:val="22"/>
                <w:szCs w:val="22"/>
              </w:rPr>
              <w:t>Media coverage documentation and clippings submitted.</w:t>
            </w:r>
          </w:p>
          <w:p w14:paraId="02820842" w14:textId="73C69F95" w:rsidR="00A37E8E" w:rsidRPr="00A37E8E" w:rsidRDefault="00A37E8E" w:rsidP="00A37E8E">
            <w:pPr>
              <w:spacing w:after="0"/>
              <w:rPr>
                <w:rFonts w:eastAsia="Arial" w:cs="Arial"/>
              </w:rPr>
            </w:pPr>
          </w:p>
        </w:tc>
      </w:tr>
      <w:tr w:rsidR="00184EFE" w14:paraId="2997782A" w14:textId="77777777" w:rsidTr="18E359AB">
        <w:trPr>
          <w:trHeight w:val="300"/>
        </w:trPr>
        <w:tc>
          <w:tcPr>
            <w:tcW w:w="3165" w:type="dxa"/>
            <w:tcBorders>
              <w:top w:val="single" w:sz="6" w:space="0" w:color="000000" w:themeColor="text1"/>
              <w:left w:val="nil"/>
              <w:bottom w:val="single" w:sz="6" w:space="0" w:color="auto"/>
              <w:right w:val="single" w:sz="6" w:space="0" w:color="000000" w:themeColor="text1"/>
            </w:tcBorders>
            <w:tcMar>
              <w:left w:w="90" w:type="dxa"/>
              <w:right w:w="90" w:type="dxa"/>
            </w:tcMar>
          </w:tcPr>
          <w:p w14:paraId="50134AB3" w14:textId="6BE3B204" w:rsidR="7F7EF8F8" w:rsidRPr="00DB2DE2" w:rsidRDefault="4C2077FA" w:rsidP="00B26FE9">
            <w:pPr>
              <w:pStyle w:val="ListParagraph"/>
              <w:numPr>
                <w:ilvl w:val="0"/>
                <w:numId w:val="25"/>
              </w:numPr>
              <w:jc w:val="both"/>
              <w:rPr>
                <w:rFonts w:eastAsia="Arial" w:cs="Arial"/>
                <w:sz w:val="22"/>
                <w:szCs w:val="22"/>
              </w:rPr>
            </w:pPr>
            <w:r w:rsidRPr="008A6320">
              <w:rPr>
                <w:rFonts w:eastAsia="Arial" w:cs="Arial"/>
                <w:b/>
                <w:bCs/>
                <w:sz w:val="22"/>
                <w:szCs w:val="22"/>
              </w:rPr>
              <w:t>Campaign management, coordination and reporting</w:t>
            </w:r>
            <w:r w:rsidR="27DE7605" w:rsidRPr="005212D3">
              <w:rPr>
                <w:rFonts w:eastAsia="Arial" w:cs="Arial"/>
                <w:sz w:val="22"/>
                <w:szCs w:val="22"/>
              </w:rPr>
              <w:t xml:space="preserve"> (Task </w:t>
            </w:r>
            <w:r w:rsidR="27DE7605" w:rsidRPr="3A355214">
              <w:rPr>
                <w:rFonts w:eastAsia="Arial" w:cs="Arial"/>
                <w:sz w:val="22"/>
                <w:szCs w:val="22"/>
              </w:rPr>
              <w:t>2.1.</w:t>
            </w:r>
            <w:r w:rsidR="3D95AEB9" w:rsidRPr="3A355214">
              <w:rPr>
                <w:rFonts w:eastAsia="Arial" w:cs="Arial"/>
                <w:sz w:val="22"/>
                <w:szCs w:val="22"/>
              </w:rPr>
              <w:t>5</w:t>
            </w:r>
            <w:r w:rsidR="0D296E29" w:rsidRPr="3A355214">
              <w:rPr>
                <w:rFonts w:eastAsia="Arial" w:cs="Arial"/>
                <w:sz w:val="22"/>
                <w:szCs w:val="22"/>
              </w:rPr>
              <w:t>,</w:t>
            </w:r>
            <w:r w:rsidR="0D296E29" w:rsidRPr="005212D3">
              <w:rPr>
                <w:rFonts w:eastAsia="Arial" w:cs="Arial"/>
                <w:sz w:val="22"/>
                <w:szCs w:val="22"/>
              </w:rPr>
              <w:t xml:space="preserve"> cross-cutting</w:t>
            </w:r>
            <w:r w:rsidR="27DE7605" w:rsidRPr="005212D3">
              <w:rPr>
                <w:rFonts w:eastAsia="Arial" w:cs="Arial"/>
                <w:sz w:val="22"/>
                <w:szCs w:val="22"/>
              </w:rPr>
              <w:t>)</w:t>
            </w:r>
          </w:p>
        </w:tc>
        <w:tc>
          <w:tcPr>
            <w:tcW w:w="2310" w:type="dxa"/>
            <w:tcBorders>
              <w:top w:val="single" w:sz="6" w:space="0" w:color="000000" w:themeColor="text1"/>
              <w:left w:val="single" w:sz="6" w:space="0" w:color="000000" w:themeColor="text1"/>
              <w:bottom w:val="single" w:sz="6" w:space="0" w:color="auto"/>
              <w:right w:val="nil"/>
            </w:tcBorders>
            <w:tcMar>
              <w:left w:w="90" w:type="dxa"/>
              <w:right w:w="90" w:type="dxa"/>
            </w:tcMar>
          </w:tcPr>
          <w:p w14:paraId="5E79D65D" w14:textId="2F5299FC" w:rsidR="7F7EF8F8" w:rsidRDefault="7F7EF8F8" w:rsidP="7F7EF8F8">
            <w:pPr>
              <w:jc w:val="both"/>
              <w:rPr>
                <w:rFonts w:eastAsia="Arial" w:cs="Arial"/>
                <w:sz w:val="22"/>
                <w:szCs w:val="22"/>
              </w:rPr>
            </w:pPr>
            <w:r w:rsidRPr="7F7EF8F8">
              <w:rPr>
                <w:rFonts w:eastAsia="Arial" w:cs="Arial"/>
                <w:sz w:val="22"/>
                <w:szCs w:val="22"/>
              </w:rPr>
              <w:t>September 2026, Kyiv, Contractor</w:t>
            </w:r>
          </w:p>
        </w:tc>
        <w:tc>
          <w:tcPr>
            <w:tcW w:w="3810" w:type="dxa"/>
            <w:tcBorders>
              <w:top w:val="single" w:sz="6" w:space="0" w:color="000000" w:themeColor="text1"/>
              <w:left w:val="single" w:sz="6" w:space="0" w:color="000000" w:themeColor="text1"/>
              <w:bottom w:val="single" w:sz="6" w:space="0" w:color="auto"/>
              <w:right w:val="nil"/>
            </w:tcBorders>
            <w:tcMar>
              <w:left w:w="90" w:type="dxa"/>
              <w:right w:w="90" w:type="dxa"/>
            </w:tcMar>
          </w:tcPr>
          <w:p w14:paraId="221E9A5A" w14:textId="10D35F45" w:rsidR="7F7EF8F8" w:rsidRDefault="7F7EF8F8" w:rsidP="7F7EF8F8">
            <w:pPr>
              <w:spacing w:after="0"/>
              <w:rPr>
                <w:rFonts w:eastAsia="Arial" w:cs="Arial"/>
                <w:sz w:val="22"/>
                <w:szCs w:val="22"/>
              </w:rPr>
            </w:pPr>
            <w:r w:rsidRPr="7F7EF8F8">
              <w:rPr>
                <w:rFonts w:eastAsia="Arial" w:cs="Arial"/>
                <w:sz w:val="22"/>
                <w:szCs w:val="22"/>
              </w:rPr>
              <w:t xml:space="preserve">The final report is submitted in editable and non-editable formats and includes: </w:t>
            </w:r>
          </w:p>
          <w:p w14:paraId="3142C265" w14:textId="3719830A" w:rsidR="7F7EF8F8" w:rsidRPr="005212D3" w:rsidRDefault="7F7EF8F8" w:rsidP="7F7EF8F8">
            <w:pPr>
              <w:spacing w:after="0"/>
              <w:rPr>
                <w:rFonts w:ascii="Aptos" w:eastAsia="Aptos" w:hAnsi="Aptos" w:cs="Aptos"/>
                <w:sz w:val="22"/>
                <w:szCs w:val="22"/>
              </w:rPr>
            </w:pPr>
            <w:r w:rsidRPr="005212D3">
              <w:rPr>
                <w:rFonts w:ascii="Aptos" w:eastAsia="Aptos" w:hAnsi="Aptos" w:cs="Aptos"/>
                <w:sz w:val="22"/>
                <w:szCs w:val="22"/>
                <w:lang w:val="uk"/>
              </w:rPr>
              <w:t xml:space="preserve"> </w:t>
            </w:r>
          </w:p>
          <w:p w14:paraId="25DEF596" w14:textId="380604C4" w:rsidR="7F7EF8F8" w:rsidRDefault="7F7EF8F8" w:rsidP="7F7EF8F8">
            <w:pPr>
              <w:spacing w:after="0"/>
              <w:rPr>
                <w:rFonts w:eastAsia="Arial" w:cs="Arial"/>
                <w:sz w:val="22"/>
                <w:szCs w:val="22"/>
              </w:rPr>
            </w:pPr>
            <w:r w:rsidRPr="7F7EF8F8">
              <w:rPr>
                <w:rFonts w:eastAsia="Arial" w:cs="Arial"/>
                <w:sz w:val="22"/>
                <w:szCs w:val="22"/>
              </w:rPr>
              <w:t xml:space="preserve">• Narrative summary of implemented </w:t>
            </w:r>
            <w:proofErr w:type="gramStart"/>
            <w:r w:rsidRPr="7F7EF8F8">
              <w:rPr>
                <w:rFonts w:eastAsia="Arial" w:cs="Arial"/>
                <w:sz w:val="22"/>
                <w:szCs w:val="22"/>
              </w:rPr>
              <w:t>activities;</w:t>
            </w:r>
            <w:proofErr w:type="gramEnd"/>
            <w:r w:rsidRPr="7F7EF8F8">
              <w:rPr>
                <w:rFonts w:eastAsia="Arial" w:cs="Arial"/>
                <w:sz w:val="22"/>
                <w:szCs w:val="22"/>
              </w:rPr>
              <w:t xml:space="preserve"> </w:t>
            </w:r>
          </w:p>
          <w:p w14:paraId="27232B69" w14:textId="37E04651" w:rsidR="7F7EF8F8" w:rsidRDefault="7F7EF8F8" w:rsidP="7F7EF8F8">
            <w:pPr>
              <w:spacing w:after="0"/>
              <w:rPr>
                <w:rFonts w:eastAsia="Arial" w:cs="Arial"/>
                <w:sz w:val="22"/>
                <w:szCs w:val="22"/>
              </w:rPr>
            </w:pPr>
            <w:r w:rsidRPr="7F7EF8F8">
              <w:rPr>
                <w:rFonts w:eastAsia="Arial" w:cs="Arial"/>
                <w:sz w:val="22"/>
                <w:szCs w:val="22"/>
              </w:rPr>
              <w:t xml:space="preserve">• KPI assessment and performance </w:t>
            </w:r>
            <w:proofErr w:type="gramStart"/>
            <w:r w:rsidRPr="7F7EF8F8">
              <w:rPr>
                <w:rFonts w:eastAsia="Arial" w:cs="Arial"/>
                <w:sz w:val="22"/>
                <w:szCs w:val="22"/>
              </w:rPr>
              <w:t>analysis;</w:t>
            </w:r>
            <w:proofErr w:type="gramEnd"/>
            <w:r w:rsidRPr="7F7EF8F8">
              <w:rPr>
                <w:rFonts w:eastAsia="Arial" w:cs="Arial"/>
                <w:sz w:val="22"/>
                <w:szCs w:val="22"/>
              </w:rPr>
              <w:t xml:space="preserve"> </w:t>
            </w:r>
          </w:p>
          <w:p w14:paraId="7B2B8927" w14:textId="668C86A2" w:rsidR="7F7EF8F8" w:rsidRDefault="7F7EF8F8" w:rsidP="7F7EF8F8">
            <w:pPr>
              <w:spacing w:after="0"/>
              <w:rPr>
                <w:rFonts w:eastAsia="Arial" w:cs="Arial"/>
                <w:sz w:val="22"/>
                <w:szCs w:val="22"/>
              </w:rPr>
            </w:pPr>
            <w:r w:rsidRPr="7F7EF8F8">
              <w:rPr>
                <w:rFonts w:eastAsia="Arial" w:cs="Arial"/>
                <w:sz w:val="22"/>
                <w:szCs w:val="22"/>
              </w:rPr>
              <w:t xml:space="preserve">• Comparison of planned versus delivered activities and budget allocation, with explanations for any </w:t>
            </w:r>
            <w:proofErr w:type="gramStart"/>
            <w:r w:rsidRPr="7F7EF8F8">
              <w:rPr>
                <w:rFonts w:eastAsia="Arial" w:cs="Arial"/>
                <w:sz w:val="22"/>
                <w:szCs w:val="22"/>
              </w:rPr>
              <w:t>deviations;</w:t>
            </w:r>
            <w:proofErr w:type="gramEnd"/>
            <w:r w:rsidRPr="7F7EF8F8">
              <w:rPr>
                <w:rFonts w:eastAsia="Arial" w:cs="Arial"/>
                <w:sz w:val="22"/>
                <w:szCs w:val="22"/>
              </w:rPr>
              <w:t xml:space="preserve"> </w:t>
            </w:r>
          </w:p>
          <w:p w14:paraId="5EB3B72B" w14:textId="64B05ABD" w:rsidR="7F7EF8F8" w:rsidRDefault="7F7EF8F8" w:rsidP="7F7EF8F8">
            <w:pPr>
              <w:spacing w:after="0"/>
              <w:rPr>
                <w:rFonts w:eastAsia="Arial" w:cs="Arial"/>
                <w:sz w:val="22"/>
                <w:szCs w:val="22"/>
              </w:rPr>
            </w:pPr>
            <w:r w:rsidRPr="7F7EF8F8">
              <w:rPr>
                <w:rFonts w:eastAsia="Arial" w:cs="Arial"/>
                <w:sz w:val="22"/>
                <w:szCs w:val="22"/>
              </w:rPr>
              <w:t>• Consolidated documentation of produced outputs and dissemination evidence.</w:t>
            </w:r>
          </w:p>
        </w:tc>
      </w:tr>
    </w:tbl>
    <w:p w14:paraId="74779A52" w14:textId="14C3C072" w:rsidR="03381DCF" w:rsidRDefault="03381DCF" w:rsidP="03381DCF">
      <w:pPr>
        <w:spacing w:after="0" w:line="240" w:lineRule="exact"/>
        <w:contextualSpacing/>
        <w:jc w:val="both"/>
        <w:rPr>
          <w:rFonts w:eastAsia="Arial" w:cs="Arial"/>
          <w:color w:val="000000" w:themeColor="text1"/>
          <w:lang w:val="en-US"/>
        </w:rPr>
      </w:pPr>
    </w:p>
    <w:p w14:paraId="44BBD819" w14:textId="60F66FF5" w:rsidR="243CC127" w:rsidRDefault="243CC127" w:rsidP="7F7EF8F8">
      <w:pPr>
        <w:spacing w:after="0" w:line="240" w:lineRule="exact"/>
        <w:contextualSpacing/>
        <w:jc w:val="both"/>
        <w:rPr>
          <w:rFonts w:eastAsia="Arial" w:cs="Arial"/>
          <w:color w:val="000000" w:themeColor="text1"/>
        </w:rPr>
      </w:pPr>
      <w:r w:rsidRPr="7F7EF8F8">
        <w:rPr>
          <w:rFonts w:eastAsia="Arial" w:cs="Arial"/>
          <w:color w:val="000000" w:themeColor="text1"/>
          <w:lang w:val="en-US"/>
        </w:rPr>
        <w:t>The contract duration</w:t>
      </w:r>
      <w:r w:rsidRPr="7F7EF8F8">
        <w:rPr>
          <w:rFonts w:eastAsia="Arial" w:cs="Arial"/>
          <w:color w:val="000000" w:themeColor="text1"/>
        </w:rPr>
        <w:t xml:space="preserve"> is from</w:t>
      </w:r>
      <w:r w:rsidR="00DB2DE2">
        <w:rPr>
          <w:rFonts w:eastAsia="Arial" w:cs="Arial"/>
          <w:color w:val="000000" w:themeColor="text1"/>
        </w:rPr>
        <w:t xml:space="preserve"> </w:t>
      </w:r>
      <w:r w:rsidR="379D8DE0" w:rsidRPr="005374CC">
        <w:rPr>
          <w:rFonts w:eastAsia="Arial" w:cs="Arial"/>
          <w:color w:val="000000" w:themeColor="text1"/>
          <w:u w:val="single"/>
        </w:rPr>
        <w:t>1</w:t>
      </w:r>
      <w:r w:rsidR="0DE9875F" w:rsidRPr="005374CC">
        <w:rPr>
          <w:rFonts w:eastAsia="Arial" w:cs="Arial"/>
          <w:color w:val="000000" w:themeColor="text1"/>
          <w:u w:val="single"/>
        </w:rPr>
        <w:t xml:space="preserve"> </w:t>
      </w:r>
      <w:r w:rsidR="04FD7C49" w:rsidRPr="005374CC">
        <w:rPr>
          <w:rFonts w:eastAsia="Arial" w:cs="Arial"/>
          <w:color w:val="000000" w:themeColor="text1"/>
          <w:u w:val="single"/>
        </w:rPr>
        <w:t xml:space="preserve">April </w:t>
      </w:r>
      <w:r w:rsidR="441DF96B" w:rsidRPr="005374CC">
        <w:rPr>
          <w:rFonts w:eastAsia="Arial" w:cs="Arial"/>
          <w:color w:val="000000" w:themeColor="text1"/>
          <w:u w:val="single"/>
        </w:rPr>
        <w:t xml:space="preserve">2026 </w:t>
      </w:r>
      <w:r w:rsidR="0DE9875F" w:rsidRPr="005374CC">
        <w:rPr>
          <w:rFonts w:eastAsia="Arial" w:cs="Arial"/>
          <w:color w:val="000000" w:themeColor="text1"/>
          <w:u w:val="single"/>
        </w:rPr>
        <w:t xml:space="preserve">– </w:t>
      </w:r>
      <w:r w:rsidR="15DAD7D3" w:rsidRPr="005374CC">
        <w:rPr>
          <w:rFonts w:eastAsia="Arial" w:cs="Arial"/>
          <w:color w:val="000000" w:themeColor="text1"/>
          <w:u w:val="single"/>
        </w:rPr>
        <w:t>3</w:t>
      </w:r>
      <w:r w:rsidR="5F901D1D" w:rsidRPr="005374CC">
        <w:rPr>
          <w:rFonts w:eastAsia="Arial" w:cs="Arial"/>
          <w:color w:val="000000" w:themeColor="text1"/>
          <w:u w:val="single"/>
        </w:rPr>
        <w:t>1 October</w:t>
      </w:r>
      <w:r w:rsidR="06747B43" w:rsidRPr="005374CC">
        <w:rPr>
          <w:rFonts w:eastAsia="Arial" w:cs="Arial"/>
          <w:color w:val="000000" w:themeColor="text1"/>
          <w:u w:val="single"/>
        </w:rPr>
        <w:t xml:space="preserve"> </w:t>
      </w:r>
      <w:r w:rsidR="6ED98C1D" w:rsidRPr="005374CC">
        <w:rPr>
          <w:rFonts w:eastAsia="Arial" w:cs="Arial"/>
          <w:color w:val="000000" w:themeColor="text1"/>
          <w:u w:val="single"/>
        </w:rPr>
        <w:t>2026</w:t>
      </w:r>
      <w:r w:rsidR="3A84FDBA" w:rsidRPr="007D3043">
        <w:rPr>
          <w:rFonts w:eastAsia="Arial" w:cs="Arial"/>
          <w:color w:val="000000" w:themeColor="text1"/>
        </w:rPr>
        <w:t>.</w:t>
      </w:r>
    </w:p>
    <w:p w14:paraId="6BFA8E23" w14:textId="692FFA43" w:rsidR="6D1EB934" w:rsidRDefault="6D1EB934" w:rsidP="6D1EB934">
      <w:pPr>
        <w:jc w:val="both"/>
        <w:rPr>
          <w:rStyle w:val="ZulschenderTextZchn"/>
        </w:rPr>
      </w:pPr>
    </w:p>
    <w:p w14:paraId="5E69561F" w14:textId="2538A591" w:rsidR="3AB1CFCF" w:rsidRDefault="3AB1CFCF">
      <w:r>
        <w:br w:type="page"/>
      </w:r>
    </w:p>
    <w:p w14:paraId="53F4BFC1" w14:textId="518CADBC" w:rsidR="00E17DF0" w:rsidRPr="00D93EF8" w:rsidRDefault="00A164F8" w:rsidP="6D1EB934">
      <w:pPr>
        <w:spacing w:line="240" w:lineRule="exact"/>
        <w:contextualSpacing/>
        <w:jc w:val="both"/>
        <w:rPr>
          <w:rStyle w:val="Heading1Char"/>
          <w:b w:val="0"/>
          <w:bCs w:val="0"/>
          <w:lang w:val="uk-UA"/>
        </w:rPr>
      </w:pPr>
      <w:r>
        <w:rPr>
          <w:b/>
          <w:bCs/>
        </w:rPr>
        <w:lastRenderedPageBreak/>
        <w:t xml:space="preserve">2.2 </w:t>
      </w:r>
      <w:r w:rsidR="00087999" w:rsidRPr="6D1EB934">
        <w:rPr>
          <w:b/>
          <w:bCs/>
        </w:rPr>
        <w:t>Deliverables and Reporting</w:t>
      </w:r>
      <w:r w:rsidR="009F3E0D">
        <w:rPr>
          <w:b/>
          <w:bCs/>
        </w:rPr>
        <w:t>.</w:t>
      </w:r>
    </w:p>
    <w:p w14:paraId="17D451DD" w14:textId="1AF94A52" w:rsidR="00825B21" w:rsidRPr="00D93EF8" w:rsidRDefault="5E3D3FED" w:rsidP="00D93EF8">
      <w:pPr>
        <w:jc w:val="both"/>
        <w:rPr>
          <w:rFonts w:cs="Arial"/>
          <w:lang w:val="uk-UA"/>
        </w:rPr>
      </w:pPr>
      <w:r w:rsidRPr="40D94C9D">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3210"/>
        <w:gridCol w:w="4097"/>
        <w:gridCol w:w="1917"/>
      </w:tblGrid>
      <w:tr w:rsidR="00087999" w:rsidRPr="00877A22" w14:paraId="3C5356B2" w14:textId="77777777" w:rsidTr="2B2499CB">
        <w:trPr>
          <w:trHeight w:val="510"/>
          <w:jc w:val="center"/>
        </w:trPr>
        <w:tc>
          <w:tcPr>
            <w:tcW w:w="3210"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4097"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1917"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087999" w:rsidRPr="00877A22" w14:paraId="779C08D4" w14:textId="77777777" w:rsidTr="2B2499CB">
        <w:trPr>
          <w:trHeight w:val="2268"/>
          <w:jc w:val="center"/>
        </w:trPr>
        <w:tc>
          <w:tcPr>
            <w:tcW w:w="3210" w:type="dxa"/>
          </w:tcPr>
          <w:p w14:paraId="3F1036A0" w14:textId="3E4B54EF" w:rsidR="00087999" w:rsidRPr="000F4029" w:rsidRDefault="41B4D17A" w:rsidP="00331318">
            <w:pPr>
              <w:pStyle w:val="ListParagraph"/>
              <w:numPr>
                <w:ilvl w:val="0"/>
                <w:numId w:val="39"/>
              </w:numPr>
              <w:spacing w:after="0"/>
              <w:jc w:val="both"/>
              <w:rPr>
                <w:rFonts w:eastAsia="Arial" w:cs="Arial"/>
                <w:sz w:val="22"/>
                <w:szCs w:val="22"/>
              </w:rPr>
            </w:pPr>
            <w:r w:rsidRPr="00B063F2">
              <w:rPr>
                <w:b/>
                <w:bCs/>
                <w:sz w:val="22"/>
                <w:szCs w:val="22"/>
              </w:rPr>
              <w:t>Development</w:t>
            </w:r>
            <w:r w:rsidR="2B3F4116" w:rsidRPr="00B063F2">
              <w:rPr>
                <w:rFonts w:eastAsia="Arial"/>
                <w:b/>
                <w:bCs/>
                <w:sz w:val="22"/>
                <w:szCs w:val="22"/>
              </w:rPr>
              <w:t xml:space="preserve"> of campaign strategy</w:t>
            </w:r>
            <w:r w:rsidRPr="00B063F2">
              <w:rPr>
                <w:b/>
                <w:bCs/>
                <w:sz w:val="22"/>
                <w:szCs w:val="22"/>
              </w:rPr>
              <w:t xml:space="preserve"> and creative concepts</w:t>
            </w:r>
            <w:r w:rsidRPr="39AAF309">
              <w:rPr>
                <w:sz w:val="22"/>
                <w:szCs w:val="22"/>
              </w:rPr>
              <w:t xml:space="preserve"> (Task 2.1.1)</w:t>
            </w:r>
          </w:p>
          <w:p w14:paraId="36097AB4" w14:textId="0D5058A1" w:rsidR="00087999" w:rsidRPr="00B063F2" w:rsidRDefault="00087999" w:rsidP="00331318">
            <w:pPr>
              <w:spacing w:after="0"/>
              <w:ind w:right="170"/>
              <w:contextualSpacing/>
              <w:jc w:val="center"/>
              <w:rPr>
                <w:rFonts w:eastAsia="Arial" w:cs="Arial"/>
                <w:b/>
                <w:bCs/>
                <w:sz w:val="22"/>
                <w:szCs w:val="22"/>
              </w:rPr>
            </w:pPr>
            <w:r>
              <w:br/>
            </w:r>
            <w:r w:rsidR="00E17652" w:rsidRPr="00F45D32">
              <w:rPr>
                <w:b/>
                <w:bCs/>
                <w:sz w:val="22"/>
                <w:szCs w:val="22"/>
                <w:u w:val="single"/>
              </w:rPr>
              <w:t xml:space="preserve">Phase </w:t>
            </w:r>
            <w:r w:rsidR="00E17652" w:rsidRPr="00F45D32">
              <w:rPr>
                <w:rFonts w:eastAsia="Arial"/>
                <w:b/>
                <w:sz w:val="22"/>
                <w:szCs w:val="22"/>
                <w:u w:val="single"/>
              </w:rPr>
              <w:t>1</w:t>
            </w:r>
          </w:p>
          <w:p w14:paraId="7F84AE85" w14:textId="78CEE833" w:rsidR="00087999" w:rsidRPr="00B063F2" w:rsidRDefault="003A2453" w:rsidP="00331318">
            <w:pPr>
              <w:spacing w:after="0"/>
              <w:ind w:right="170"/>
              <w:contextualSpacing/>
              <w:jc w:val="center"/>
              <w:rPr>
                <w:rFonts w:eastAsia="Arial" w:cs="Arial"/>
                <w:b/>
                <w:bCs/>
                <w:sz w:val="22"/>
                <w:szCs w:val="22"/>
              </w:rPr>
            </w:pPr>
            <w:r>
              <w:br/>
            </w:r>
            <w:r w:rsidR="27E729C4" w:rsidRPr="00B063F2">
              <w:rPr>
                <w:rFonts w:eastAsia="Arial" w:cs="Arial"/>
                <w:b/>
                <w:bCs/>
                <w:sz w:val="22"/>
                <w:szCs w:val="22"/>
              </w:rPr>
              <w:t>1.</w:t>
            </w:r>
            <w:r w:rsidR="4D48DE8D" w:rsidRPr="00B063F2">
              <w:rPr>
                <w:rFonts w:eastAsia="Arial" w:cs="Arial"/>
                <w:b/>
                <w:bCs/>
                <w:sz w:val="22"/>
                <w:szCs w:val="22"/>
              </w:rPr>
              <w:t xml:space="preserve">1. </w:t>
            </w:r>
            <w:r w:rsidR="3C5662E2" w:rsidRPr="00B063F2">
              <w:rPr>
                <w:rFonts w:eastAsia="Arial" w:cs="Arial"/>
                <w:b/>
                <w:bCs/>
                <w:sz w:val="22"/>
                <w:szCs w:val="22"/>
              </w:rPr>
              <w:t>Campaign strategy</w:t>
            </w:r>
          </w:p>
          <w:p w14:paraId="1CDAA038" w14:textId="433F8143" w:rsidR="2B2499CB" w:rsidRPr="00640977" w:rsidRDefault="2B2499CB" w:rsidP="00331318">
            <w:pPr>
              <w:spacing w:after="0"/>
              <w:contextualSpacing/>
              <w:jc w:val="both"/>
              <w:rPr>
                <w:rFonts w:eastAsia="Arial" w:cs="Arial"/>
                <w:sz w:val="22"/>
                <w:szCs w:val="22"/>
                <w:lang w:val="uk-UA"/>
              </w:rPr>
            </w:pPr>
          </w:p>
          <w:p w14:paraId="6F7F8FCA" w14:textId="05D9F406" w:rsidR="2B2499CB" w:rsidRDefault="2B2499CB" w:rsidP="00331318">
            <w:pPr>
              <w:spacing w:after="0"/>
              <w:contextualSpacing/>
              <w:jc w:val="both"/>
              <w:rPr>
                <w:rFonts w:eastAsia="Arial" w:cs="Arial"/>
                <w:sz w:val="22"/>
                <w:szCs w:val="22"/>
              </w:rPr>
            </w:pPr>
          </w:p>
          <w:p w14:paraId="6FEEF4D6" w14:textId="77777777" w:rsidR="001304C5" w:rsidRDefault="001304C5" w:rsidP="00331318">
            <w:pPr>
              <w:spacing w:after="0"/>
              <w:contextualSpacing/>
              <w:jc w:val="both"/>
              <w:rPr>
                <w:rFonts w:eastAsia="Arial" w:cs="Arial"/>
                <w:sz w:val="22"/>
                <w:szCs w:val="22"/>
              </w:rPr>
            </w:pPr>
          </w:p>
          <w:p w14:paraId="7FF54367" w14:textId="77777777" w:rsidR="001304C5" w:rsidRDefault="001304C5" w:rsidP="00331318">
            <w:pPr>
              <w:spacing w:after="0"/>
              <w:contextualSpacing/>
              <w:jc w:val="both"/>
              <w:rPr>
                <w:rFonts w:eastAsia="Arial" w:cs="Arial"/>
                <w:sz w:val="22"/>
                <w:szCs w:val="22"/>
              </w:rPr>
            </w:pPr>
          </w:p>
          <w:p w14:paraId="35ECDD10" w14:textId="77777777" w:rsidR="001304C5" w:rsidRDefault="001304C5" w:rsidP="00331318">
            <w:pPr>
              <w:spacing w:after="0"/>
              <w:contextualSpacing/>
              <w:jc w:val="both"/>
              <w:rPr>
                <w:rFonts w:eastAsia="Arial" w:cs="Arial"/>
                <w:sz w:val="22"/>
                <w:szCs w:val="22"/>
              </w:rPr>
            </w:pPr>
          </w:p>
          <w:p w14:paraId="7BD65B18" w14:textId="742E6CC1" w:rsidR="00087999" w:rsidRDefault="5105F79A" w:rsidP="00331318">
            <w:pPr>
              <w:spacing w:after="0"/>
              <w:contextualSpacing/>
              <w:jc w:val="both"/>
              <w:rPr>
                <w:rFonts w:eastAsia="Arial" w:cs="Arial"/>
                <w:b/>
                <w:bCs/>
                <w:sz w:val="22"/>
                <w:szCs w:val="22"/>
              </w:rPr>
            </w:pPr>
            <w:r w:rsidRPr="00B063F2">
              <w:rPr>
                <w:rFonts w:eastAsia="Arial" w:cs="Arial"/>
                <w:b/>
                <w:bCs/>
                <w:sz w:val="22"/>
                <w:szCs w:val="22"/>
              </w:rPr>
              <w:t xml:space="preserve">1.2. </w:t>
            </w:r>
            <w:r w:rsidR="3C5662E2" w:rsidRPr="00B063F2">
              <w:rPr>
                <w:rFonts w:eastAsia="Arial" w:cs="Arial"/>
                <w:b/>
                <w:bCs/>
                <w:sz w:val="22"/>
                <w:szCs w:val="22"/>
              </w:rPr>
              <w:t>Implementation</w:t>
            </w:r>
            <w:r w:rsidR="2B3F4116" w:rsidRPr="00B063F2">
              <w:rPr>
                <w:rFonts w:eastAsia="Arial" w:cs="Arial"/>
                <w:b/>
                <w:bCs/>
                <w:sz w:val="22"/>
                <w:szCs w:val="22"/>
              </w:rPr>
              <w:t xml:space="preserve"> plan and three high-level creative directions</w:t>
            </w:r>
          </w:p>
          <w:p w14:paraId="36BCC2D1" w14:textId="77777777" w:rsidR="008E74CE" w:rsidRDefault="008E74CE" w:rsidP="00331318">
            <w:pPr>
              <w:spacing w:after="0"/>
              <w:contextualSpacing/>
              <w:jc w:val="both"/>
              <w:rPr>
                <w:rFonts w:eastAsia="Arial" w:cs="Arial"/>
                <w:b/>
                <w:bCs/>
                <w:sz w:val="22"/>
                <w:szCs w:val="22"/>
              </w:rPr>
            </w:pPr>
          </w:p>
          <w:p w14:paraId="1A852139" w14:textId="77777777" w:rsidR="001304C5" w:rsidRPr="00B063F2" w:rsidRDefault="001304C5" w:rsidP="00331318">
            <w:pPr>
              <w:spacing w:after="0"/>
              <w:contextualSpacing/>
              <w:jc w:val="both"/>
              <w:rPr>
                <w:rFonts w:eastAsia="Arial" w:cs="Arial"/>
                <w:b/>
                <w:bCs/>
                <w:sz w:val="22"/>
                <w:szCs w:val="22"/>
              </w:rPr>
            </w:pPr>
          </w:p>
          <w:p w14:paraId="43AEEF6F" w14:textId="77777777" w:rsidR="00087999" w:rsidRDefault="79BAD837" w:rsidP="00331318">
            <w:pPr>
              <w:spacing w:after="0"/>
              <w:contextualSpacing/>
              <w:jc w:val="both"/>
              <w:rPr>
                <w:rFonts w:eastAsia="Arial" w:cs="Arial"/>
                <w:b/>
                <w:bCs/>
                <w:sz w:val="22"/>
                <w:szCs w:val="22"/>
              </w:rPr>
            </w:pPr>
            <w:r w:rsidRPr="00B063F2">
              <w:rPr>
                <w:rFonts w:eastAsia="Arial" w:cs="Arial"/>
                <w:b/>
                <w:bCs/>
                <w:sz w:val="22"/>
                <w:szCs w:val="22"/>
              </w:rPr>
              <w:t>1.3. Budget</w:t>
            </w:r>
          </w:p>
          <w:p w14:paraId="6F2C24E1" w14:textId="77777777" w:rsidR="00CF3FE1" w:rsidRDefault="00CF3FE1" w:rsidP="00331318">
            <w:pPr>
              <w:spacing w:after="0"/>
              <w:contextualSpacing/>
              <w:jc w:val="both"/>
              <w:rPr>
                <w:rFonts w:eastAsia="Arial" w:cs="Arial"/>
                <w:b/>
                <w:bCs/>
                <w:sz w:val="22"/>
                <w:szCs w:val="22"/>
              </w:rPr>
            </w:pPr>
          </w:p>
          <w:p w14:paraId="230ED6A6" w14:textId="77777777" w:rsidR="00CF3FE1" w:rsidRDefault="00CF3FE1" w:rsidP="00331318">
            <w:pPr>
              <w:spacing w:after="0"/>
              <w:contextualSpacing/>
              <w:jc w:val="both"/>
              <w:rPr>
                <w:rFonts w:eastAsia="Arial" w:cs="Arial"/>
                <w:b/>
                <w:bCs/>
                <w:sz w:val="22"/>
                <w:szCs w:val="22"/>
              </w:rPr>
            </w:pPr>
          </w:p>
          <w:p w14:paraId="343829F0" w14:textId="77777777" w:rsidR="00CF3FE1" w:rsidRDefault="00CF3FE1" w:rsidP="00331318">
            <w:pPr>
              <w:spacing w:after="0"/>
              <w:contextualSpacing/>
              <w:jc w:val="both"/>
              <w:rPr>
                <w:rFonts w:eastAsia="Arial" w:cs="Arial"/>
                <w:b/>
                <w:bCs/>
                <w:sz w:val="22"/>
                <w:szCs w:val="22"/>
              </w:rPr>
            </w:pPr>
          </w:p>
          <w:p w14:paraId="65BF617D" w14:textId="2E868EF8" w:rsidR="2B2499CB" w:rsidRDefault="2B2499CB" w:rsidP="00331318">
            <w:pPr>
              <w:spacing w:after="0"/>
              <w:contextualSpacing/>
              <w:jc w:val="both"/>
              <w:rPr>
                <w:rFonts w:eastAsia="Arial" w:cs="Arial"/>
                <w:b/>
                <w:bCs/>
                <w:sz w:val="22"/>
                <w:szCs w:val="22"/>
              </w:rPr>
            </w:pPr>
          </w:p>
          <w:p w14:paraId="047286AF" w14:textId="0CC786E9" w:rsidR="2B2499CB" w:rsidRDefault="2B2499CB" w:rsidP="00331318">
            <w:pPr>
              <w:spacing w:after="0"/>
              <w:contextualSpacing/>
              <w:jc w:val="both"/>
              <w:rPr>
                <w:rFonts w:eastAsia="Arial" w:cs="Arial"/>
                <w:b/>
                <w:bCs/>
                <w:sz w:val="22"/>
                <w:szCs w:val="22"/>
              </w:rPr>
            </w:pPr>
          </w:p>
          <w:p w14:paraId="440E0BAD" w14:textId="77777777" w:rsidR="00CF3FE1" w:rsidRDefault="00CF3FE1" w:rsidP="00331318">
            <w:pPr>
              <w:spacing w:after="0"/>
              <w:contextualSpacing/>
              <w:jc w:val="both"/>
              <w:rPr>
                <w:rFonts w:eastAsia="Arial" w:cs="Arial"/>
                <w:b/>
                <w:bCs/>
                <w:sz w:val="22"/>
                <w:szCs w:val="22"/>
              </w:rPr>
            </w:pPr>
          </w:p>
          <w:p w14:paraId="3E254752" w14:textId="77777777" w:rsidR="00CF3FE1" w:rsidRDefault="00CF3FE1" w:rsidP="00331318">
            <w:pPr>
              <w:spacing w:after="0"/>
              <w:contextualSpacing/>
              <w:jc w:val="both"/>
              <w:rPr>
                <w:rFonts w:eastAsia="Arial" w:cs="Arial"/>
                <w:b/>
                <w:bCs/>
                <w:sz w:val="22"/>
                <w:szCs w:val="22"/>
              </w:rPr>
            </w:pPr>
          </w:p>
          <w:p w14:paraId="47040F66" w14:textId="77777777" w:rsidR="00CF3FE1" w:rsidRDefault="00CF3FE1" w:rsidP="00331318">
            <w:pPr>
              <w:spacing w:after="0"/>
              <w:contextualSpacing/>
              <w:jc w:val="both"/>
              <w:rPr>
                <w:rFonts w:eastAsia="Arial" w:cs="Arial"/>
                <w:b/>
                <w:bCs/>
                <w:sz w:val="22"/>
                <w:szCs w:val="22"/>
              </w:rPr>
            </w:pPr>
          </w:p>
          <w:p w14:paraId="55F6B063" w14:textId="3DA47314" w:rsidR="2B2499CB" w:rsidRDefault="2B2499CB" w:rsidP="00331318">
            <w:pPr>
              <w:spacing w:after="0"/>
              <w:contextualSpacing/>
              <w:jc w:val="both"/>
              <w:rPr>
                <w:rFonts w:eastAsia="Arial" w:cs="Arial"/>
                <w:b/>
                <w:bCs/>
                <w:sz w:val="22"/>
                <w:szCs w:val="22"/>
              </w:rPr>
            </w:pPr>
          </w:p>
          <w:p w14:paraId="156F74A0" w14:textId="342C6605" w:rsidR="2B2499CB" w:rsidRDefault="2B2499CB" w:rsidP="00331318">
            <w:pPr>
              <w:spacing w:after="0"/>
              <w:contextualSpacing/>
              <w:jc w:val="both"/>
              <w:rPr>
                <w:rFonts w:eastAsia="Arial" w:cs="Arial"/>
                <w:b/>
                <w:bCs/>
                <w:sz w:val="22"/>
                <w:szCs w:val="22"/>
              </w:rPr>
            </w:pPr>
          </w:p>
          <w:p w14:paraId="4DB71B5A" w14:textId="637CBF0A" w:rsidR="2B2499CB" w:rsidRDefault="2B2499CB" w:rsidP="00331318">
            <w:pPr>
              <w:spacing w:after="0"/>
              <w:contextualSpacing/>
              <w:jc w:val="both"/>
              <w:rPr>
                <w:rFonts w:eastAsia="Arial" w:cs="Arial"/>
                <w:b/>
                <w:bCs/>
                <w:sz w:val="22"/>
                <w:szCs w:val="22"/>
              </w:rPr>
            </w:pPr>
          </w:p>
          <w:p w14:paraId="456BA5D1" w14:textId="558B8AD8" w:rsidR="2B2499CB" w:rsidRDefault="2B2499CB" w:rsidP="00331318">
            <w:pPr>
              <w:spacing w:after="0"/>
              <w:contextualSpacing/>
              <w:jc w:val="both"/>
              <w:rPr>
                <w:rFonts w:eastAsia="Arial" w:cs="Arial"/>
                <w:b/>
                <w:bCs/>
                <w:sz w:val="22"/>
                <w:szCs w:val="22"/>
              </w:rPr>
            </w:pPr>
          </w:p>
          <w:p w14:paraId="6DA371E7" w14:textId="5E4BBD9D" w:rsidR="2B2499CB" w:rsidRDefault="2B2499CB" w:rsidP="00331318">
            <w:pPr>
              <w:spacing w:after="0"/>
              <w:contextualSpacing/>
              <w:jc w:val="both"/>
              <w:rPr>
                <w:rFonts w:eastAsia="Arial" w:cs="Arial"/>
                <w:b/>
                <w:bCs/>
                <w:sz w:val="22"/>
                <w:szCs w:val="22"/>
              </w:rPr>
            </w:pPr>
          </w:p>
          <w:p w14:paraId="209137F9" w14:textId="35DCC058" w:rsidR="2B2499CB" w:rsidRDefault="2B2499CB" w:rsidP="00331318">
            <w:pPr>
              <w:spacing w:after="0"/>
              <w:contextualSpacing/>
              <w:jc w:val="both"/>
              <w:rPr>
                <w:rFonts w:eastAsia="Arial" w:cs="Arial"/>
                <w:b/>
                <w:bCs/>
                <w:sz w:val="22"/>
                <w:szCs w:val="22"/>
              </w:rPr>
            </w:pPr>
          </w:p>
          <w:p w14:paraId="7DD71B20" w14:textId="786BF5F0" w:rsidR="2B2499CB" w:rsidRDefault="2B2499CB" w:rsidP="00331318">
            <w:pPr>
              <w:spacing w:after="0"/>
              <w:contextualSpacing/>
              <w:jc w:val="both"/>
              <w:rPr>
                <w:rFonts w:eastAsia="Arial" w:cs="Arial"/>
                <w:b/>
                <w:bCs/>
                <w:sz w:val="22"/>
                <w:szCs w:val="22"/>
              </w:rPr>
            </w:pPr>
          </w:p>
          <w:p w14:paraId="153492AA" w14:textId="77777777" w:rsidR="00CF3FE1" w:rsidRDefault="00CF3FE1" w:rsidP="00331318">
            <w:pPr>
              <w:spacing w:after="0"/>
              <w:contextualSpacing/>
              <w:jc w:val="both"/>
              <w:rPr>
                <w:rFonts w:eastAsia="Arial" w:cs="Arial"/>
                <w:b/>
                <w:bCs/>
                <w:sz w:val="22"/>
                <w:szCs w:val="22"/>
              </w:rPr>
            </w:pPr>
          </w:p>
          <w:p w14:paraId="15E5A681" w14:textId="2EA2990D" w:rsidR="00CF3FE1" w:rsidRDefault="00302573" w:rsidP="00331318">
            <w:pPr>
              <w:pStyle w:val="Heading4"/>
              <w:spacing w:before="0" w:after="0"/>
              <w:contextualSpacing/>
              <w:jc w:val="center"/>
              <w:rPr>
                <w:b/>
                <w:bCs w:val="0"/>
                <w:sz w:val="22"/>
                <w:szCs w:val="22"/>
              </w:rPr>
            </w:pPr>
            <w:r w:rsidRPr="00F45D32">
              <w:rPr>
                <w:b/>
                <w:sz w:val="22"/>
                <w:szCs w:val="22"/>
                <w:u w:val="single"/>
              </w:rPr>
              <w:t>Phase 2</w:t>
            </w:r>
            <w:r w:rsidR="00576D84">
              <w:rPr>
                <w:b/>
                <w:sz w:val="22"/>
                <w:szCs w:val="22"/>
              </w:rPr>
              <w:br/>
            </w:r>
            <w:r w:rsidR="00CD621F">
              <w:rPr>
                <w:b/>
                <w:sz w:val="22"/>
                <w:szCs w:val="22"/>
              </w:rPr>
              <w:br/>
            </w:r>
            <w:r w:rsidR="00070D75">
              <w:rPr>
                <w:b/>
                <w:sz w:val="22"/>
                <w:szCs w:val="22"/>
              </w:rPr>
              <w:t xml:space="preserve">1.4. </w:t>
            </w:r>
            <w:r w:rsidR="00CF3FE1" w:rsidRPr="000F4029">
              <w:rPr>
                <w:b/>
                <w:sz w:val="22"/>
                <w:szCs w:val="22"/>
              </w:rPr>
              <w:t>Final creative concept</w:t>
            </w:r>
          </w:p>
          <w:p w14:paraId="4E09566E" w14:textId="77777777" w:rsidR="004262C8" w:rsidRDefault="004262C8" w:rsidP="00331318">
            <w:pPr>
              <w:spacing w:after="0"/>
              <w:contextualSpacing/>
              <w:jc w:val="both"/>
              <w:rPr>
                <w:b/>
                <w:bCs/>
                <w:sz w:val="22"/>
                <w:szCs w:val="22"/>
              </w:rPr>
            </w:pPr>
          </w:p>
          <w:p w14:paraId="744429E2" w14:textId="77777777" w:rsidR="004262C8" w:rsidRDefault="004262C8" w:rsidP="00331318">
            <w:pPr>
              <w:spacing w:after="0"/>
              <w:contextualSpacing/>
              <w:jc w:val="both"/>
              <w:rPr>
                <w:b/>
                <w:bCs/>
                <w:sz w:val="22"/>
                <w:szCs w:val="22"/>
              </w:rPr>
            </w:pPr>
          </w:p>
          <w:p w14:paraId="1A22C8B4" w14:textId="319555C5" w:rsidR="2B2499CB" w:rsidRDefault="2B2499CB" w:rsidP="00331318">
            <w:pPr>
              <w:spacing w:after="0"/>
              <w:contextualSpacing/>
              <w:jc w:val="both"/>
              <w:rPr>
                <w:b/>
                <w:bCs/>
                <w:sz w:val="22"/>
                <w:szCs w:val="22"/>
              </w:rPr>
            </w:pPr>
          </w:p>
          <w:p w14:paraId="15995CDA" w14:textId="3F7589ED" w:rsidR="2B2499CB" w:rsidRDefault="2B2499CB" w:rsidP="00331318">
            <w:pPr>
              <w:spacing w:after="0"/>
              <w:contextualSpacing/>
              <w:jc w:val="both"/>
              <w:rPr>
                <w:b/>
                <w:bCs/>
                <w:sz w:val="22"/>
                <w:szCs w:val="22"/>
              </w:rPr>
            </w:pPr>
          </w:p>
          <w:p w14:paraId="0B8B0285" w14:textId="4F3CFD5D" w:rsidR="2B2499CB" w:rsidRDefault="2B2499CB" w:rsidP="00331318">
            <w:pPr>
              <w:spacing w:after="0"/>
              <w:contextualSpacing/>
              <w:jc w:val="both"/>
              <w:rPr>
                <w:b/>
                <w:bCs/>
                <w:sz w:val="22"/>
                <w:szCs w:val="22"/>
              </w:rPr>
            </w:pPr>
          </w:p>
          <w:p w14:paraId="0B97E620" w14:textId="3EEA72CA" w:rsidR="2B2499CB" w:rsidRDefault="2B2499CB" w:rsidP="00331318">
            <w:pPr>
              <w:spacing w:after="0"/>
              <w:contextualSpacing/>
              <w:jc w:val="both"/>
              <w:rPr>
                <w:b/>
                <w:bCs/>
                <w:sz w:val="22"/>
                <w:szCs w:val="22"/>
              </w:rPr>
            </w:pPr>
          </w:p>
          <w:p w14:paraId="30080620" w14:textId="77A35969" w:rsidR="2B2499CB" w:rsidRDefault="2B2499CB" w:rsidP="00331318">
            <w:pPr>
              <w:spacing w:after="0"/>
              <w:contextualSpacing/>
              <w:jc w:val="both"/>
              <w:rPr>
                <w:b/>
                <w:bCs/>
                <w:sz w:val="22"/>
                <w:szCs w:val="22"/>
              </w:rPr>
            </w:pPr>
          </w:p>
          <w:p w14:paraId="0747282C" w14:textId="68172777" w:rsidR="004262C8" w:rsidRDefault="004262C8" w:rsidP="00331318">
            <w:pPr>
              <w:spacing w:after="0"/>
              <w:contextualSpacing/>
              <w:jc w:val="both"/>
              <w:rPr>
                <w:b/>
                <w:bCs/>
                <w:sz w:val="22"/>
                <w:szCs w:val="22"/>
              </w:rPr>
            </w:pPr>
          </w:p>
          <w:p w14:paraId="47FABC73" w14:textId="2ABA3DC3" w:rsidR="00C92F5A" w:rsidRPr="00B063F2" w:rsidRDefault="00070D75" w:rsidP="00331318">
            <w:pPr>
              <w:spacing w:after="0"/>
              <w:contextualSpacing/>
              <w:jc w:val="both"/>
              <w:rPr>
                <w:rFonts w:eastAsia="Arial" w:cs="Arial"/>
                <w:b/>
                <w:bCs/>
                <w:sz w:val="22"/>
                <w:szCs w:val="22"/>
              </w:rPr>
            </w:pPr>
            <w:r>
              <w:rPr>
                <w:b/>
                <w:bCs/>
                <w:sz w:val="22"/>
                <w:szCs w:val="22"/>
              </w:rPr>
              <w:t xml:space="preserve">1.5. </w:t>
            </w:r>
            <w:r w:rsidR="00C92F5A">
              <w:rPr>
                <w:b/>
                <w:bCs/>
                <w:sz w:val="22"/>
                <w:szCs w:val="22"/>
              </w:rPr>
              <w:t>M&amp;E framework</w:t>
            </w:r>
          </w:p>
        </w:tc>
        <w:tc>
          <w:tcPr>
            <w:tcW w:w="4097" w:type="dxa"/>
          </w:tcPr>
          <w:p w14:paraId="56E0D84F" w14:textId="285F89D6" w:rsidR="39AAF309" w:rsidRDefault="39AAF309" w:rsidP="00331318">
            <w:pPr>
              <w:spacing w:after="0"/>
              <w:contextualSpacing/>
              <w:jc w:val="both"/>
              <w:rPr>
                <w:rFonts w:eastAsia="Arial" w:cs="Arial"/>
                <w:sz w:val="22"/>
                <w:szCs w:val="22"/>
              </w:rPr>
            </w:pPr>
          </w:p>
          <w:p w14:paraId="7270DEC8" w14:textId="51088074" w:rsidR="00F36084" w:rsidRDefault="00E6212D" w:rsidP="00331318">
            <w:pPr>
              <w:spacing w:after="0"/>
              <w:contextualSpacing/>
              <w:jc w:val="both"/>
              <w:rPr>
                <w:rFonts w:eastAsia="Arial" w:cs="Arial"/>
                <w:sz w:val="22"/>
                <w:szCs w:val="22"/>
              </w:rPr>
            </w:pPr>
            <w:r>
              <w:rPr>
                <w:rFonts w:eastAsia="Arial" w:cs="Arial"/>
                <w:sz w:val="22"/>
                <w:szCs w:val="22"/>
              </w:rPr>
              <w:br/>
            </w:r>
          </w:p>
          <w:p w14:paraId="1C00D443" w14:textId="77777777" w:rsidR="0058794B" w:rsidRDefault="0058794B" w:rsidP="00331318">
            <w:pPr>
              <w:spacing w:after="0"/>
              <w:contextualSpacing/>
              <w:jc w:val="both"/>
              <w:rPr>
                <w:rFonts w:eastAsia="Arial" w:cs="Arial"/>
                <w:sz w:val="22"/>
                <w:szCs w:val="22"/>
              </w:rPr>
            </w:pPr>
          </w:p>
          <w:p w14:paraId="5A733E02" w14:textId="77777777" w:rsidR="0058794B" w:rsidRDefault="0058794B" w:rsidP="00331318">
            <w:pPr>
              <w:spacing w:after="0"/>
              <w:contextualSpacing/>
              <w:jc w:val="both"/>
              <w:rPr>
                <w:rFonts w:eastAsia="Arial" w:cs="Arial"/>
                <w:sz w:val="22"/>
                <w:szCs w:val="22"/>
              </w:rPr>
            </w:pPr>
          </w:p>
          <w:p w14:paraId="3EE2FBEF" w14:textId="77777777" w:rsidR="0058794B" w:rsidRDefault="0058794B" w:rsidP="00331318">
            <w:pPr>
              <w:spacing w:after="0"/>
              <w:contextualSpacing/>
              <w:jc w:val="both"/>
              <w:rPr>
                <w:rFonts w:eastAsia="Arial" w:cs="Arial"/>
                <w:sz w:val="22"/>
                <w:szCs w:val="22"/>
              </w:rPr>
            </w:pPr>
          </w:p>
          <w:p w14:paraId="4985795F" w14:textId="06F8EF76" w:rsidR="001B13D1" w:rsidRDefault="00640977" w:rsidP="00331318">
            <w:pPr>
              <w:spacing w:after="0"/>
              <w:contextualSpacing/>
              <w:jc w:val="both"/>
              <w:rPr>
                <w:rFonts w:eastAsia="Arial" w:cs="Arial"/>
                <w:sz w:val="22"/>
                <w:szCs w:val="22"/>
              </w:rPr>
            </w:pPr>
            <w:r w:rsidRPr="00B063F2">
              <w:rPr>
                <w:rFonts w:eastAsia="Arial" w:cs="Arial"/>
                <w:b/>
                <w:sz w:val="22"/>
                <w:szCs w:val="22"/>
              </w:rPr>
              <w:t>Campaign strategy</w:t>
            </w:r>
          </w:p>
          <w:p w14:paraId="7AB658C8" w14:textId="4CC01C3E" w:rsidR="00087999" w:rsidRPr="00E969E8" w:rsidRDefault="628ED60D" w:rsidP="00331318">
            <w:pPr>
              <w:pStyle w:val="ListParagraph"/>
              <w:numPr>
                <w:ilvl w:val="0"/>
                <w:numId w:val="10"/>
              </w:numPr>
              <w:spacing w:after="0"/>
              <w:ind w:left="714" w:hanging="357"/>
              <w:jc w:val="both"/>
              <w:rPr>
                <w:rFonts w:eastAsia="Arial" w:cs="Arial"/>
                <w:sz w:val="22"/>
                <w:szCs w:val="22"/>
              </w:rPr>
            </w:pPr>
            <w:r w:rsidRPr="39AAF309">
              <w:rPr>
                <w:rFonts w:eastAsia="Arial" w:cs="Arial"/>
                <w:sz w:val="22"/>
                <w:szCs w:val="22"/>
              </w:rPr>
              <w:t>Language:</w:t>
            </w:r>
            <w:r w:rsidRPr="40D94C9D">
              <w:rPr>
                <w:rFonts w:eastAsia="Arial" w:cs="Arial"/>
                <w:b/>
                <w:bCs/>
                <w:sz w:val="22"/>
                <w:szCs w:val="22"/>
              </w:rPr>
              <w:t xml:space="preserve"> </w:t>
            </w:r>
            <w:r w:rsidRPr="40D94C9D">
              <w:rPr>
                <w:rFonts w:eastAsia="Arial" w:cs="Arial"/>
                <w:sz w:val="22"/>
                <w:szCs w:val="22"/>
              </w:rPr>
              <w:t>English</w:t>
            </w:r>
          </w:p>
          <w:p w14:paraId="6DE333E1" w14:textId="3DA5A152" w:rsidR="00087999" w:rsidRPr="000F4029" w:rsidRDefault="628ED60D" w:rsidP="00331318">
            <w:pPr>
              <w:pStyle w:val="ListParagraph"/>
              <w:numPr>
                <w:ilvl w:val="0"/>
                <w:numId w:val="38"/>
              </w:numPr>
              <w:spacing w:after="0"/>
              <w:rPr>
                <w:sz w:val="22"/>
                <w:szCs w:val="22"/>
              </w:rPr>
            </w:pPr>
            <w:r w:rsidRPr="000F4029">
              <w:rPr>
                <w:sz w:val="22"/>
                <w:szCs w:val="22"/>
              </w:rPr>
              <w:t xml:space="preserve">Submitted as an </w:t>
            </w:r>
            <w:r w:rsidRPr="000F4029">
              <w:rPr>
                <w:rFonts w:eastAsiaTheme="minorEastAsia"/>
                <w:sz w:val="22"/>
                <w:szCs w:val="22"/>
              </w:rPr>
              <w:t xml:space="preserve">editable </w:t>
            </w:r>
            <w:r w:rsidRPr="000F4029">
              <w:rPr>
                <w:sz w:val="22"/>
                <w:szCs w:val="22"/>
              </w:rPr>
              <w:t>PowerPoint (PPT) presentation</w:t>
            </w:r>
          </w:p>
          <w:p w14:paraId="081660F9" w14:textId="77777777" w:rsidR="00640977" w:rsidRPr="00640977" w:rsidRDefault="628ED60D" w:rsidP="005134B5">
            <w:pPr>
              <w:pStyle w:val="ListParagraph"/>
              <w:numPr>
                <w:ilvl w:val="0"/>
                <w:numId w:val="38"/>
              </w:numPr>
              <w:spacing w:after="0"/>
            </w:pPr>
            <w:r w:rsidRPr="39AAF309">
              <w:rPr>
                <w:sz w:val="22"/>
                <w:szCs w:val="22"/>
              </w:rPr>
              <w:t xml:space="preserve">Indicative length: </w:t>
            </w:r>
            <w:r w:rsidR="00DB2DE2" w:rsidRPr="39AAF309">
              <w:rPr>
                <w:sz w:val="22"/>
                <w:szCs w:val="22"/>
              </w:rPr>
              <w:t>8</w:t>
            </w:r>
            <w:r w:rsidR="2A0F82BE" w:rsidRPr="39AAF309">
              <w:rPr>
                <w:sz w:val="22"/>
                <w:szCs w:val="22"/>
              </w:rPr>
              <w:t>–10 slides</w:t>
            </w:r>
          </w:p>
          <w:p w14:paraId="656A8E93" w14:textId="77777777" w:rsidR="00640977" w:rsidRPr="00640977" w:rsidRDefault="00640977" w:rsidP="00640977">
            <w:pPr>
              <w:pStyle w:val="ListParagraph"/>
              <w:spacing w:after="0"/>
            </w:pPr>
          </w:p>
          <w:p w14:paraId="156A3998" w14:textId="5D92D7B8" w:rsidR="0058794B" w:rsidRPr="008E74CE" w:rsidRDefault="00640977" w:rsidP="00640977">
            <w:pPr>
              <w:pStyle w:val="ListParagraph"/>
              <w:spacing w:after="0"/>
              <w:ind w:left="0"/>
            </w:pPr>
            <w:r w:rsidRPr="00B063F2">
              <w:rPr>
                <w:rFonts w:eastAsia="Arial" w:cs="Arial"/>
                <w:b/>
                <w:bCs/>
                <w:sz w:val="22"/>
                <w:szCs w:val="22"/>
              </w:rPr>
              <w:t>Implementation plan</w:t>
            </w:r>
          </w:p>
          <w:p w14:paraId="132DC6ED" w14:textId="020CC291" w:rsidR="00087999" w:rsidRPr="000F4029" w:rsidRDefault="10F1293F" w:rsidP="00331318">
            <w:pPr>
              <w:pStyle w:val="ListParagraph"/>
              <w:numPr>
                <w:ilvl w:val="0"/>
                <w:numId w:val="10"/>
              </w:numPr>
              <w:spacing w:after="0"/>
              <w:ind w:left="714" w:hanging="357"/>
              <w:jc w:val="both"/>
              <w:rPr>
                <w:sz w:val="22"/>
                <w:szCs w:val="22"/>
              </w:rPr>
            </w:pPr>
            <w:r w:rsidRPr="39AAF309">
              <w:rPr>
                <w:rFonts w:eastAsia="Arial" w:cs="Arial"/>
                <w:sz w:val="22"/>
                <w:szCs w:val="22"/>
              </w:rPr>
              <w:t>Language: English</w:t>
            </w:r>
          </w:p>
          <w:p w14:paraId="6C0A457C" w14:textId="1F2FCA0B" w:rsidR="00087999" w:rsidRPr="000F4029" w:rsidRDefault="7D690F01" w:rsidP="00331318">
            <w:pPr>
              <w:pStyle w:val="ListParagraph"/>
              <w:numPr>
                <w:ilvl w:val="0"/>
                <w:numId w:val="10"/>
              </w:numPr>
              <w:spacing w:after="0"/>
              <w:ind w:left="714" w:hanging="357"/>
              <w:jc w:val="both"/>
              <w:rPr>
                <w:sz w:val="22"/>
                <w:szCs w:val="22"/>
              </w:rPr>
            </w:pPr>
            <w:r w:rsidRPr="39AAF309">
              <w:rPr>
                <w:sz w:val="22"/>
                <w:szCs w:val="22"/>
              </w:rPr>
              <w:t>Submitted as a PDF document</w:t>
            </w:r>
          </w:p>
          <w:p w14:paraId="7C9F973E" w14:textId="53F3E63B" w:rsidR="00087999" w:rsidRPr="000F4029" w:rsidRDefault="4410228A" w:rsidP="00331318">
            <w:pPr>
              <w:pStyle w:val="ListParagraph"/>
              <w:numPr>
                <w:ilvl w:val="0"/>
                <w:numId w:val="37"/>
              </w:numPr>
              <w:spacing w:after="0"/>
              <w:rPr>
                <w:sz w:val="22"/>
                <w:szCs w:val="22"/>
              </w:rPr>
            </w:pPr>
            <w:r w:rsidRPr="39AAF309">
              <w:rPr>
                <w:sz w:val="22"/>
                <w:szCs w:val="22"/>
              </w:rPr>
              <w:t>Indicative length:</w:t>
            </w:r>
            <w:r w:rsidR="2AB2F8F3" w:rsidRPr="39AAF309">
              <w:rPr>
                <w:sz w:val="22"/>
                <w:szCs w:val="22"/>
              </w:rPr>
              <w:t xml:space="preserve"> </w:t>
            </w:r>
            <w:r w:rsidR="002C6BDA" w:rsidRPr="39AAF309">
              <w:rPr>
                <w:sz w:val="22"/>
                <w:szCs w:val="22"/>
              </w:rPr>
              <w:t>12</w:t>
            </w:r>
            <w:r w:rsidR="2A0F82BE" w:rsidRPr="39AAF309">
              <w:rPr>
                <w:sz w:val="22"/>
                <w:szCs w:val="22"/>
              </w:rPr>
              <w:t>–15 pages</w:t>
            </w:r>
          </w:p>
          <w:p w14:paraId="60D6A0B1" w14:textId="77777777" w:rsidR="00E6212D" w:rsidRDefault="00E6212D" w:rsidP="00331318">
            <w:pPr>
              <w:spacing w:after="0"/>
              <w:contextualSpacing/>
              <w:rPr>
                <w:b/>
                <w:bCs/>
                <w:sz w:val="22"/>
                <w:szCs w:val="22"/>
              </w:rPr>
            </w:pPr>
          </w:p>
          <w:p w14:paraId="52576CD4" w14:textId="57234205" w:rsidR="008E74CE" w:rsidRDefault="00640977" w:rsidP="00331318">
            <w:pPr>
              <w:spacing w:after="0"/>
              <w:contextualSpacing/>
              <w:rPr>
                <w:b/>
                <w:bCs/>
                <w:sz w:val="22"/>
                <w:szCs w:val="22"/>
              </w:rPr>
            </w:pPr>
            <w:r w:rsidRPr="00B063F2">
              <w:rPr>
                <w:rFonts w:eastAsia="Arial" w:cs="Arial"/>
                <w:b/>
                <w:bCs/>
                <w:sz w:val="22"/>
                <w:szCs w:val="22"/>
              </w:rPr>
              <w:t>Budget</w:t>
            </w:r>
          </w:p>
          <w:p w14:paraId="4EB83A6D" w14:textId="23C8BE01" w:rsidR="736C28C6" w:rsidRDefault="736C28C6" w:rsidP="00331318">
            <w:pPr>
              <w:pStyle w:val="ListParagraph"/>
              <w:numPr>
                <w:ilvl w:val="0"/>
                <w:numId w:val="36"/>
              </w:numPr>
              <w:spacing w:after="0"/>
              <w:rPr>
                <w:rFonts w:eastAsia="Arial" w:cs="Arial"/>
                <w:sz w:val="22"/>
                <w:szCs w:val="22"/>
              </w:rPr>
            </w:pPr>
            <w:r w:rsidRPr="39AAF309">
              <w:rPr>
                <w:rFonts w:eastAsia="Arial" w:cs="Arial"/>
                <w:sz w:val="22"/>
                <w:szCs w:val="22"/>
              </w:rPr>
              <w:t>Language:</w:t>
            </w:r>
            <w:r w:rsidRPr="39AAF309">
              <w:rPr>
                <w:rFonts w:eastAsia="Arial" w:cs="Arial"/>
                <w:b/>
                <w:bCs/>
                <w:sz w:val="22"/>
                <w:szCs w:val="22"/>
              </w:rPr>
              <w:t xml:space="preserve"> </w:t>
            </w:r>
            <w:r w:rsidRPr="39AAF309">
              <w:rPr>
                <w:rFonts w:eastAsia="Arial" w:cs="Arial"/>
                <w:sz w:val="22"/>
                <w:szCs w:val="22"/>
              </w:rPr>
              <w:t>English</w:t>
            </w:r>
          </w:p>
          <w:p w14:paraId="2099B4B9" w14:textId="311B27AA" w:rsidR="00087999" w:rsidRPr="000F4029" w:rsidRDefault="57F937F5" w:rsidP="00331318">
            <w:pPr>
              <w:pStyle w:val="ListParagraph"/>
              <w:numPr>
                <w:ilvl w:val="0"/>
                <w:numId w:val="36"/>
              </w:numPr>
              <w:spacing w:after="0"/>
              <w:rPr>
                <w:sz w:val="22"/>
                <w:szCs w:val="22"/>
              </w:rPr>
            </w:pPr>
            <w:r w:rsidRPr="000F4029">
              <w:rPr>
                <w:sz w:val="22"/>
                <w:szCs w:val="22"/>
              </w:rPr>
              <w:t>Detailed, activity-based budget breakdown submitted in Excel format (or embedded table, if agreed)</w:t>
            </w:r>
          </w:p>
          <w:p w14:paraId="03698FE8" w14:textId="4B07BF34" w:rsidR="00087999" w:rsidRDefault="57F937F5" w:rsidP="00331318">
            <w:pPr>
              <w:pStyle w:val="ListParagraph"/>
              <w:numPr>
                <w:ilvl w:val="0"/>
                <w:numId w:val="36"/>
              </w:numPr>
              <w:spacing w:after="0"/>
              <w:rPr>
                <w:sz w:val="22"/>
                <w:szCs w:val="22"/>
              </w:rPr>
            </w:pPr>
            <w:r w:rsidRPr="000F4029">
              <w:rPr>
                <w:sz w:val="22"/>
                <w:szCs w:val="22"/>
              </w:rPr>
              <w:t xml:space="preserve">Budget must be clearly aligned </w:t>
            </w:r>
            <w:r w:rsidR="5EBDBE37" w:rsidRPr="000F4029">
              <w:rPr>
                <w:sz w:val="22"/>
                <w:szCs w:val="22"/>
              </w:rPr>
              <w:t>with</w:t>
            </w:r>
            <w:r w:rsidRPr="000F4029">
              <w:rPr>
                <w:sz w:val="22"/>
                <w:szCs w:val="22"/>
              </w:rPr>
              <w:t xml:space="preserve"> proposed campaign components; minimum</w:t>
            </w:r>
            <w:r w:rsidRPr="40D94C9D">
              <w:rPr>
                <w:sz w:val="22"/>
                <w:szCs w:val="22"/>
              </w:rPr>
              <w:t xml:space="preserve"> deliverables</w:t>
            </w:r>
            <w:r w:rsidR="0E157467" w:rsidRPr="40D94C9D">
              <w:rPr>
                <w:sz w:val="22"/>
                <w:szCs w:val="22"/>
              </w:rPr>
              <w:t xml:space="preserve">; </w:t>
            </w:r>
            <w:r w:rsidRPr="40D94C9D">
              <w:rPr>
                <w:sz w:val="22"/>
                <w:szCs w:val="22"/>
              </w:rPr>
              <w:t>optional activities</w:t>
            </w:r>
          </w:p>
          <w:p w14:paraId="56FCA80D" w14:textId="77777777" w:rsidR="001304C5" w:rsidRPr="00E969E8" w:rsidRDefault="001304C5" w:rsidP="00331318">
            <w:pPr>
              <w:pStyle w:val="ListParagraph"/>
              <w:spacing w:after="0"/>
              <w:rPr>
                <w:sz w:val="22"/>
                <w:szCs w:val="22"/>
              </w:rPr>
            </w:pPr>
          </w:p>
          <w:p w14:paraId="76FF368F" w14:textId="365EC46A" w:rsidR="00087999" w:rsidRPr="000F4029" w:rsidRDefault="00D53162" w:rsidP="00331318">
            <w:pPr>
              <w:spacing w:after="0"/>
              <w:contextualSpacing/>
              <w:rPr>
                <w:sz w:val="22"/>
                <w:szCs w:val="22"/>
              </w:rPr>
            </w:pPr>
            <w:r>
              <w:rPr>
                <w:rFonts w:cs="Arial"/>
                <w:sz w:val="22"/>
                <w:szCs w:val="22"/>
              </w:rPr>
              <w:t>→</w:t>
            </w:r>
            <w:r>
              <w:rPr>
                <w:sz w:val="22"/>
                <w:szCs w:val="22"/>
              </w:rPr>
              <w:t xml:space="preserve"> </w:t>
            </w:r>
            <w:r w:rsidR="57F937F5" w:rsidRPr="40D94C9D">
              <w:rPr>
                <w:sz w:val="22"/>
                <w:szCs w:val="22"/>
              </w:rPr>
              <w:t xml:space="preserve">All </w:t>
            </w:r>
            <w:r w:rsidR="57F937F5" w:rsidRPr="000F4029">
              <w:rPr>
                <w:sz w:val="22"/>
                <w:szCs w:val="22"/>
              </w:rPr>
              <w:t>deliverables</w:t>
            </w:r>
            <w:r w:rsidR="57F937F5" w:rsidRPr="40D94C9D">
              <w:rPr>
                <w:sz w:val="22"/>
                <w:szCs w:val="22"/>
              </w:rPr>
              <w:t xml:space="preserve"> must be consistent, clearly structured, and of publishable quality</w:t>
            </w:r>
            <w:r w:rsidR="2A0F82BE" w:rsidRPr="000F4029">
              <w:rPr>
                <w:sz w:val="22"/>
                <w:szCs w:val="22"/>
              </w:rPr>
              <w:t>.</w:t>
            </w:r>
            <w:r w:rsidR="4546D889" w:rsidRPr="000F4029">
              <w:rPr>
                <w:sz w:val="22"/>
                <w:szCs w:val="22"/>
              </w:rPr>
              <w:br/>
            </w:r>
            <w:r w:rsidR="0002650A">
              <w:rPr>
                <w:rFonts w:cs="Arial"/>
                <w:sz w:val="22"/>
                <w:szCs w:val="22"/>
              </w:rPr>
              <w:t>→</w:t>
            </w:r>
            <w:r w:rsidR="0002650A">
              <w:rPr>
                <w:sz w:val="22"/>
                <w:szCs w:val="22"/>
              </w:rPr>
              <w:t xml:space="preserve"> </w:t>
            </w:r>
            <w:r w:rsidR="4546D889" w:rsidRPr="000F4029">
              <w:rPr>
                <w:sz w:val="22"/>
                <w:szCs w:val="22"/>
              </w:rPr>
              <w:t xml:space="preserve">Deliverables are submitted to and discussed with </w:t>
            </w:r>
            <w:r w:rsidR="782FBC17" w:rsidRPr="000F4029">
              <w:rPr>
                <w:sz w:val="22"/>
                <w:szCs w:val="22"/>
              </w:rPr>
              <w:t>GIZ</w:t>
            </w:r>
            <w:r w:rsidR="4546D889" w:rsidRPr="000F4029">
              <w:rPr>
                <w:sz w:val="22"/>
                <w:szCs w:val="22"/>
              </w:rPr>
              <w:t xml:space="preserve"> and </w:t>
            </w:r>
            <w:r w:rsidR="4416ED21" w:rsidRPr="000F4029">
              <w:rPr>
                <w:sz w:val="22"/>
                <w:szCs w:val="22"/>
              </w:rPr>
              <w:t xml:space="preserve">the </w:t>
            </w:r>
            <w:proofErr w:type="spellStart"/>
            <w:r w:rsidR="4416ED21" w:rsidRPr="000F4029">
              <w:rPr>
                <w:sz w:val="22"/>
                <w:szCs w:val="22"/>
              </w:rPr>
              <w:t>MoES</w:t>
            </w:r>
            <w:proofErr w:type="spellEnd"/>
            <w:r w:rsidR="2A0F82BE" w:rsidRPr="000F4029">
              <w:rPr>
                <w:sz w:val="22"/>
                <w:szCs w:val="22"/>
              </w:rPr>
              <w:t>.</w:t>
            </w:r>
          </w:p>
          <w:p w14:paraId="206BC654" w14:textId="20AB5FA9" w:rsidR="00331318" w:rsidRPr="003A12A0" w:rsidRDefault="00632342" w:rsidP="003A12A0">
            <w:pPr>
              <w:contextualSpacing/>
              <w:rPr>
                <w:b/>
                <w:sz w:val="32"/>
                <w:szCs w:val="32"/>
                <w:lang w:val="uk-UA"/>
              </w:rPr>
            </w:pPr>
            <w:r>
              <w:br/>
            </w:r>
          </w:p>
          <w:p w14:paraId="77AB12E9" w14:textId="77777777" w:rsidR="00D21582" w:rsidRDefault="00D21582" w:rsidP="003A12A0">
            <w:pPr>
              <w:contextualSpacing/>
              <w:rPr>
                <w:b/>
                <w:sz w:val="22"/>
                <w:szCs w:val="22"/>
                <w:lang w:val="uk-UA"/>
              </w:rPr>
            </w:pPr>
          </w:p>
          <w:p w14:paraId="1FDD3E73" w14:textId="61A45057" w:rsidR="00D01C21" w:rsidRDefault="00D21582" w:rsidP="00331318">
            <w:pPr>
              <w:spacing w:after="0"/>
              <w:contextualSpacing/>
            </w:pPr>
            <w:r w:rsidRPr="000F4029">
              <w:rPr>
                <w:b/>
                <w:sz w:val="22"/>
                <w:szCs w:val="22"/>
              </w:rPr>
              <w:t>Final creative concept</w:t>
            </w:r>
          </w:p>
          <w:p w14:paraId="61FA1199" w14:textId="7F684CED" w:rsidR="00300346" w:rsidRPr="00D01C21" w:rsidRDefault="00300346" w:rsidP="00331318">
            <w:pPr>
              <w:pStyle w:val="ListParagraph"/>
              <w:numPr>
                <w:ilvl w:val="0"/>
                <w:numId w:val="35"/>
              </w:numPr>
              <w:spacing w:after="0"/>
              <w:rPr>
                <w:sz w:val="22"/>
                <w:szCs w:val="22"/>
              </w:rPr>
            </w:pPr>
            <w:r w:rsidRPr="00D01C21">
              <w:rPr>
                <w:sz w:val="22"/>
                <w:szCs w:val="22"/>
              </w:rPr>
              <w:t>Language: English</w:t>
            </w:r>
          </w:p>
          <w:p w14:paraId="484E95FF" w14:textId="30665C92" w:rsidR="00087999" w:rsidRPr="000F4029" w:rsidRDefault="2A0F82BE" w:rsidP="00331318">
            <w:pPr>
              <w:pStyle w:val="ListParagraph"/>
              <w:numPr>
                <w:ilvl w:val="0"/>
                <w:numId w:val="35"/>
              </w:numPr>
              <w:spacing w:after="0"/>
              <w:rPr>
                <w:sz w:val="22"/>
                <w:szCs w:val="22"/>
              </w:rPr>
            </w:pPr>
            <w:r w:rsidRPr="000F4029">
              <w:rPr>
                <w:sz w:val="22"/>
                <w:szCs w:val="22"/>
              </w:rPr>
              <w:t>Submitted as a PDF document</w:t>
            </w:r>
          </w:p>
          <w:p w14:paraId="48D96ADB" w14:textId="6B6F906A" w:rsidR="00087999" w:rsidRDefault="2A0F82BE" w:rsidP="00331318">
            <w:pPr>
              <w:pStyle w:val="ListParagraph"/>
              <w:numPr>
                <w:ilvl w:val="0"/>
                <w:numId w:val="35"/>
              </w:numPr>
              <w:spacing w:after="0"/>
              <w:rPr>
                <w:sz w:val="22"/>
                <w:szCs w:val="22"/>
              </w:rPr>
            </w:pPr>
            <w:r w:rsidRPr="000F4029">
              <w:rPr>
                <w:sz w:val="22"/>
                <w:szCs w:val="22"/>
              </w:rPr>
              <w:t xml:space="preserve">Indicative length: </w:t>
            </w:r>
            <w:r w:rsidRPr="00A959B8">
              <w:rPr>
                <w:sz w:val="22"/>
                <w:szCs w:val="22"/>
              </w:rPr>
              <w:t>up to 10</w:t>
            </w:r>
            <w:r w:rsidRPr="000F4029">
              <w:rPr>
                <w:sz w:val="22"/>
                <w:szCs w:val="22"/>
              </w:rPr>
              <w:t xml:space="preserve"> pages</w:t>
            </w:r>
          </w:p>
          <w:p w14:paraId="3439E62B" w14:textId="476B4189" w:rsidR="00C22F49" w:rsidRPr="000F4029" w:rsidRDefault="00C22F49" w:rsidP="00331318">
            <w:pPr>
              <w:pStyle w:val="ListParagraph"/>
              <w:numPr>
                <w:ilvl w:val="0"/>
                <w:numId w:val="35"/>
              </w:numPr>
              <w:spacing w:after="0"/>
              <w:rPr>
                <w:sz w:val="22"/>
                <w:szCs w:val="22"/>
              </w:rPr>
            </w:pPr>
            <w:r w:rsidRPr="00C22F49">
              <w:rPr>
                <w:sz w:val="22"/>
                <w:szCs w:val="22"/>
              </w:rPr>
              <w:t>The document shall be clearly structured and visually coherent.</w:t>
            </w:r>
          </w:p>
          <w:p w14:paraId="22DD6FEA" w14:textId="77777777" w:rsidR="000E32F5" w:rsidRPr="000E32F5" w:rsidRDefault="000E32F5" w:rsidP="00331318">
            <w:pPr>
              <w:spacing w:after="0"/>
              <w:ind w:left="357"/>
              <w:contextualSpacing/>
            </w:pPr>
          </w:p>
          <w:p w14:paraId="438DE619" w14:textId="3458CA85" w:rsidR="000E32F5" w:rsidRPr="000E32F5" w:rsidRDefault="003A12A0" w:rsidP="003A12A0">
            <w:pPr>
              <w:spacing w:after="0"/>
              <w:contextualSpacing/>
            </w:pPr>
            <w:r>
              <w:rPr>
                <w:b/>
                <w:bCs/>
                <w:sz w:val="22"/>
                <w:szCs w:val="22"/>
              </w:rPr>
              <w:t>M&amp;E framework</w:t>
            </w:r>
          </w:p>
          <w:p w14:paraId="234B7539" w14:textId="241B3A07" w:rsidR="00ED6E86" w:rsidRDefault="00ED6E86" w:rsidP="00331318">
            <w:pPr>
              <w:pStyle w:val="ListParagraph"/>
              <w:numPr>
                <w:ilvl w:val="0"/>
                <w:numId w:val="34"/>
              </w:numPr>
              <w:spacing w:after="0"/>
              <w:ind w:left="714" w:hanging="357"/>
              <w:rPr>
                <w:sz w:val="22"/>
                <w:szCs w:val="22"/>
              </w:rPr>
            </w:pPr>
            <w:r w:rsidRPr="39AAF309">
              <w:rPr>
                <w:rFonts w:eastAsia="Arial" w:cs="Arial"/>
                <w:sz w:val="22"/>
                <w:szCs w:val="22"/>
              </w:rPr>
              <w:t>Language:</w:t>
            </w:r>
            <w:r w:rsidRPr="39AAF309">
              <w:rPr>
                <w:rFonts w:eastAsia="Arial" w:cs="Arial"/>
                <w:b/>
                <w:bCs/>
                <w:sz w:val="22"/>
                <w:szCs w:val="22"/>
              </w:rPr>
              <w:t xml:space="preserve"> </w:t>
            </w:r>
            <w:r w:rsidRPr="39AAF309">
              <w:rPr>
                <w:rFonts w:eastAsia="Arial" w:cs="Arial"/>
                <w:sz w:val="22"/>
                <w:szCs w:val="22"/>
              </w:rPr>
              <w:t>English</w:t>
            </w:r>
          </w:p>
          <w:p w14:paraId="2899C393" w14:textId="223F17FF" w:rsidR="000F4029" w:rsidRDefault="00F10AC3" w:rsidP="00331318">
            <w:pPr>
              <w:pStyle w:val="ListParagraph"/>
              <w:numPr>
                <w:ilvl w:val="0"/>
                <w:numId w:val="34"/>
              </w:numPr>
              <w:spacing w:after="0"/>
              <w:rPr>
                <w:sz w:val="22"/>
                <w:szCs w:val="22"/>
              </w:rPr>
            </w:pPr>
            <w:r w:rsidRPr="00F10AC3">
              <w:rPr>
                <w:sz w:val="22"/>
                <w:szCs w:val="22"/>
              </w:rPr>
              <w:t xml:space="preserve">The M&amp;E framework shall be submitted electronically in PDF </w:t>
            </w:r>
            <w:r w:rsidRPr="00F10AC3">
              <w:rPr>
                <w:sz w:val="22"/>
                <w:szCs w:val="22"/>
              </w:rPr>
              <w:lastRenderedPageBreak/>
              <w:t xml:space="preserve">format and may include tables outlining indicators, data sources and reporting </w:t>
            </w:r>
            <w:proofErr w:type="spellStart"/>
            <w:proofErr w:type="gramStart"/>
            <w:r w:rsidRPr="00F10AC3">
              <w:rPr>
                <w:sz w:val="22"/>
                <w:szCs w:val="22"/>
              </w:rPr>
              <w:t>responsibilities.</w:t>
            </w:r>
            <w:r w:rsidR="2A0F82BE" w:rsidRPr="000F4029">
              <w:rPr>
                <w:sz w:val="22"/>
                <w:szCs w:val="22"/>
              </w:rPr>
              <w:t>All</w:t>
            </w:r>
            <w:proofErr w:type="spellEnd"/>
            <w:proofErr w:type="gramEnd"/>
            <w:r w:rsidR="2A0F82BE" w:rsidRPr="000F4029">
              <w:rPr>
                <w:sz w:val="22"/>
                <w:szCs w:val="22"/>
              </w:rPr>
              <w:t xml:space="preserve"> content must be consistent with the approved campaign strategy and implementation plan.</w:t>
            </w:r>
            <w:r w:rsidR="4546D889">
              <w:br/>
            </w:r>
          </w:p>
          <w:p w14:paraId="60867E76" w14:textId="50298EE2" w:rsidR="00087999" w:rsidRDefault="00926872" w:rsidP="00331318">
            <w:pPr>
              <w:spacing w:after="0"/>
              <w:contextualSpacing/>
              <w:rPr>
                <w:sz w:val="22"/>
                <w:szCs w:val="22"/>
              </w:rPr>
            </w:pPr>
            <w:r>
              <w:rPr>
                <w:rFonts w:cs="Arial"/>
                <w:sz w:val="22"/>
                <w:szCs w:val="22"/>
              </w:rPr>
              <w:t>→</w:t>
            </w:r>
            <w:r>
              <w:rPr>
                <w:sz w:val="22"/>
                <w:szCs w:val="22"/>
              </w:rPr>
              <w:t xml:space="preserve"> </w:t>
            </w:r>
            <w:r w:rsidR="00510FBA">
              <w:rPr>
                <w:sz w:val="22"/>
                <w:szCs w:val="22"/>
              </w:rPr>
              <w:t>D</w:t>
            </w:r>
            <w:r w:rsidR="2A0F82BE" w:rsidRPr="000F4029">
              <w:rPr>
                <w:sz w:val="22"/>
                <w:szCs w:val="22"/>
              </w:rPr>
              <w:t>eliverable</w:t>
            </w:r>
            <w:r w:rsidR="00510FBA">
              <w:rPr>
                <w:sz w:val="22"/>
                <w:szCs w:val="22"/>
              </w:rPr>
              <w:t>s</w:t>
            </w:r>
            <w:r w:rsidR="2A0F82BE" w:rsidRPr="000F4029">
              <w:rPr>
                <w:sz w:val="22"/>
                <w:szCs w:val="22"/>
              </w:rPr>
              <w:t xml:space="preserve"> </w:t>
            </w:r>
            <w:r w:rsidR="00510FBA">
              <w:rPr>
                <w:sz w:val="22"/>
                <w:szCs w:val="22"/>
              </w:rPr>
              <w:t>are</w:t>
            </w:r>
            <w:r w:rsidR="2A0F82BE" w:rsidRPr="000F4029">
              <w:rPr>
                <w:sz w:val="22"/>
                <w:szCs w:val="22"/>
              </w:rPr>
              <w:t xml:space="preserve"> submitted to</w:t>
            </w:r>
            <w:r w:rsidR="00ED6E86">
              <w:rPr>
                <w:sz w:val="22"/>
                <w:szCs w:val="22"/>
              </w:rPr>
              <w:t xml:space="preserve"> be</w:t>
            </w:r>
            <w:r w:rsidR="2A0F82BE" w:rsidRPr="000F4029">
              <w:rPr>
                <w:sz w:val="22"/>
                <w:szCs w:val="22"/>
              </w:rPr>
              <w:t xml:space="preserve"> discussed with and formally approved by GIZ and </w:t>
            </w:r>
            <w:proofErr w:type="spellStart"/>
            <w:r w:rsidR="2A0F82BE" w:rsidRPr="000F4029">
              <w:rPr>
                <w:sz w:val="22"/>
                <w:szCs w:val="22"/>
              </w:rPr>
              <w:t>MoES</w:t>
            </w:r>
            <w:proofErr w:type="spellEnd"/>
            <w:r w:rsidR="2A0F82BE" w:rsidRPr="000F4029">
              <w:rPr>
                <w:sz w:val="22"/>
                <w:szCs w:val="22"/>
              </w:rPr>
              <w:t>.</w:t>
            </w:r>
          </w:p>
          <w:p w14:paraId="791C58C6" w14:textId="55801B6A" w:rsidR="00E52244" w:rsidRPr="00E969E8" w:rsidRDefault="00E52244" w:rsidP="00331318">
            <w:pPr>
              <w:spacing w:after="0"/>
              <w:contextualSpacing/>
              <w:rPr>
                <w:sz w:val="22"/>
                <w:szCs w:val="22"/>
              </w:rPr>
            </w:pPr>
          </w:p>
        </w:tc>
        <w:tc>
          <w:tcPr>
            <w:tcW w:w="1917" w:type="dxa"/>
          </w:tcPr>
          <w:p w14:paraId="28D9D53A" w14:textId="346A7EDD" w:rsidR="00087999" w:rsidRPr="00D93EF8" w:rsidRDefault="1E2711B9" w:rsidP="00C6349B">
            <w:pPr>
              <w:spacing w:before="40" w:after="40"/>
              <w:contextualSpacing/>
              <w:jc w:val="both"/>
              <w:rPr>
                <w:rFonts w:eastAsia="Arial" w:cs="Arial"/>
                <w:sz w:val="22"/>
                <w:szCs w:val="22"/>
              </w:rPr>
            </w:pPr>
            <w:r w:rsidRPr="000F4029">
              <w:rPr>
                <w:rFonts w:eastAsia="Arial" w:cs="Arial"/>
                <w:sz w:val="22"/>
                <w:szCs w:val="22"/>
              </w:rPr>
              <w:lastRenderedPageBreak/>
              <w:t>April</w:t>
            </w:r>
            <w:r w:rsidR="2B3F4116" w:rsidRPr="40D94C9D">
              <w:rPr>
                <w:rFonts w:eastAsia="Arial" w:cs="Arial"/>
                <w:sz w:val="22"/>
                <w:szCs w:val="22"/>
              </w:rPr>
              <w:t xml:space="preserve"> 2026, Kyiv, Contractor</w:t>
            </w:r>
          </w:p>
          <w:p w14:paraId="4F868B55" w14:textId="281DC608" w:rsidR="00087999" w:rsidRPr="00D93EF8" w:rsidRDefault="00087999" w:rsidP="00C6349B">
            <w:pPr>
              <w:spacing w:after="0"/>
              <w:contextualSpacing/>
              <w:jc w:val="both"/>
              <w:rPr>
                <w:rFonts w:cs="Arial"/>
                <w:b/>
                <w:bCs/>
                <w:sz w:val="22"/>
                <w:szCs w:val="22"/>
              </w:rPr>
            </w:pPr>
          </w:p>
        </w:tc>
      </w:tr>
      <w:tr w:rsidR="00087999" w:rsidRPr="00877A22" w14:paraId="7837DED5" w14:textId="77777777" w:rsidTr="2B2499CB">
        <w:trPr>
          <w:trHeight w:val="315"/>
          <w:jc w:val="center"/>
        </w:trPr>
        <w:tc>
          <w:tcPr>
            <w:tcW w:w="3210" w:type="dxa"/>
          </w:tcPr>
          <w:p w14:paraId="678401A4" w14:textId="0DB1B600" w:rsidR="00087999" w:rsidRPr="00053727" w:rsidRDefault="428ACB28" w:rsidP="00B26FE9">
            <w:pPr>
              <w:pStyle w:val="ListParagraph"/>
              <w:numPr>
                <w:ilvl w:val="0"/>
                <w:numId w:val="39"/>
              </w:numPr>
              <w:spacing w:after="0"/>
              <w:jc w:val="both"/>
              <w:rPr>
                <w:rFonts w:eastAsia="Arial"/>
                <w:sz w:val="22"/>
                <w:szCs w:val="22"/>
              </w:rPr>
            </w:pPr>
            <w:r w:rsidRPr="00976270">
              <w:rPr>
                <w:b/>
                <w:bCs/>
                <w:sz w:val="22"/>
                <w:szCs w:val="22"/>
              </w:rPr>
              <w:t>Content production and business-led storytelling</w:t>
            </w:r>
            <w:r w:rsidRPr="00053727">
              <w:rPr>
                <w:sz w:val="22"/>
                <w:szCs w:val="22"/>
              </w:rPr>
              <w:t xml:space="preserve"> (Tasks 2.1.2</w:t>
            </w:r>
            <w:r w:rsidR="183F27DC" w:rsidRPr="3E2E0DC7">
              <w:rPr>
                <w:sz w:val="22"/>
                <w:szCs w:val="22"/>
              </w:rPr>
              <w:t>)</w:t>
            </w:r>
          </w:p>
          <w:p w14:paraId="512FE794" w14:textId="77777777" w:rsidR="00EE507A" w:rsidRPr="00053727" w:rsidRDefault="00EE507A" w:rsidP="00EE507A">
            <w:pPr>
              <w:spacing w:after="0"/>
              <w:jc w:val="both"/>
              <w:rPr>
                <w:rFonts w:eastAsia="Arial" w:cs="Arial"/>
                <w:sz w:val="22"/>
                <w:szCs w:val="22"/>
              </w:rPr>
            </w:pPr>
          </w:p>
          <w:p w14:paraId="1F7C3112" w14:textId="77777777" w:rsidR="00EE507A" w:rsidRPr="00053727" w:rsidRDefault="00EE507A" w:rsidP="00EE507A">
            <w:pPr>
              <w:spacing w:after="0"/>
              <w:jc w:val="both"/>
              <w:rPr>
                <w:rFonts w:eastAsia="Arial" w:cs="Arial"/>
                <w:sz w:val="22"/>
                <w:szCs w:val="22"/>
              </w:rPr>
            </w:pPr>
          </w:p>
          <w:p w14:paraId="2FEEF855" w14:textId="77777777" w:rsidR="00EE507A" w:rsidRPr="00053727" w:rsidRDefault="00EE507A" w:rsidP="00EE507A">
            <w:pPr>
              <w:spacing w:after="0"/>
              <w:jc w:val="both"/>
              <w:rPr>
                <w:rFonts w:eastAsia="Arial" w:cs="Arial"/>
                <w:sz w:val="22"/>
                <w:szCs w:val="22"/>
              </w:rPr>
            </w:pPr>
          </w:p>
          <w:p w14:paraId="584B10B0" w14:textId="77777777" w:rsidR="00EE507A" w:rsidRPr="00053727" w:rsidRDefault="00EE507A" w:rsidP="00EE507A">
            <w:pPr>
              <w:spacing w:after="0"/>
              <w:jc w:val="both"/>
              <w:rPr>
                <w:rFonts w:eastAsia="Arial" w:cs="Arial"/>
                <w:sz w:val="22"/>
                <w:szCs w:val="22"/>
              </w:rPr>
            </w:pPr>
          </w:p>
          <w:p w14:paraId="176EC9DE" w14:textId="77777777" w:rsidR="00EE507A" w:rsidRDefault="00EE507A" w:rsidP="00EE507A">
            <w:pPr>
              <w:spacing w:after="0"/>
              <w:jc w:val="both"/>
              <w:rPr>
                <w:rFonts w:eastAsia="Arial" w:cs="Arial"/>
                <w:sz w:val="22"/>
                <w:szCs w:val="22"/>
              </w:rPr>
            </w:pPr>
          </w:p>
          <w:p w14:paraId="5A819CF4" w14:textId="77777777" w:rsidR="007841E5" w:rsidRDefault="007841E5" w:rsidP="00EE507A">
            <w:pPr>
              <w:spacing w:after="0"/>
              <w:jc w:val="both"/>
              <w:rPr>
                <w:rFonts w:eastAsia="Arial" w:cs="Arial"/>
                <w:sz w:val="22"/>
                <w:szCs w:val="22"/>
              </w:rPr>
            </w:pPr>
          </w:p>
          <w:p w14:paraId="7A810785" w14:textId="77777777" w:rsidR="007841E5" w:rsidRPr="00053727" w:rsidRDefault="007841E5" w:rsidP="00EE507A">
            <w:pPr>
              <w:spacing w:after="0"/>
              <w:jc w:val="both"/>
              <w:rPr>
                <w:rFonts w:eastAsia="Arial" w:cs="Arial"/>
                <w:sz w:val="22"/>
                <w:szCs w:val="22"/>
              </w:rPr>
            </w:pPr>
          </w:p>
          <w:p w14:paraId="3D2DA871" w14:textId="5411391F" w:rsidR="2B2499CB" w:rsidRDefault="2B2499CB" w:rsidP="2B2499CB">
            <w:pPr>
              <w:spacing w:after="0"/>
              <w:jc w:val="both"/>
              <w:rPr>
                <w:rFonts w:eastAsia="Arial" w:cs="Arial"/>
                <w:sz w:val="22"/>
                <w:szCs w:val="22"/>
              </w:rPr>
            </w:pPr>
          </w:p>
          <w:p w14:paraId="78E0B929" w14:textId="77777777" w:rsidR="00EE507A" w:rsidRPr="00053727" w:rsidRDefault="00EE507A" w:rsidP="00EE507A">
            <w:pPr>
              <w:spacing w:after="0"/>
              <w:jc w:val="both"/>
              <w:rPr>
                <w:rFonts w:eastAsia="Arial" w:cs="Arial"/>
                <w:sz w:val="22"/>
                <w:szCs w:val="22"/>
              </w:rPr>
            </w:pPr>
          </w:p>
          <w:p w14:paraId="1DA68425" w14:textId="77777777" w:rsidR="00EE507A" w:rsidRPr="00053727" w:rsidRDefault="00EE507A" w:rsidP="00EE507A">
            <w:pPr>
              <w:spacing w:after="0"/>
              <w:jc w:val="both"/>
              <w:rPr>
                <w:rFonts w:eastAsia="Arial" w:cs="Arial"/>
                <w:sz w:val="22"/>
                <w:szCs w:val="22"/>
              </w:rPr>
            </w:pPr>
          </w:p>
          <w:p w14:paraId="3899EC02" w14:textId="77777777" w:rsidR="00EE507A" w:rsidRPr="00053727" w:rsidRDefault="00EE507A" w:rsidP="00B26FE9">
            <w:pPr>
              <w:pStyle w:val="ListParagraph"/>
              <w:numPr>
                <w:ilvl w:val="1"/>
                <w:numId w:val="16"/>
              </w:numPr>
              <w:spacing w:after="0"/>
              <w:jc w:val="both"/>
              <w:rPr>
                <w:rFonts w:eastAsia="Arial" w:cs="Arial"/>
                <w:b/>
                <w:bCs/>
                <w:sz w:val="22"/>
                <w:szCs w:val="22"/>
              </w:rPr>
            </w:pPr>
            <w:r w:rsidRPr="00053727">
              <w:rPr>
                <w:rFonts w:eastAsia="Arial" w:cs="Arial"/>
                <w:b/>
                <w:bCs/>
                <w:sz w:val="22"/>
                <w:szCs w:val="22"/>
              </w:rPr>
              <w:t>Video materials</w:t>
            </w:r>
          </w:p>
          <w:p w14:paraId="3C1FC0C0" w14:textId="20E816E6" w:rsidR="007C444F" w:rsidRPr="00C72FB0" w:rsidRDefault="007C444F" w:rsidP="00B26FE9">
            <w:pPr>
              <w:pStyle w:val="ListParagraph"/>
              <w:numPr>
                <w:ilvl w:val="0"/>
                <w:numId w:val="50"/>
              </w:numPr>
              <w:spacing w:after="0"/>
              <w:jc w:val="both"/>
              <w:rPr>
                <w:rFonts w:eastAsia="Arial" w:cs="Arial"/>
                <w:bCs/>
                <w:sz w:val="22"/>
                <w:szCs w:val="22"/>
                <w:lang w:val="en-US"/>
              </w:rPr>
            </w:pPr>
            <w:r w:rsidRPr="00C72FB0">
              <w:rPr>
                <w:rFonts w:eastAsia="Arial" w:cs="Arial"/>
                <w:bCs/>
                <w:sz w:val="22"/>
                <w:szCs w:val="22"/>
                <w:lang w:val="en-US"/>
              </w:rPr>
              <w:t>Final, ready-to-publish files in MP4 format (Full HD, minimum 1920x1080)</w:t>
            </w:r>
          </w:p>
          <w:p w14:paraId="29325CBE" w14:textId="6CC9E213" w:rsidR="007C444F" w:rsidRPr="00C72FB0" w:rsidRDefault="00C72FB0" w:rsidP="00B26FE9">
            <w:pPr>
              <w:pStyle w:val="ListParagraph"/>
              <w:numPr>
                <w:ilvl w:val="0"/>
                <w:numId w:val="50"/>
              </w:numPr>
              <w:spacing w:after="0"/>
              <w:jc w:val="both"/>
              <w:rPr>
                <w:rFonts w:eastAsia="Arial" w:cs="Arial"/>
                <w:bCs/>
                <w:sz w:val="22"/>
                <w:szCs w:val="22"/>
                <w:lang w:val="en-US"/>
              </w:rPr>
            </w:pPr>
            <w:r w:rsidRPr="00C72FB0">
              <w:rPr>
                <w:rFonts w:eastAsia="Arial" w:cs="Arial"/>
                <w:bCs/>
                <w:sz w:val="22"/>
                <w:szCs w:val="22"/>
                <w:lang w:val="en-US"/>
              </w:rPr>
              <w:t>Optimized</w:t>
            </w:r>
            <w:r w:rsidR="007C444F" w:rsidRPr="00C72FB0">
              <w:rPr>
                <w:rFonts w:eastAsia="Arial" w:cs="Arial"/>
                <w:bCs/>
                <w:sz w:val="22"/>
                <w:szCs w:val="22"/>
                <w:lang w:val="en-US"/>
              </w:rPr>
              <w:t xml:space="preserve"> versions for social media platforms, where required</w:t>
            </w:r>
          </w:p>
          <w:p w14:paraId="0C1CBA72" w14:textId="1862EC08" w:rsidR="007C444F" w:rsidRPr="00C6349B" w:rsidRDefault="007C444F" w:rsidP="00B26FE9">
            <w:pPr>
              <w:pStyle w:val="ListParagraph"/>
              <w:numPr>
                <w:ilvl w:val="0"/>
                <w:numId w:val="50"/>
              </w:numPr>
              <w:spacing w:after="0"/>
              <w:jc w:val="both"/>
              <w:rPr>
                <w:rFonts w:eastAsia="Arial" w:cs="Arial"/>
                <w:b/>
                <w:bCs/>
                <w:lang w:val="en-US"/>
              </w:rPr>
            </w:pPr>
            <w:r w:rsidRPr="00C72FB0">
              <w:rPr>
                <w:rFonts w:eastAsia="Arial" w:cs="Arial"/>
                <w:bCs/>
                <w:sz w:val="22"/>
                <w:szCs w:val="22"/>
                <w:lang w:val="en-US"/>
              </w:rPr>
              <w:t>Editable/source files provided where applicable</w:t>
            </w:r>
          </w:p>
          <w:p w14:paraId="1A85E0A7" w14:textId="77777777" w:rsidR="008D1138" w:rsidRPr="00C6349B" w:rsidRDefault="008D1138" w:rsidP="008D1138">
            <w:pPr>
              <w:spacing w:after="0"/>
              <w:jc w:val="both"/>
              <w:rPr>
                <w:rFonts w:eastAsia="Arial" w:cs="Arial"/>
                <w:b/>
                <w:bCs/>
                <w:sz w:val="22"/>
                <w:szCs w:val="22"/>
                <w:lang w:val="en-US"/>
              </w:rPr>
            </w:pPr>
          </w:p>
          <w:p w14:paraId="17E58567" w14:textId="77777777" w:rsidR="008D1138" w:rsidRPr="00053727" w:rsidRDefault="008D1138" w:rsidP="008D1138">
            <w:pPr>
              <w:spacing w:after="0"/>
              <w:jc w:val="both"/>
              <w:rPr>
                <w:rFonts w:eastAsia="Arial" w:cs="Arial"/>
                <w:b/>
                <w:bCs/>
                <w:sz w:val="22"/>
                <w:szCs w:val="22"/>
              </w:rPr>
            </w:pPr>
          </w:p>
          <w:p w14:paraId="5115A8F3" w14:textId="77777777" w:rsidR="008D1138" w:rsidRPr="00053727" w:rsidRDefault="008D1138" w:rsidP="00B26FE9">
            <w:pPr>
              <w:pStyle w:val="ListParagraph"/>
              <w:numPr>
                <w:ilvl w:val="1"/>
                <w:numId w:val="16"/>
              </w:numPr>
              <w:spacing w:after="0"/>
              <w:jc w:val="both"/>
              <w:rPr>
                <w:rFonts w:eastAsia="Arial" w:cs="Arial"/>
                <w:b/>
                <w:bCs/>
                <w:sz w:val="22"/>
                <w:szCs w:val="22"/>
              </w:rPr>
            </w:pPr>
            <w:r w:rsidRPr="00053727">
              <w:rPr>
                <w:rFonts w:eastAsia="Arial" w:cs="Arial"/>
                <w:b/>
                <w:bCs/>
                <w:sz w:val="22"/>
                <w:szCs w:val="22"/>
              </w:rPr>
              <w:t xml:space="preserve">Visual materials </w:t>
            </w:r>
            <w:r w:rsidRPr="00053727">
              <w:rPr>
                <w:rFonts w:eastAsia="Arial" w:cs="Arial"/>
                <w:sz w:val="22"/>
                <w:szCs w:val="22"/>
              </w:rPr>
              <w:t>(graphics, visuals)</w:t>
            </w:r>
          </w:p>
          <w:p w14:paraId="4CDB5966" w14:textId="5AA97870" w:rsidR="00334291" w:rsidRPr="00602EC2" w:rsidRDefault="00334291" w:rsidP="00B26FE9">
            <w:pPr>
              <w:pStyle w:val="ListParagraph"/>
              <w:numPr>
                <w:ilvl w:val="0"/>
                <w:numId w:val="51"/>
              </w:numPr>
              <w:spacing w:after="0"/>
              <w:jc w:val="both"/>
              <w:rPr>
                <w:rFonts w:eastAsia="Arial" w:cs="Arial"/>
                <w:bCs/>
                <w:sz w:val="22"/>
                <w:szCs w:val="22"/>
                <w:lang w:val="en-US"/>
              </w:rPr>
            </w:pPr>
            <w:r w:rsidRPr="00602EC2">
              <w:rPr>
                <w:rFonts w:eastAsia="Arial" w:cs="Arial"/>
                <w:bCs/>
                <w:sz w:val="22"/>
                <w:szCs w:val="22"/>
                <w:lang w:val="en-US"/>
              </w:rPr>
              <w:t>Final files in high-resolution PNG and/or JPEG format</w:t>
            </w:r>
          </w:p>
          <w:p w14:paraId="16018BFA" w14:textId="08DDC418" w:rsidR="00334291" w:rsidRPr="00602EC2" w:rsidRDefault="00334291" w:rsidP="00B26FE9">
            <w:pPr>
              <w:pStyle w:val="ListParagraph"/>
              <w:numPr>
                <w:ilvl w:val="0"/>
                <w:numId w:val="51"/>
              </w:numPr>
              <w:spacing w:after="0"/>
              <w:jc w:val="both"/>
              <w:rPr>
                <w:rFonts w:eastAsia="Arial" w:cs="Arial"/>
                <w:bCs/>
                <w:sz w:val="22"/>
                <w:szCs w:val="22"/>
                <w:lang w:val="en-US"/>
              </w:rPr>
            </w:pPr>
            <w:r w:rsidRPr="00602EC2">
              <w:rPr>
                <w:rFonts w:eastAsia="Arial" w:cs="Arial"/>
                <w:bCs/>
                <w:sz w:val="22"/>
                <w:szCs w:val="22"/>
                <w:lang w:val="en-US"/>
              </w:rPr>
              <w:t>Print-ready files in PDF format (where applicable)</w:t>
            </w:r>
          </w:p>
          <w:p w14:paraId="5463BB34" w14:textId="21A57146" w:rsidR="00334291" w:rsidRDefault="00334291" w:rsidP="00B26FE9">
            <w:pPr>
              <w:pStyle w:val="ListParagraph"/>
              <w:numPr>
                <w:ilvl w:val="0"/>
                <w:numId w:val="51"/>
              </w:numPr>
              <w:spacing w:after="0"/>
              <w:jc w:val="both"/>
              <w:rPr>
                <w:rFonts w:eastAsia="Arial" w:cs="Arial"/>
                <w:bCs/>
                <w:sz w:val="22"/>
                <w:szCs w:val="22"/>
                <w:lang w:val="en-US"/>
              </w:rPr>
            </w:pPr>
            <w:r w:rsidRPr="00602EC2">
              <w:rPr>
                <w:rFonts w:eastAsia="Arial" w:cs="Arial"/>
                <w:bCs/>
                <w:sz w:val="22"/>
                <w:szCs w:val="22"/>
                <w:lang w:val="en-US"/>
              </w:rPr>
              <w:t>Editable/source files provided where applicable</w:t>
            </w:r>
          </w:p>
          <w:p w14:paraId="53C0B8E6" w14:textId="77777777" w:rsidR="000B204D" w:rsidRDefault="000B204D" w:rsidP="000B204D">
            <w:pPr>
              <w:spacing w:after="0"/>
              <w:jc w:val="both"/>
              <w:rPr>
                <w:rFonts w:eastAsia="Arial" w:cs="Arial"/>
                <w:bCs/>
                <w:lang w:val="en-US"/>
              </w:rPr>
            </w:pPr>
          </w:p>
          <w:p w14:paraId="39031631" w14:textId="77777777" w:rsidR="000B204D" w:rsidRDefault="000B204D" w:rsidP="000B204D">
            <w:pPr>
              <w:spacing w:after="0"/>
              <w:jc w:val="both"/>
              <w:rPr>
                <w:rFonts w:eastAsia="Arial" w:cs="Arial"/>
                <w:bCs/>
                <w:lang w:val="en-US"/>
              </w:rPr>
            </w:pPr>
          </w:p>
          <w:p w14:paraId="5FBAB751" w14:textId="77777777" w:rsidR="00955A7E" w:rsidRDefault="00053727" w:rsidP="00B26FE9">
            <w:pPr>
              <w:pStyle w:val="ListParagraph"/>
              <w:numPr>
                <w:ilvl w:val="1"/>
                <w:numId w:val="16"/>
              </w:numPr>
              <w:spacing w:after="0"/>
              <w:jc w:val="both"/>
              <w:rPr>
                <w:rFonts w:eastAsia="Arial" w:cs="Arial"/>
                <w:b/>
                <w:bCs/>
                <w:sz w:val="22"/>
                <w:szCs w:val="22"/>
              </w:rPr>
            </w:pPr>
            <w:r w:rsidRPr="00053727">
              <w:rPr>
                <w:rFonts w:eastAsia="Arial" w:cs="Arial"/>
                <w:b/>
                <w:bCs/>
                <w:sz w:val="22"/>
                <w:szCs w:val="22"/>
              </w:rPr>
              <w:t>Social media content</w:t>
            </w:r>
          </w:p>
          <w:p w14:paraId="385E8CFB" w14:textId="7252E772" w:rsidR="00955A7E" w:rsidRPr="000B204D" w:rsidRDefault="0072218B" w:rsidP="00B26FE9">
            <w:pPr>
              <w:pStyle w:val="ListParagraph"/>
              <w:numPr>
                <w:ilvl w:val="0"/>
                <w:numId w:val="52"/>
              </w:numPr>
              <w:spacing w:after="0"/>
              <w:jc w:val="both"/>
              <w:rPr>
                <w:rFonts w:eastAsia="Arial" w:cs="Arial"/>
                <w:bCs/>
              </w:rPr>
            </w:pPr>
            <w:r w:rsidRPr="000B204D">
              <w:rPr>
                <w:rFonts w:eastAsia="Arial" w:cs="Arial"/>
                <w:bCs/>
                <w:sz w:val="22"/>
                <w:szCs w:val="22"/>
              </w:rPr>
              <w:t xml:space="preserve">Platform-specific formats and dimensions (e.g. Instagram, Facebook, </w:t>
            </w:r>
            <w:r w:rsidRPr="000B204D">
              <w:rPr>
                <w:rFonts w:eastAsia="Arial" w:cs="Arial"/>
                <w:bCs/>
                <w:sz w:val="22"/>
                <w:szCs w:val="22"/>
              </w:rPr>
              <w:lastRenderedPageBreak/>
              <w:t>LinkedIn, X), aligned with the approved content plan.</w:t>
            </w:r>
          </w:p>
          <w:p w14:paraId="7F45AC19" w14:textId="77777777" w:rsidR="00955A7E" w:rsidRDefault="00955A7E" w:rsidP="00955A7E">
            <w:pPr>
              <w:spacing w:after="0"/>
              <w:ind w:left="142"/>
              <w:jc w:val="both"/>
              <w:rPr>
                <w:rFonts w:eastAsia="Arial" w:cs="Arial"/>
                <w:b/>
                <w:bCs/>
              </w:rPr>
            </w:pPr>
          </w:p>
          <w:p w14:paraId="7404F2C6" w14:textId="77777777" w:rsidR="00955A7E" w:rsidRPr="00955A7E" w:rsidRDefault="00955A7E" w:rsidP="00955A7E">
            <w:pPr>
              <w:spacing w:after="0"/>
              <w:ind w:left="142"/>
              <w:jc w:val="both"/>
              <w:rPr>
                <w:rFonts w:eastAsia="Arial" w:cs="Arial"/>
                <w:b/>
                <w:bCs/>
              </w:rPr>
            </w:pPr>
          </w:p>
          <w:p w14:paraId="620FBFD3" w14:textId="77777777" w:rsidR="00D927AA" w:rsidRDefault="00B50109" w:rsidP="00B26FE9">
            <w:pPr>
              <w:pStyle w:val="ListParagraph"/>
              <w:numPr>
                <w:ilvl w:val="1"/>
                <w:numId w:val="16"/>
              </w:numPr>
              <w:spacing w:after="0"/>
              <w:jc w:val="both"/>
              <w:rPr>
                <w:rFonts w:eastAsia="Arial" w:cs="Arial"/>
                <w:b/>
                <w:bCs/>
                <w:sz w:val="22"/>
                <w:szCs w:val="22"/>
              </w:rPr>
            </w:pPr>
            <w:r w:rsidRPr="00955A7E">
              <w:rPr>
                <w:rFonts w:eastAsia="Arial" w:cs="Arial"/>
                <w:b/>
                <w:bCs/>
                <w:sz w:val="22"/>
                <w:szCs w:val="22"/>
              </w:rPr>
              <w:t>Media materials</w:t>
            </w:r>
          </w:p>
          <w:p w14:paraId="33BF1F37" w14:textId="77777777" w:rsidR="00D927AA" w:rsidRPr="00286238" w:rsidRDefault="00D927AA" w:rsidP="00286238">
            <w:pPr>
              <w:spacing w:after="0"/>
              <w:ind w:left="142"/>
              <w:jc w:val="both"/>
              <w:rPr>
                <w:rFonts w:eastAsia="Arial" w:cs="Arial"/>
                <w:b/>
                <w:bCs/>
              </w:rPr>
            </w:pPr>
          </w:p>
          <w:p w14:paraId="6B2FCA21" w14:textId="77777777" w:rsidR="00D927AA" w:rsidRPr="00286238" w:rsidRDefault="00D927AA" w:rsidP="00286238">
            <w:pPr>
              <w:spacing w:after="0"/>
              <w:ind w:left="142"/>
              <w:jc w:val="both"/>
              <w:rPr>
                <w:rFonts w:eastAsia="Arial" w:cs="Arial"/>
                <w:b/>
                <w:bCs/>
              </w:rPr>
            </w:pPr>
          </w:p>
          <w:p w14:paraId="3D5E3951" w14:textId="77777777" w:rsidR="00D927AA" w:rsidRPr="00286238" w:rsidRDefault="00D927AA" w:rsidP="00286238">
            <w:pPr>
              <w:spacing w:after="0"/>
              <w:ind w:left="142"/>
              <w:jc w:val="both"/>
              <w:rPr>
                <w:rFonts w:eastAsia="Arial" w:cs="Arial"/>
                <w:b/>
                <w:bCs/>
              </w:rPr>
            </w:pPr>
          </w:p>
          <w:p w14:paraId="6B5BF3D1" w14:textId="77777777" w:rsidR="00D927AA" w:rsidRPr="00286238" w:rsidRDefault="00D927AA" w:rsidP="00286238">
            <w:pPr>
              <w:spacing w:after="0"/>
              <w:ind w:left="142"/>
              <w:jc w:val="both"/>
              <w:rPr>
                <w:rFonts w:eastAsia="Arial" w:cs="Arial"/>
                <w:b/>
                <w:bCs/>
              </w:rPr>
            </w:pPr>
          </w:p>
          <w:p w14:paraId="6FA21B41" w14:textId="31C7F363" w:rsidR="00D927AA" w:rsidRPr="00286238" w:rsidRDefault="00D927AA" w:rsidP="1FD5F26A">
            <w:pPr>
              <w:pStyle w:val="ListParagraph"/>
              <w:spacing w:after="0"/>
              <w:ind w:left="862"/>
              <w:jc w:val="both"/>
              <w:rPr>
                <w:rFonts w:eastAsia="Arial" w:cs="Arial"/>
                <w:b/>
                <w:bCs/>
                <w:sz w:val="22"/>
                <w:szCs w:val="22"/>
              </w:rPr>
            </w:pPr>
          </w:p>
        </w:tc>
        <w:tc>
          <w:tcPr>
            <w:tcW w:w="4097" w:type="dxa"/>
          </w:tcPr>
          <w:p w14:paraId="5649CA15" w14:textId="56FE6F68" w:rsidR="00087999" w:rsidRPr="00D93EF8" w:rsidRDefault="428ACB28" w:rsidP="00E52244">
            <w:pPr>
              <w:spacing w:after="0"/>
              <w:contextualSpacing/>
            </w:pPr>
            <w:r w:rsidRPr="442A8291">
              <w:rPr>
                <w:rFonts w:eastAsia="Arial" w:cs="Arial"/>
                <w:b/>
                <w:bCs/>
                <w:sz w:val="22"/>
                <w:szCs w:val="22"/>
              </w:rPr>
              <w:lastRenderedPageBreak/>
              <w:t>Language:</w:t>
            </w:r>
            <w:r w:rsidRPr="442A8291">
              <w:rPr>
                <w:rFonts w:eastAsia="Arial" w:cs="Arial"/>
                <w:sz w:val="22"/>
                <w:szCs w:val="22"/>
              </w:rPr>
              <w:t xml:space="preserve"> Ukrainian and English where required (e.g. websites, etc.)</w:t>
            </w:r>
          </w:p>
          <w:p w14:paraId="67C08FE3" w14:textId="1B046846" w:rsidR="00087999" w:rsidRPr="00D93EF8" w:rsidRDefault="00E52244" w:rsidP="00E52244">
            <w:pPr>
              <w:pStyle w:val="Heading3"/>
              <w:spacing w:before="0" w:after="0"/>
              <w:contextualSpacing/>
              <w:rPr>
                <w:rFonts w:eastAsia="Arial" w:cs="Arial"/>
              </w:rPr>
            </w:pPr>
            <w:r>
              <w:rPr>
                <w:rFonts w:eastAsia="Arial" w:cs="Arial"/>
                <w:sz w:val="22"/>
                <w:szCs w:val="22"/>
              </w:rPr>
              <w:br/>
            </w:r>
            <w:r w:rsidR="30894533" w:rsidRPr="3AB1CFCF">
              <w:rPr>
                <w:rFonts w:eastAsia="Arial" w:cs="Arial"/>
                <w:sz w:val="22"/>
                <w:szCs w:val="22"/>
              </w:rPr>
              <w:t>General requirements:</w:t>
            </w:r>
          </w:p>
          <w:p w14:paraId="7B5F2EFD" w14:textId="7337E099" w:rsidR="00087999" w:rsidRDefault="428ACB28" w:rsidP="00E52244">
            <w:pPr>
              <w:contextualSpacing/>
              <w:rPr>
                <w:rFonts w:eastAsia="Arial" w:cs="Arial"/>
                <w:sz w:val="22"/>
                <w:szCs w:val="22"/>
              </w:rPr>
            </w:pPr>
            <w:r w:rsidRPr="442A8291">
              <w:rPr>
                <w:rFonts w:eastAsia="Arial" w:cs="Arial"/>
                <w:sz w:val="22"/>
                <w:szCs w:val="22"/>
              </w:rPr>
              <w:t>All materials must be delivered in formats suitable for use on institutional websites, social media channels and media platforms.</w:t>
            </w:r>
            <w:r w:rsidR="00087999">
              <w:br/>
            </w:r>
            <w:r w:rsidRPr="442A8291">
              <w:rPr>
                <w:rFonts w:eastAsia="Arial" w:cs="Arial"/>
                <w:sz w:val="22"/>
                <w:szCs w:val="22"/>
              </w:rPr>
              <w:t xml:space="preserve"> Materials must comply with GIZ and EU visibility and branding guidelines, as applicable.</w:t>
            </w:r>
          </w:p>
          <w:p w14:paraId="6FB15633" w14:textId="77777777" w:rsidR="001A659F" w:rsidRDefault="001A659F" w:rsidP="442A8291">
            <w:pPr>
              <w:spacing w:before="240"/>
              <w:contextualSpacing/>
            </w:pPr>
          </w:p>
          <w:p w14:paraId="1DF655F9" w14:textId="77777777" w:rsidR="00A61D03" w:rsidRDefault="00A61D03" w:rsidP="00A61D03">
            <w:pPr>
              <w:spacing w:after="0"/>
              <w:jc w:val="both"/>
              <w:rPr>
                <w:rFonts w:eastAsia="Arial" w:cs="Arial"/>
                <w:b/>
                <w:bCs/>
                <w:lang w:val="uk-UA"/>
              </w:rPr>
            </w:pPr>
          </w:p>
          <w:p w14:paraId="4A27923A" w14:textId="15E2196E" w:rsidR="00A61D03" w:rsidRPr="005C4AC6" w:rsidRDefault="00A61D03" w:rsidP="00A61D03">
            <w:pPr>
              <w:spacing w:after="0"/>
              <w:jc w:val="both"/>
              <w:rPr>
                <w:rFonts w:eastAsia="Arial" w:cs="Arial"/>
                <w:b/>
                <w:sz w:val="22"/>
                <w:szCs w:val="22"/>
              </w:rPr>
            </w:pPr>
            <w:r w:rsidRPr="005C4AC6">
              <w:rPr>
                <w:rFonts w:eastAsia="Arial" w:cs="Arial"/>
                <w:b/>
                <w:sz w:val="22"/>
                <w:szCs w:val="22"/>
              </w:rPr>
              <w:t>Video materials</w:t>
            </w:r>
          </w:p>
          <w:p w14:paraId="426B7B1A" w14:textId="1F530CBB" w:rsidR="006D545C" w:rsidRDefault="0E379A55" w:rsidP="00A61D03">
            <w:pPr>
              <w:numPr>
                <w:ilvl w:val="0"/>
                <w:numId w:val="33"/>
              </w:numPr>
              <w:ind w:left="714" w:hanging="357"/>
              <w:rPr>
                <w:rFonts w:eastAsia="Arial" w:cs="Arial"/>
                <w:sz w:val="22"/>
                <w:szCs w:val="22"/>
              </w:rPr>
            </w:pPr>
            <w:r w:rsidRPr="1FD5F26A">
              <w:rPr>
                <w:rFonts w:eastAsia="Arial" w:cs="Arial"/>
                <w:sz w:val="22"/>
                <w:szCs w:val="22"/>
              </w:rPr>
              <w:t>A</w:t>
            </w:r>
            <w:r w:rsidR="006D545C" w:rsidRPr="006D545C">
              <w:rPr>
                <w:rFonts w:eastAsia="Arial" w:cs="Arial"/>
                <w:sz w:val="22"/>
                <w:szCs w:val="22"/>
              </w:rPr>
              <w:t xml:space="preserve"> short overview of produced videos shall be submitted electronically in PDF format, including titles, duration and links to the final files.</w:t>
            </w:r>
          </w:p>
          <w:p w14:paraId="666CD8C7" w14:textId="77777777" w:rsidR="001612EE" w:rsidRDefault="001612EE" w:rsidP="009F0F03">
            <w:pPr>
              <w:pStyle w:val="ListParagraph"/>
              <w:spacing w:before="240"/>
              <w:rPr>
                <w:rFonts w:eastAsia="Arial" w:cs="Arial"/>
                <w:sz w:val="22"/>
                <w:szCs w:val="22"/>
              </w:rPr>
            </w:pPr>
          </w:p>
          <w:p w14:paraId="3A620F4A" w14:textId="77777777" w:rsidR="0024228C" w:rsidRDefault="0024228C" w:rsidP="009F0F03">
            <w:pPr>
              <w:pStyle w:val="ListParagraph"/>
              <w:spacing w:before="240"/>
              <w:rPr>
                <w:rFonts w:eastAsia="Arial" w:cs="Arial"/>
                <w:sz w:val="22"/>
                <w:szCs w:val="22"/>
              </w:rPr>
            </w:pPr>
          </w:p>
          <w:p w14:paraId="2C78D1AF" w14:textId="77777777" w:rsidR="0024228C" w:rsidRDefault="0024228C" w:rsidP="009F0F03">
            <w:pPr>
              <w:pStyle w:val="ListParagraph"/>
              <w:spacing w:before="240"/>
              <w:rPr>
                <w:rFonts w:eastAsia="Arial" w:cs="Arial"/>
                <w:sz w:val="22"/>
                <w:szCs w:val="22"/>
              </w:rPr>
            </w:pPr>
          </w:p>
          <w:p w14:paraId="5DAD2CD5" w14:textId="77777777" w:rsidR="00C72FB0" w:rsidRDefault="00C72FB0" w:rsidP="009F0F03">
            <w:pPr>
              <w:pStyle w:val="ListParagraph"/>
              <w:spacing w:before="240"/>
              <w:rPr>
                <w:rFonts w:eastAsia="Arial" w:cs="Arial"/>
                <w:sz w:val="22"/>
                <w:szCs w:val="22"/>
              </w:rPr>
            </w:pPr>
          </w:p>
          <w:p w14:paraId="618CF8D8" w14:textId="77777777" w:rsidR="00C72FB0" w:rsidRDefault="00C72FB0" w:rsidP="009F0F03">
            <w:pPr>
              <w:pStyle w:val="ListParagraph"/>
              <w:spacing w:before="240"/>
              <w:rPr>
                <w:rFonts w:eastAsia="Arial" w:cs="Arial"/>
                <w:sz w:val="22"/>
                <w:szCs w:val="22"/>
              </w:rPr>
            </w:pPr>
          </w:p>
          <w:p w14:paraId="234FD1D9" w14:textId="6FDA681D" w:rsidR="2B2499CB" w:rsidRDefault="2B2499CB" w:rsidP="2B2499CB">
            <w:pPr>
              <w:pStyle w:val="ListParagraph"/>
              <w:spacing w:before="240"/>
              <w:rPr>
                <w:rFonts w:eastAsia="Arial" w:cs="Arial"/>
                <w:sz w:val="22"/>
                <w:szCs w:val="22"/>
              </w:rPr>
            </w:pPr>
          </w:p>
          <w:p w14:paraId="4EF403EC" w14:textId="189883D9" w:rsidR="001612EE" w:rsidRDefault="005C4AC6" w:rsidP="005C4AC6">
            <w:pPr>
              <w:pStyle w:val="ListParagraph"/>
              <w:spacing w:before="240"/>
              <w:ind w:left="73"/>
              <w:rPr>
                <w:rFonts w:eastAsia="Arial" w:cs="Arial"/>
                <w:sz w:val="22"/>
                <w:szCs w:val="22"/>
              </w:rPr>
            </w:pPr>
            <w:r w:rsidRPr="00053727">
              <w:rPr>
                <w:rFonts w:eastAsia="Arial" w:cs="Arial"/>
                <w:b/>
                <w:bCs/>
                <w:sz w:val="22"/>
                <w:szCs w:val="22"/>
              </w:rPr>
              <w:t>Visual materials</w:t>
            </w:r>
          </w:p>
          <w:p w14:paraId="4A3A5B43" w14:textId="39322859" w:rsidR="00087999" w:rsidRPr="00602EC2" w:rsidRDefault="00633A48" w:rsidP="00602EC2">
            <w:pPr>
              <w:pStyle w:val="ListParagraph"/>
              <w:numPr>
                <w:ilvl w:val="0"/>
                <w:numId w:val="32"/>
              </w:numPr>
              <w:spacing w:before="240"/>
              <w:rPr>
                <w:rFonts w:eastAsia="Arial" w:cs="Arial"/>
                <w:sz w:val="22"/>
                <w:szCs w:val="22"/>
              </w:rPr>
            </w:pPr>
            <w:r w:rsidRPr="00633A48">
              <w:rPr>
                <w:rFonts w:eastAsia="Arial" w:cs="Arial"/>
                <w:sz w:val="22"/>
                <w:szCs w:val="22"/>
              </w:rPr>
              <w:t>A consolidated overview of all produced visual materials shall be submitted electronically in PDF format, including representative samples and links to final files where applicable.</w:t>
            </w:r>
          </w:p>
          <w:p w14:paraId="2314E064" w14:textId="72F12621" w:rsidR="001612EE" w:rsidRDefault="001612EE" w:rsidP="001612EE">
            <w:pPr>
              <w:pStyle w:val="ListParagraph"/>
              <w:spacing w:before="240"/>
              <w:rPr>
                <w:rFonts w:eastAsia="Arial" w:cs="Arial"/>
                <w:sz w:val="22"/>
                <w:szCs w:val="22"/>
              </w:rPr>
            </w:pPr>
            <w:r>
              <w:rPr>
                <w:rFonts w:eastAsia="Arial"/>
              </w:rPr>
              <w:br/>
            </w:r>
          </w:p>
          <w:p w14:paraId="03D291A0" w14:textId="77777777" w:rsidR="000B204D" w:rsidRDefault="000B204D" w:rsidP="001612EE">
            <w:pPr>
              <w:pStyle w:val="ListParagraph"/>
              <w:spacing w:before="240"/>
              <w:rPr>
                <w:rFonts w:eastAsia="Arial" w:cs="Arial"/>
                <w:sz w:val="22"/>
                <w:szCs w:val="22"/>
              </w:rPr>
            </w:pPr>
          </w:p>
          <w:p w14:paraId="0DB3958D" w14:textId="77777777" w:rsidR="000B204D" w:rsidRDefault="000B204D" w:rsidP="001612EE">
            <w:pPr>
              <w:pStyle w:val="ListParagraph"/>
              <w:spacing w:before="240"/>
              <w:rPr>
                <w:rFonts w:eastAsia="Arial" w:cs="Arial"/>
                <w:sz w:val="22"/>
                <w:szCs w:val="22"/>
              </w:rPr>
            </w:pPr>
          </w:p>
          <w:p w14:paraId="7F7753D9" w14:textId="77777777" w:rsidR="000B204D" w:rsidRDefault="000B204D" w:rsidP="001612EE">
            <w:pPr>
              <w:pStyle w:val="ListParagraph"/>
              <w:spacing w:before="240"/>
              <w:rPr>
                <w:rFonts w:eastAsia="Arial" w:cs="Arial"/>
                <w:sz w:val="22"/>
                <w:szCs w:val="22"/>
              </w:rPr>
            </w:pPr>
          </w:p>
          <w:p w14:paraId="1870F693" w14:textId="77777777" w:rsidR="005C4AC6" w:rsidRDefault="005C4AC6" w:rsidP="005C4AC6">
            <w:pPr>
              <w:pStyle w:val="ListParagraph"/>
              <w:spacing w:after="0"/>
              <w:ind w:left="0"/>
              <w:jc w:val="both"/>
              <w:rPr>
                <w:rFonts w:eastAsia="Arial" w:cs="Arial"/>
                <w:b/>
                <w:bCs/>
                <w:sz w:val="22"/>
                <w:szCs w:val="22"/>
              </w:rPr>
            </w:pPr>
            <w:r w:rsidRPr="00053727">
              <w:rPr>
                <w:rFonts w:eastAsia="Arial" w:cs="Arial"/>
                <w:b/>
                <w:bCs/>
                <w:sz w:val="22"/>
                <w:szCs w:val="22"/>
              </w:rPr>
              <w:t>Social media content</w:t>
            </w:r>
          </w:p>
          <w:p w14:paraId="512B0448" w14:textId="77777777" w:rsidR="003A013A" w:rsidRDefault="0062581E" w:rsidP="007A4546">
            <w:pPr>
              <w:pStyle w:val="ListParagraph"/>
              <w:numPr>
                <w:ilvl w:val="0"/>
                <w:numId w:val="31"/>
              </w:numPr>
              <w:spacing w:after="0"/>
              <w:rPr>
                <w:rFonts w:eastAsia="Arial" w:cs="Arial"/>
                <w:sz w:val="22"/>
                <w:szCs w:val="22"/>
              </w:rPr>
            </w:pPr>
            <w:r w:rsidRPr="0062581E">
              <w:rPr>
                <w:rFonts w:eastAsia="Arial" w:cs="Arial"/>
                <w:sz w:val="22"/>
                <w:szCs w:val="22"/>
              </w:rPr>
              <w:t xml:space="preserve">A consolidated overview of produced social media content shall be submitted electronically </w:t>
            </w:r>
            <w:r w:rsidRPr="0062581E">
              <w:rPr>
                <w:rFonts w:eastAsia="Arial" w:cs="Arial"/>
                <w:sz w:val="22"/>
                <w:szCs w:val="22"/>
              </w:rPr>
              <w:lastRenderedPageBreak/>
              <w:t>in PDF format, including examples and links to published posts where applicable.</w:t>
            </w:r>
          </w:p>
          <w:p w14:paraId="6083DC46" w14:textId="77777777" w:rsidR="0072275A" w:rsidRPr="007A4546" w:rsidRDefault="0072275A" w:rsidP="007A4546">
            <w:pPr>
              <w:spacing w:after="0"/>
              <w:ind w:left="360"/>
              <w:contextualSpacing/>
              <w:rPr>
                <w:rFonts w:eastAsia="Arial" w:cs="Arial"/>
              </w:rPr>
            </w:pPr>
          </w:p>
          <w:p w14:paraId="33044AF9" w14:textId="1738448C" w:rsidR="0072275A" w:rsidRPr="007A4546" w:rsidRDefault="005C4AC6" w:rsidP="005C4AC6">
            <w:pPr>
              <w:spacing w:after="0"/>
              <w:contextualSpacing/>
              <w:rPr>
                <w:rFonts w:eastAsia="Arial" w:cs="Arial"/>
              </w:rPr>
            </w:pPr>
            <w:r w:rsidRPr="00955A7E">
              <w:rPr>
                <w:rFonts w:eastAsia="Arial" w:cs="Arial"/>
                <w:b/>
                <w:bCs/>
                <w:sz w:val="22"/>
                <w:szCs w:val="22"/>
              </w:rPr>
              <w:t>Media materials</w:t>
            </w:r>
          </w:p>
          <w:p w14:paraId="02A1D834" w14:textId="5FA2E927" w:rsidR="00087999" w:rsidRPr="00D93EF8" w:rsidRDefault="428ACB28" w:rsidP="007A4546">
            <w:pPr>
              <w:pStyle w:val="ListParagraph"/>
              <w:numPr>
                <w:ilvl w:val="0"/>
                <w:numId w:val="31"/>
              </w:numPr>
              <w:spacing w:after="0"/>
              <w:rPr>
                <w:rFonts w:eastAsia="Arial" w:cs="Arial"/>
                <w:sz w:val="22"/>
                <w:szCs w:val="22"/>
              </w:rPr>
            </w:pPr>
            <w:r w:rsidRPr="442A8291">
              <w:rPr>
                <w:rFonts w:eastAsia="Arial" w:cs="Arial"/>
                <w:sz w:val="22"/>
                <w:szCs w:val="22"/>
              </w:rPr>
              <w:t>Submitted in Word (DOCX) and PDF formats</w:t>
            </w:r>
          </w:p>
          <w:p w14:paraId="7DCC4D8B" w14:textId="77777777" w:rsidR="00FD0E09" w:rsidRDefault="00FD0E09" w:rsidP="00B90736">
            <w:pPr>
              <w:pStyle w:val="ListParagraph"/>
              <w:spacing w:before="240" w:after="0"/>
              <w:rPr>
                <w:rFonts w:eastAsia="Arial" w:cs="Arial"/>
                <w:sz w:val="22"/>
                <w:szCs w:val="22"/>
              </w:rPr>
            </w:pPr>
          </w:p>
          <w:p w14:paraId="4B2A0592" w14:textId="012BDDE8" w:rsidR="00087999" w:rsidRDefault="00FD0E09" w:rsidP="00B90736">
            <w:pPr>
              <w:contextualSpacing/>
              <w:rPr>
                <w:rFonts w:eastAsia="Arial" w:cs="Arial"/>
                <w:sz w:val="22"/>
                <w:szCs w:val="22"/>
              </w:rPr>
            </w:pPr>
            <w:r>
              <w:rPr>
                <w:rFonts w:eastAsia="Arial" w:cs="Arial"/>
                <w:sz w:val="22"/>
                <w:szCs w:val="22"/>
              </w:rPr>
              <w:t xml:space="preserve">→ </w:t>
            </w:r>
            <w:r w:rsidR="428ACB28" w:rsidRPr="442A8291">
              <w:rPr>
                <w:rFonts w:eastAsia="Arial" w:cs="Arial"/>
                <w:sz w:val="22"/>
                <w:szCs w:val="22"/>
              </w:rPr>
              <w:t>All deliverables are submitted to and approved by GIZ prior to publication.</w:t>
            </w:r>
          </w:p>
          <w:p w14:paraId="38FC7E6E" w14:textId="7B56F055" w:rsidR="003D712F" w:rsidRPr="00D93EF8" w:rsidRDefault="003D712F" w:rsidP="442A8291">
            <w:pPr>
              <w:spacing w:before="240"/>
              <w:contextualSpacing/>
            </w:pPr>
          </w:p>
        </w:tc>
        <w:tc>
          <w:tcPr>
            <w:tcW w:w="1917" w:type="dxa"/>
          </w:tcPr>
          <w:p w14:paraId="498B1881" w14:textId="12FE02B3" w:rsidR="00087999" w:rsidRPr="00D93EF8" w:rsidRDefault="00B11288" w:rsidP="00127D3B">
            <w:pPr>
              <w:spacing w:after="0"/>
              <w:contextualSpacing/>
              <w:jc w:val="both"/>
              <w:rPr>
                <w:rFonts w:cs="Arial"/>
                <w:b/>
                <w:bCs/>
                <w:sz w:val="22"/>
                <w:szCs w:val="22"/>
              </w:rPr>
            </w:pPr>
            <w:r w:rsidRPr="7F7EF8F8">
              <w:rPr>
                <w:rFonts w:eastAsia="Arial" w:cs="Arial"/>
                <w:sz w:val="22"/>
                <w:szCs w:val="22"/>
              </w:rPr>
              <w:lastRenderedPageBreak/>
              <w:t>April</w:t>
            </w:r>
            <w:r w:rsidR="1786E628" w:rsidRPr="442A8291">
              <w:rPr>
                <w:rFonts w:eastAsia="Arial" w:cs="Arial"/>
                <w:sz w:val="22"/>
                <w:szCs w:val="22"/>
              </w:rPr>
              <w:t>-May</w:t>
            </w:r>
            <w:r w:rsidRPr="7F7EF8F8">
              <w:rPr>
                <w:rFonts w:eastAsia="Arial" w:cs="Arial"/>
                <w:sz w:val="22"/>
                <w:szCs w:val="22"/>
              </w:rPr>
              <w:t xml:space="preserve"> 2026, Kyiv, Contractor</w:t>
            </w:r>
          </w:p>
        </w:tc>
      </w:tr>
      <w:tr w:rsidR="2129FA9C" w14:paraId="0B0745CF" w14:textId="77777777" w:rsidTr="2B2499CB">
        <w:trPr>
          <w:trHeight w:val="315"/>
          <w:jc w:val="center"/>
        </w:trPr>
        <w:tc>
          <w:tcPr>
            <w:tcW w:w="3210" w:type="dxa"/>
          </w:tcPr>
          <w:p w14:paraId="4EF5ED01" w14:textId="4377C1A0" w:rsidR="2129FA9C" w:rsidRPr="008E1A49" w:rsidRDefault="35008CC6" w:rsidP="0027179C">
            <w:pPr>
              <w:pStyle w:val="ListParagraph"/>
              <w:numPr>
                <w:ilvl w:val="0"/>
                <w:numId w:val="16"/>
              </w:numPr>
              <w:spacing w:after="0"/>
              <w:rPr>
                <w:rFonts w:eastAsia="Arial" w:cs="Arial"/>
                <w:b/>
                <w:sz w:val="22"/>
                <w:szCs w:val="22"/>
              </w:rPr>
            </w:pPr>
            <w:r w:rsidRPr="56209808">
              <w:rPr>
                <w:rFonts w:eastAsia="Arial" w:cs="Arial"/>
                <w:b/>
                <w:bCs/>
                <w:sz w:val="22"/>
                <w:szCs w:val="22"/>
              </w:rPr>
              <w:t xml:space="preserve"> </w:t>
            </w:r>
            <w:r w:rsidR="6EFC50C2" w:rsidRPr="00332225">
              <w:rPr>
                <w:rFonts w:eastAsia="Arial" w:cs="Arial"/>
                <w:b/>
                <w:bCs/>
                <w:sz w:val="22"/>
                <w:szCs w:val="22"/>
              </w:rPr>
              <w:t>Digital campaign and paid dissemination</w:t>
            </w:r>
            <w:r w:rsidR="6EFC50C2" w:rsidRPr="008E1A49">
              <w:rPr>
                <w:b/>
                <w:sz w:val="22"/>
                <w:szCs w:val="22"/>
              </w:rPr>
              <w:t xml:space="preserve"> (Task 2.1.3)</w:t>
            </w:r>
          </w:p>
          <w:p w14:paraId="14CA203A" w14:textId="39249E27" w:rsidR="005243A9" w:rsidRDefault="005243A9" w:rsidP="00926872">
            <w:pPr>
              <w:spacing w:after="0"/>
              <w:contextualSpacing/>
              <w:rPr>
                <w:rFonts w:eastAsia="Arial" w:cs="Arial"/>
                <w:b/>
                <w:bCs/>
                <w:sz w:val="22"/>
                <w:szCs w:val="22"/>
                <w:u w:val="single"/>
                <w:lang w:val="en-US"/>
              </w:rPr>
            </w:pPr>
            <w:r w:rsidRPr="00332225">
              <w:rPr>
                <w:rFonts w:eastAsia="Arial" w:cs="Arial"/>
                <w:b/>
                <w:bCs/>
                <w:sz w:val="22"/>
                <w:szCs w:val="22"/>
                <w:u w:val="single"/>
                <w:lang w:val="en-US"/>
              </w:rPr>
              <w:t>Campaign implementation:</w:t>
            </w:r>
          </w:p>
          <w:p w14:paraId="70CD1ACE" w14:textId="77777777" w:rsidR="00027F09" w:rsidRPr="00332225" w:rsidRDefault="00027F09" w:rsidP="00926872">
            <w:pPr>
              <w:spacing w:after="0"/>
              <w:contextualSpacing/>
              <w:rPr>
                <w:rFonts w:eastAsia="Arial" w:cs="Arial"/>
                <w:b/>
                <w:bCs/>
                <w:sz w:val="22"/>
                <w:szCs w:val="22"/>
                <w:u w:val="single"/>
              </w:rPr>
            </w:pPr>
          </w:p>
          <w:p w14:paraId="0C04DBA6" w14:textId="6D7E1F4C" w:rsidR="00840921" w:rsidRDefault="005E3537" w:rsidP="0027179C">
            <w:pPr>
              <w:pStyle w:val="ListParagraph"/>
              <w:numPr>
                <w:ilvl w:val="1"/>
                <w:numId w:val="16"/>
              </w:numPr>
              <w:spacing w:after="0"/>
              <w:rPr>
                <w:rFonts w:eastAsia="Arial" w:cs="Arial"/>
                <w:b/>
                <w:bCs/>
                <w:sz w:val="22"/>
                <w:szCs w:val="22"/>
                <w:lang w:val="en-US"/>
              </w:rPr>
            </w:pPr>
            <w:r w:rsidRPr="00B556AE">
              <w:rPr>
                <w:rFonts w:eastAsia="Arial" w:cs="Arial"/>
                <w:b/>
                <w:bCs/>
                <w:sz w:val="22"/>
                <w:szCs w:val="22"/>
                <w:lang w:val="en-US"/>
              </w:rPr>
              <w:t>Execution of digital dissemination</w:t>
            </w:r>
          </w:p>
          <w:p w14:paraId="1338BEF9" w14:textId="5CD8ED54" w:rsidR="00B75792" w:rsidRDefault="006D15FE" w:rsidP="00926872">
            <w:pPr>
              <w:pStyle w:val="ListParagraph"/>
              <w:numPr>
                <w:ilvl w:val="0"/>
                <w:numId w:val="57"/>
              </w:numPr>
              <w:spacing w:after="0"/>
              <w:rPr>
                <w:rFonts w:eastAsia="Arial" w:cs="Arial"/>
                <w:b/>
                <w:bCs/>
                <w:sz w:val="22"/>
                <w:szCs w:val="22"/>
                <w:lang w:val="en-US"/>
              </w:rPr>
            </w:pPr>
            <w:r w:rsidRPr="442A8291">
              <w:rPr>
                <w:rFonts w:eastAsia="Arial" w:cs="Arial"/>
                <w:sz w:val="22"/>
                <w:szCs w:val="22"/>
                <w:lang w:val="en-US"/>
              </w:rPr>
              <w:t>via agreed communication channels</w:t>
            </w:r>
          </w:p>
          <w:p w14:paraId="64F0EEE9" w14:textId="2C40118A" w:rsidR="004D0482" w:rsidRPr="00894769" w:rsidRDefault="00722017" w:rsidP="00926872">
            <w:pPr>
              <w:pStyle w:val="ListParagraph"/>
              <w:spacing w:after="0"/>
              <w:ind w:left="862"/>
              <w:rPr>
                <w:rFonts w:eastAsia="Arial" w:cs="Arial"/>
                <w:b/>
                <w:bCs/>
                <w:lang w:val="en-US"/>
              </w:rPr>
            </w:pPr>
            <w:r>
              <w:rPr>
                <w:rFonts w:eastAsia="Arial" w:cs="Arial"/>
                <w:b/>
                <w:bCs/>
                <w:sz w:val="22"/>
                <w:szCs w:val="22"/>
                <w:lang w:val="en-US"/>
              </w:rPr>
              <w:br/>
            </w:r>
          </w:p>
          <w:p w14:paraId="0205C23A" w14:textId="77777777" w:rsidR="00663C24" w:rsidRDefault="00BA6320" w:rsidP="0027179C">
            <w:pPr>
              <w:pStyle w:val="ListParagraph"/>
              <w:numPr>
                <w:ilvl w:val="1"/>
                <w:numId w:val="16"/>
              </w:numPr>
              <w:spacing w:after="0"/>
              <w:rPr>
                <w:rFonts w:eastAsia="Arial" w:cs="Arial"/>
                <w:b/>
                <w:bCs/>
                <w:sz w:val="22"/>
                <w:szCs w:val="22"/>
                <w:lang w:val="en-US"/>
              </w:rPr>
            </w:pPr>
            <w:r w:rsidRPr="00B556AE">
              <w:rPr>
                <w:rFonts w:eastAsia="Arial" w:cs="Arial"/>
                <w:b/>
                <w:bCs/>
                <w:sz w:val="22"/>
                <w:szCs w:val="22"/>
                <w:lang w:val="en-US"/>
              </w:rPr>
              <w:t>Publication and distribution of campaign materials</w:t>
            </w:r>
            <w:r w:rsidR="00663C24">
              <w:rPr>
                <w:rFonts w:eastAsia="Arial" w:cs="Arial"/>
                <w:b/>
                <w:bCs/>
                <w:sz w:val="22"/>
                <w:szCs w:val="22"/>
                <w:lang w:val="en-US"/>
              </w:rPr>
              <w:t>:</w:t>
            </w:r>
          </w:p>
          <w:p w14:paraId="142E5EED" w14:textId="77777777" w:rsidR="00CA402A" w:rsidRPr="00894769" w:rsidRDefault="000727C3" w:rsidP="00926872">
            <w:pPr>
              <w:pStyle w:val="ListParagraph"/>
              <w:numPr>
                <w:ilvl w:val="0"/>
                <w:numId w:val="49"/>
              </w:numPr>
              <w:spacing w:after="0"/>
              <w:rPr>
                <w:rFonts w:eastAsia="Arial" w:cs="Arial"/>
                <w:b/>
                <w:bCs/>
                <w:sz w:val="22"/>
                <w:szCs w:val="22"/>
                <w:lang w:val="en-US"/>
              </w:rPr>
            </w:pPr>
            <w:r w:rsidRPr="442A8291">
              <w:rPr>
                <w:rFonts w:eastAsia="Arial" w:cs="Arial"/>
                <w:sz w:val="22"/>
                <w:szCs w:val="22"/>
                <w:lang w:val="en-US"/>
              </w:rPr>
              <w:t>Adaptation of content for at least three major platforms</w:t>
            </w:r>
          </w:p>
          <w:p w14:paraId="3C4A117B" w14:textId="3F1C0831" w:rsidR="00BA6320" w:rsidRDefault="00BA6320" w:rsidP="00926872">
            <w:pPr>
              <w:spacing w:after="0"/>
              <w:contextualSpacing/>
              <w:rPr>
                <w:rFonts w:eastAsia="Arial" w:cs="Arial"/>
                <w:b/>
                <w:bCs/>
                <w:lang w:val="en-US"/>
              </w:rPr>
            </w:pPr>
          </w:p>
          <w:p w14:paraId="4F1B3744" w14:textId="77777777" w:rsidR="002B0A78" w:rsidRPr="00894769" w:rsidRDefault="002B0A78" w:rsidP="00926872">
            <w:pPr>
              <w:spacing w:after="0"/>
              <w:contextualSpacing/>
              <w:rPr>
                <w:rFonts w:eastAsia="Arial" w:cs="Arial"/>
                <w:b/>
                <w:bCs/>
                <w:lang w:val="en-US"/>
              </w:rPr>
            </w:pPr>
          </w:p>
          <w:p w14:paraId="4D5EE9D7" w14:textId="77777777" w:rsidR="00B75792" w:rsidRPr="00894769" w:rsidRDefault="000B4991" w:rsidP="0027179C">
            <w:pPr>
              <w:pStyle w:val="ListParagraph"/>
              <w:numPr>
                <w:ilvl w:val="1"/>
                <w:numId w:val="16"/>
              </w:numPr>
              <w:spacing w:after="0"/>
              <w:rPr>
                <w:rFonts w:eastAsia="Arial" w:cs="Arial"/>
                <w:sz w:val="22"/>
                <w:szCs w:val="22"/>
              </w:rPr>
            </w:pPr>
            <w:r w:rsidRPr="000B4991">
              <w:rPr>
                <w:rFonts w:eastAsia="Arial" w:cs="Arial"/>
                <w:b/>
                <w:bCs/>
                <w:sz w:val="22"/>
                <w:szCs w:val="22"/>
                <w:lang w:val="en-US"/>
              </w:rPr>
              <w:t>Paid digital promotion</w:t>
            </w:r>
          </w:p>
          <w:p w14:paraId="205218F0" w14:textId="77777777" w:rsidR="008B5D2E" w:rsidRDefault="008B5D2E" w:rsidP="00926872">
            <w:pPr>
              <w:spacing w:after="0"/>
              <w:contextualSpacing/>
              <w:rPr>
                <w:rFonts w:eastAsia="Arial" w:cs="Arial"/>
              </w:rPr>
            </w:pPr>
          </w:p>
          <w:p w14:paraId="12388B40" w14:textId="77777777" w:rsidR="00353C11" w:rsidRDefault="00353C11" w:rsidP="00926872">
            <w:pPr>
              <w:spacing w:after="0"/>
              <w:contextualSpacing/>
              <w:rPr>
                <w:rFonts w:eastAsia="Arial" w:cs="Arial"/>
                <w:lang w:val="uk-UA"/>
              </w:rPr>
            </w:pPr>
          </w:p>
          <w:p w14:paraId="7C1B5BDE" w14:textId="77777777" w:rsidR="000C35F9" w:rsidRPr="000C35F9" w:rsidRDefault="000C35F9" w:rsidP="00926872">
            <w:pPr>
              <w:spacing w:after="0"/>
              <w:contextualSpacing/>
              <w:rPr>
                <w:rFonts w:eastAsia="Arial" w:cs="Arial"/>
                <w:lang w:val="uk-UA"/>
              </w:rPr>
            </w:pPr>
          </w:p>
          <w:p w14:paraId="12822D4F" w14:textId="77777777" w:rsidR="002B4A85" w:rsidRDefault="002B4A85" w:rsidP="00926872">
            <w:pPr>
              <w:spacing w:after="0"/>
              <w:contextualSpacing/>
              <w:rPr>
                <w:rFonts w:eastAsia="Arial" w:cs="Arial"/>
              </w:rPr>
            </w:pPr>
          </w:p>
          <w:p w14:paraId="306FCC59" w14:textId="77777777" w:rsidR="008B5D2E" w:rsidRPr="00894769" w:rsidRDefault="00067701" w:rsidP="0027179C">
            <w:pPr>
              <w:pStyle w:val="ListParagraph"/>
              <w:numPr>
                <w:ilvl w:val="1"/>
                <w:numId w:val="16"/>
              </w:numPr>
              <w:spacing w:after="0"/>
              <w:rPr>
                <w:rFonts w:eastAsia="Arial" w:cs="Arial"/>
              </w:rPr>
            </w:pPr>
            <w:r>
              <w:rPr>
                <w:rFonts w:eastAsia="Arial" w:cs="Arial"/>
                <w:b/>
                <w:bCs/>
                <w:sz w:val="22"/>
                <w:szCs w:val="22"/>
                <w:lang w:val="en-US"/>
              </w:rPr>
              <w:t xml:space="preserve"> </w:t>
            </w:r>
            <w:r w:rsidR="00715DDD" w:rsidRPr="1FD5F26A">
              <w:rPr>
                <w:rFonts w:eastAsia="Arial" w:cs="Arial"/>
                <w:b/>
                <w:sz w:val="22"/>
                <w:szCs w:val="22"/>
                <w:lang w:val="en-US"/>
              </w:rPr>
              <w:t>Digital campaign implementation summary</w:t>
            </w:r>
            <w:r w:rsidR="00E727A5">
              <w:rPr>
                <w:rFonts w:eastAsia="Arial" w:cs="Arial"/>
                <w:b/>
                <w:bCs/>
                <w:sz w:val="22"/>
                <w:szCs w:val="22"/>
                <w:lang w:val="en-US"/>
              </w:rPr>
              <w:t>:</w:t>
            </w:r>
          </w:p>
          <w:p w14:paraId="1DED931A" w14:textId="77777777" w:rsidR="0020433B" w:rsidRPr="00894769" w:rsidRDefault="0020433B" w:rsidP="00926872">
            <w:pPr>
              <w:pStyle w:val="ListParagraph"/>
              <w:spacing w:after="0"/>
              <w:ind w:left="862"/>
              <w:rPr>
                <w:rFonts w:eastAsia="Arial" w:cs="Arial"/>
                <w:sz w:val="22"/>
                <w:szCs w:val="22"/>
              </w:rPr>
            </w:pPr>
            <w:r w:rsidRPr="1FD5F26A">
              <w:rPr>
                <w:rFonts w:eastAsia="Arial" w:cs="Arial"/>
                <w:sz w:val="22"/>
                <w:szCs w:val="22"/>
              </w:rPr>
              <w:t>•</w:t>
            </w:r>
            <w:r>
              <w:rPr>
                <w:rFonts w:eastAsia="Arial"/>
              </w:rPr>
              <w:tab/>
            </w:r>
            <w:r w:rsidRPr="1FD5F26A">
              <w:rPr>
                <w:rFonts w:eastAsia="Arial" w:cs="Arial"/>
                <w:sz w:val="22"/>
                <w:szCs w:val="22"/>
              </w:rPr>
              <w:t>Screenshots and/or links demonstrating dissemination</w:t>
            </w:r>
          </w:p>
          <w:p w14:paraId="3E30FE7F" w14:textId="77777777" w:rsidR="0020433B" w:rsidRPr="00894769" w:rsidRDefault="0020433B" w:rsidP="00926872">
            <w:pPr>
              <w:pStyle w:val="ListParagraph"/>
              <w:spacing w:after="0"/>
              <w:ind w:left="862"/>
              <w:rPr>
                <w:rFonts w:eastAsia="Arial" w:cs="Arial"/>
                <w:sz w:val="22"/>
                <w:szCs w:val="22"/>
              </w:rPr>
            </w:pPr>
            <w:r w:rsidRPr="1FD5F26A">
              <w:rPr>
                <w:rFonts w:eastAsia="Arial" w:cs="Arial"/>
                <w:sz w:val="22"/>
                <w:szCs w:val="22"/>
              </w:rPr>
              <w:t>•</w:t>
            </w:r>
            <w:r>
              <w:rPr>
                <w:rFonts w:eastAsia="Arial"/>
              </w:rPr>
              <w:tab/>
            </w:r>
            <w:r w:rsidRPr="1FD5F26A">
              <w:rPr>
                <w:rFonts w:eastAsia="Arial" w:cs="Arial"/>
                <w:sz w:val="22"/>
                <w:szCs w:val="22"/>
              </w:rPr>
              <w:t>Analytics data demonstrating reach, engagement and performance</w:t>
            </w:r>
          </w:p>
          <w:p w14:paraId="560364F2" w14:textId="78A034DC" w:rsidR="0020433B" w:rsidRPr="00715DDD" w:rsidRDefault="0020433B" w:rsidP="00926872">
            <w:pPr>
              <w:pStyle w:val="ListParagraph"/>
              <w:spacing w:after="0"/>
              <w:ind w:left="862"/>
              <w:rPr>
                <w:rFonts w:eastAsia="Arial" w:cs="Arial"/>
              </w:rPr>
            </w:pPr>
            <w:r w:rsidRPr="1FD5F26A">
              <w:rPr>
                <w:rFonts w:eastAsia="Arial" w:cs="Arial"/>
                <w:sz w:val="22"/>
                <w:szCs w:val="22"/>
              </w:rPr>
              <w:t>•</w:t>
            </w:r>
            <w:r>
              <w:rPr>
                <w:rFonts w:eastAsia="Arial"/>
              </w:rPr>
              <w:tab/>
            </w:r>
            <w:r w:rsidRPr="1FD5F26A">
              <w:rPr>
                <w:rFonts w:eastAsia="Arial" w:cs="Arial"/>
                <w:sz w:val="22"/>
                <w:szCs w:val="22"/>
              </w:rPr>
              <w:t>Interim performance monitoring data shared with the Contracting Authority during implementation</w:t>
            </w:r>
          </w:p>
        </w:tc>
        <w:tc>
          <w:tcPr>
            <w:tcW w:w="4097" w:type="dxa"/>
          </w:tcPr>
          <w:p w14:paraId="17BC5D5E" w14:textId="030AE39B" w:rsidR="00047F0F" w:rsidRPr="00A17567" w:rsidRDefault="2924FF46" w:rsidP="00027F09">
            <w:pPr>
              <w:spacing w:after="0"/>
              <w:contextualSpacing/>
              <w:jc w:val="both"/>
            </w:pPr>
            <w:r w:rsidRPr="442A8291">
              <w:rPr>
                <w:rFonts w:eastAsia="Arial" w:cs="Arial"/>
                <w:b/>
                <w:sz w:val="22"/>
                <w:szCs w:val="22"/>
                <w:lang w:val="en-US"/>
              </w:rPr>
              <w:t>Language:</w:t>
            </w:r>
            <w:r w:rsidRPr="442A8291">
              <w:rPr>
                <w:rFonts w:eastAsia="Arial" w:cs="Arial"/>
                <w:sz w:val="22"/>
                <w:szCs w:val="22"/>
                <w:lang w:val="en-US"/>
              </w:rPr>
              <w:t xml:space="preserve"> </w:t>
            </w:r>
            <w:r w:rsidR="44E447E6" w:rsidRPr="442A8291">
              <w:rPr>
                <w:rFonts w:eastAsia="Arial" w:cs="Arial"/>
                <w:sz w:val="22"/>
                <w:szCs w:val="22"/>
                <w:lang w:val="en-US"/>
              </w:rPr>
              <w:t>Ukrainian and English where required (e.g. websites, etc.)</w:t>
            </w:r>
          </w:p>
          <w:p w14:paraId="3EBBB67C" w14:textId="00B39975" w:rsidR="00BA6320" w:rsidRDefault="00BA6320" w:rsidP="00027F09">
            <w:pPr>
              <w:spacing w:after="0"/>
              <w:contextualSpacing/>
              <w:jc w:val="both"/>
              <w:rPr>
                <w:rFonts w:eastAsia="Arial" w:cs="Arial"/>
                <w:lang w:val="en-US"/>
              </w:rPr>
            </w:pPr>
            <w:r>
              <w:rPr>
                <w:rFonts w:eastAsia="Arial"/>
              </w:rPr>
              <w:br/>
            </w:r>
          </w:p>
          <w:p w14:paraId="0002B1C7" w14:textId="77777777" w:rsidR="00EE7E30" w:rsidRDefault="00EE7E30" w:rsidP="00EE7E30">
            <w:pPr>
              <w:pStyle w:val="ListParagraph"/>
              <w:spacing w:after="0"/>
              <w:ind w:left="0"/>
              <w:rPr>
                <w:rFonts w:eastAsia="Arial" w:cs="Arial"/>
                <w:b/>
                <w:bCs/>
                <w:sz w:val="22"/>
                <w:szCs w:val="22"/>
                <w:lang w:val="en-US"/>
              </w:rPr>
            </w:pPr>
            <w:r w:rsidRPr="00B556AE">
              <w:rPr>
                <w:rFonts w:eastAsia="Arial" w:cs="Arial"/>
                <w:b/>
                <w:bCs/>
                <w:sz w:val="22"/>
                <w:szCs w:val="22"/>
                <w:lang w:val="en-US"/>
              </w:rPr>
              <w:t>Execution of digital dissemination</w:t>
            </w:r>
          </w:p>
          <w:p w14:paraId="7801496F" w14:textId="72811393" w:rsidR="2129FA9C" w:rsidRPr="00027F09" w:rsidRDefault="00DD1C11" w:rsidP="00027F09">
            <w:pPr>
              <w:pStyle w:val="ListParagraph"/>
              <w:numPr>
                <w:ilvl w:val="0"/>
                <w:numId w:val="56"/>
              </w:numPr>
              <w:spacing w:after="0"/>
              <w:jc w:val="both"/>
              <w:rPr>
                <w:rFonts w:eastAsia="Arial" w:cs="Arial"/>
                <w:sz w:val="22"/>
                <w:szCs w:val="22"/>
                <w:lang w:val="en-US"/>
              </w:rPr>
            </w:pPr>
            <w:r w:rsidRPr="00110569">
              <w:rPr>
                <w:rFonts w:eastAsia="Arial" w:cs="Arial"/>
                <w:sz w:val="22"/>
                <w:szCs w:val="22"/>
              </w:rPr>
              <w:t>Evidence of digital dissemination shall be submitted electronically in PDF format, including links and/or screenshots demonstrating publication.</w:t>
            </w:r>
          </w:p>
          <w:p w14:paraId="79308EE5" w14:textId="77777777" w:rsidR="00027F09" w:rsidRPr="002B4A85" w:rsidRDefault="00027F09" w:rsidP="002B4A85">
            <w:pPr>
              <w:spacing w:after="0"/>
              <w:jc w:val="both"/>
              <w:rPr>
                <w:rFonts w:eastAsia="Arial" w:cs="Arial"/>
                <w:lang w:val="en-US"/>
              </w:rPr>
            </w:pPr>
          </w:p>
          <w:p w14:paraId="17E68E77" w14:textId="77777777" w:rsidR="000C35F9" w:rsidRDefault="000C35F9" w:rsidP="000C35F9">
            <w:pPr>
              <w:pStyle w:val="ListParagraph"/>
              <w:spacing w:after="0"/>
              <w:ind w:left="0"/>
              <w:rPr>
                <w:rFonts w:eastAsia="Arial" w:cs="Arial"/>
                <w:b/>
                <w:bCs/>
                <w:sz w:val="22"/>
                <w:szCs w:val="22"/>
                <w:lang w:val="en-US"/>
              </w:rPr>
            </w:pPr>
            <w:r w:rsidRPr="00B556AE">
              <w:rPr>
                <w:rFonts w:eastAsia="Arial" w:cs="Arial"/>
                <w:b/>
                <w:bCs/>
                <w:sz w:val="22"/>
                <w:szCs w:val="22"/>
                <w:lang w:val="en-US"/>
              </w:rPr>
              <w:t>Publication and distribution of campaign materials</w:t>
            </w:r>
            <w:r>
              <w:rPr>
                <w:rFonts w:eastAsia="Arial" w:cs="Arial"/>
                <w:b/>
                <w:bCs/>
                <w:sz w:val="22"/>
                <w:szCs w:val="22"/>
                <w:lang w:val="en-US"/>
              </w:rPr>
              <w:t>:</w:t>
            </w:r>
          </w:p>
          <w:p w14:paraId="647DC50C" w14:textId="77777777" w:rsidR="00B75792" w:rsidRPr="00B75792" w:rsidRDefault="00B75792" w:rsidP="00027F09">
            <w:pPr>
              <w:spacing w:after="0"/>
              <w:ind w:left="360"/>
              <w:contextualSpacing/>
              <w:jc w:val="both"/>
              <w:rPr>
                <w:rFonts w:eastAsia="Arial" w:cs="Arial"/>
                <w:lang w:val="en-US"/>
              </w:rPr>
            </w:pPr>
          </w:p>
          <w:p w14:paraId="1B73F339" w14:textId="5105C0DF" w:rsidR="2129FA9C" w:rsidRPr="00A17567" w:rsidRDefault="00CA402A" w:rsidP="00027F09">
            <w:pPr>
              <w:pStyle w:val="ListParagraph"/>
              <w:numPr>
                <w:ilvl w:val="0"/>
                <w:numId w:val="27"/>
              </w:numPr>
              <w:spacing w:after="0"/>
              <w:jc w:val="both"/>
              <w:rPr>
                <w:rFonts w:eastAsia="Arial" w:cs="Arial"/>
                <w:sz w:val="22"/>
                <w:szCs w:val="22"/>
                <w:lang w:val="en-US"/>
              </w:rPr>
            </w:pPr>
            <w:r w:rsidRPr="00CA402A">
              <w:rPr>
                <w:rFonts w:eastAsia="Arial" w:cs="Arial"/>
                <w:sz w:val="22"/>
                <w:szCs w:val="22"/>
              </w:rPr>
              <w:t>Adapted content shall be submitted electronically in PDF format, including links and/or visual samples demonstrating platform-specific adaptations.</w:t>
            </w:r>
            <w:r w:rsidRPr="00CA402A" w:rsidDel="000727C3">
              <w:rPr>
                <w:rFonts w:eastAsia="Arial" w:cs="Arial"/>
                <w:sz w:val="22"/>
                <w:szCs w:val="22"/>
                <w:lang w:val="en-US"/>
              </w:rPr>
              <w:t xml:space="preserve"> </w:t>
            </w:r>
          </w:p>
          <w:p w14:paraId="1FD990DD" w14:textId="77777777" w:rsidR="00663C24" w:rsidRPr="00894769" w:rsidRDefault="00663C24" w:rsidP="00027F09">
            <w:pPr>
              <w:pStyle w:val="ListParagraph"/>
              <w:spacing w:after="0"/>
              <w:jc w:val="both"/>
              <w:rPr>
                <w:rFonts w:eastAsia="Arial" w:cs="Arial"/>
                <w:sz w:val="22"/>
                <w:szCs w:val="22"/>
                <w:lang w:val="en-US"/>
              </w:rPr>
            </w:pPr>
          </w:p>
          <w:p w14:paraId="43F0C26A" w14:textId="77777777" w:rsidR="000C35F9" w:rsidRDefault="000C35F9" w:rsidP="000C35F9">
            <w:pPr>
              <w:pStyle w:val="ListParagraph"/>
              <w:spacing w:after="0"/>
              <w:ind w:left="862"/>
              <w:rPr>
                <w:rFonts w:eastAsia="Arial" w:cs="Arial"/>
                <w:b/>
                <w:bCs/>
                <w:sz w:val="22"/>
                <w:szCs w:val="22"/>
                <w:lang w:val="uk-UA"/>
              </w:rPr>
            </w:pPr>
          </w:p>
          <w:p w14:paraId="6A78225F" w14:textId="15A05BDC" w:rsidR="000C35F9" w:rsidRPr="00894769" w:rsidRDefault="000C35F9" w:rsidP="000C35F9">
            <w:pPr>
              <w:pStyle w:val="ListParagraph"/>
              <w:spacing w:after="0"/>
              <w:ind w:left="0"/>
              <w:rPr>
                <w:rFonts w:eastAsia="Arial" w:cs="Arial"/>
                <w:sz w:val="22"/>
                <w:szCs w:val="22"/>
              </w:rPr>
            </w:pPr>
            <w:r w:rsidRPr="000B4991">
              <w:rPr>
                <w:rFonts w:eastAsia="Arial" w:cs="Arial"/>
                <w:b/>
                <w:bCs/>
                <w:sz w:val="22"/>
                <w:szCs w:val="22"/>
                <w:lang w:val="en-US"/>
              </w:rPr>
              <w:t>Paid digital promotion</w:t>
            </w:r>
          </w:p>
          <w:p w14:paraId="7AEB0B2B" w14:textId="47E10DC1" w:rsidR="006A62FB" w:rsidRDefault="00663C24" w:rsidP="00027F09">
            <w:pPr>
              <w:pStyle w:val="ListParagraph"/>
              <w:numPr>
                <w:ilvl w:val="0"/>
                <w:numId w:val="27"/>
              </w:numPr>
              <w:spacing w:after="0"/>
              <w:jc w:val="both"/>
              <w:rPr>
                <w:rFonts w:eastAsia="Arial" w:cs="Arial"/>
                <w:sz w:val="22"/>
                <w:szCs w:val="22"/>
                <w:lang w:val="en-US"/>
              </w:rPr>
            </w:pPr>
            <w:r w:rsidRPr="00663C24">
              <w:rPr>
                <w:rFonts w:eastAsia="Arial" w:cs="Arial"/>
                <w:sz w:val="22"/>
                <w:szCs w:val="22"/>
              </w:rPr>
              <w:t>Documentation of paid digital promotion shall be submitted electronically in PDF format, clearly structured and labelled.</w:t>
            </w:r>
          </w:p>
          <w:p w14:paraId="2E27F616" w14:textId="77777777" w:rsidR="003E6534" w:rsidRDefault="003E6534" w:rsidP="00027F09">
            <w:pPr>
              <w:spacing w:after="0"/>
              <w:contextualSpacing/>
              <w:rPr>
                <w:rFonts w:eastAsia="Arial" w:cs="Arial"/>
                <w:b/>
                <w:sz w:val="22"/>
                <w:szCs w:val="22"/>
                <w:lang w:val="uk-UA"/>
              </w:rPr>
            </w:pPr>
          </w:p>
          <w:p w14:paraId="7C066EFD" w14:textId="14236D62" w:rsidR="1FD5F26A" w:rsidRDefault="000C35F9" w:rsidP="00027F09">
            <w:pPr>
              <w:spacing w:after="0"/>
              <w:contextualSpacing/>
              <w:rPr>
                <w:lang w:val="en-US"/>
              </w:rPr>
            </w:pPr>
            <w:r w:rsidRPr="1FD5F26A">
              <w:rPr>
                <w:rFonts w:eastAsia="Arial" w:cs="Arial"/>
                <w:b/>
                <w:sz w:val="22"/>
                <w:szCs w:val="22"/>
                <w:lang w:val="en-US"/>
              </w:rPr>
              <w:t>Digital campaign implementation summary</w:t>
            </w:r>
          </w:p>
          <w:p w14:paraId="6CEFA032" w14:textId="644695F3" w:rsidR="2129FA9C" w:rsidRPr="00A17567" w:rsidRDefault="00067701" w:rsidP="00027F09">
            <w:pPr>
              <w:pStyle w:val="ListParagraph"/>
              <w:numPr>
                <w:ilvl w:val="0"/>
                <w:numId w:val="27"/>
              </w:numPr>
              <w:spacing w:after="0"/>
              <w:jc w:val="both"/>
              <w:rPr>
                <w:rFonts w:eastAsia="Arial" w:cs="Arial"/>
                <w:sz w:val="22"/>
                <w:szCs w:val="22"/>
                <w:lang w:val="en-US"/>
              </w:rPr>
            </w:pPr>
            <w:r>
              <w:rPr>
                <w:rFonts w:eastAsia="Arial" w:cs="Arial"/>
                <w:sz w:val="22"/>
                <w:szCs w:val="22"/>
                <w:lang w:val="en-US"/>
              </w:rPr>
              <w:t xml:space="preserve">to be </w:t>
            </w:r>
            <w:r w:rsidR="7A2BE81C" w:rsidRPr="442A8291">
              <w:rPr>
                <w:rFonts w:eastAsia="Arial" w:cs="Arial"/>
                <w:sz w:val="22"/>
                <w:szCs w:val="22"/>
                <w:lang w:val="en-US"/>
              </w:rPr>
              <w:t>submitted in PDF format</w:t>
            </w:r>
          </w:p>
          <w:p w14:paraId="2FAA1DE3" w14:textId="2013F675" w:rsidR="2129FA9C" w:rsidRPr="00A17567" w:rsidRDefault="7A2BE81C" w:rsidP="00027F09">
            <w:pPr>
              <w:pStyle w:val="ListParagraph"/>
              <w:numPr>
                <w:ilvl w:val="0"/>
                <w:numId w:val="27"/>
              </w:numPr>
              <w:spacing w:after="0"/>
              <w:jc w:val="both"/>
              <w:rPr>
                <w:rFonts w:eastAsia="Arial" w:cs="Arial"/>
                <w:sz w:val="22"/>
                <w:szCs w:val="22"/>
                <w:lang w:val="en-US"/>
              </w:rPr>
            </w:pPr>
            <w:r w:rsidRPr="442A8291">
              <w:rPr>
                <w:rFonts w:eastAsia="Arial" w:cs="Arial"/>
                <w:sz w:val="22"/>
                <w:szCs w:val="22"/>
                <w:lang w:val="en-US"/>
              </w:rPr>
              <w:t>Indicative length: up to 10 pages, excluding annexes</w:t>
            </w:r>
          </w:p>
          <w:p w14:paraId="5D319B56" w14:textId="0081316B" w:rsidR="2129FA9C" w:rsidRPr="00A17567" w:rsidRDefault="7A2BE81C" w:rsidP="00027F09">
            <w:pPr>
              <w:pStyle w:val="ListParagraph"/>
              <w:numPr>
                <w:ilvl w:val="0"/>
                <w:numId w:val="27"/>
              </w:numPr>
              <w:spacing w:after="0"/>
              <w:jc w:val="both"/>
              <w:rPr>
                <w:rFonts w:eastAsia="Arial" w:cs="Arial"/>
                <w:sz w:val="22"/>
                <w:szCs w:val="22"/>
                <w:lang w:val="en-US"/>
              </w:rPr>
            </w:pPr>
            <w:r w:rsidRPr="442A8291">
              <w:rPr>
                <w:rFonts w:eastAsia="Arial" w:cs="Arial"/>
                <w:sz w:val="22"/>
                <w:szCs w:val="22"/>
                <w:lang w:val="en-US"/>
              </w:rPr>
              <w:t>Annexes may include screenshots, links and analytics reports</w:t>
            </w:r>
          </w:p>
          <w:p w14:paraId="26CECC28" w14:textId="77777777" w:rsidR="00ED2066" w:rsidRDefault="00ED2066" w:rsidP="00027F09">
            <w:pPr>
              <w:spacing w:after="0"/>
              <w:contextualSpacing/>
              <w:jc w:val="both"/>
              <w:rPr>
                <w:rFonts w:eastAsia="Arial" w:cs="Arial"/>
                <w:sz w:val="22"/>
                <w:szCs w:val="22"/>
                <w:lang w:val="en-US"/>
              </w:rPr>
            </w:pPr>
          </w:p>
          <w:p w14:paraId="348CA730" w14:textId="2BFD1301" w:rsidR="2129FA9C" w:rsidRPr="00A17567" w:rsidRDefault="00ED2066" w:rsidP="00027F09">
            <w:pPr>
              <w:spacing w:after="0"/>
              <w:contextualSpacing/>
              <w:jc w:val="both"/>
              <w:rPr>
                <w:rFonts w:eastAsia="Arial" w:cs="Arial"/>
                <w:sz w:val="22"/>
                <w:szCs w:val="22"/>
                <w:lang w:val="en-US"/>
              </w:rPr>
            </w:pPr>
            <w:r>
              <w:rPr>
                <w:rFonts w:eastAsia="Arial" w:cs="Arial"/>
                <w:sz w:val="22"/>
                <w:szCs w:val="22"/>
                <w:lang w:val="en-US"/>
              </w:rPr>
              <w:t xml:space="preserve">→ </w:t>
            </w:r>
            <w:r w:rsidR="7A2BE81C" w:rsidRPr="442A8291">
              <w:rPr>
                <w:rFonts w:eastAsia="Arial" w:cs="Arial"/>
                <w:sz w:val="22"/>
                <w:szCs w:val="22"/>
                <w:lang w:val="en-US"/>
              </w:rPr>
              <w:t>All activities and reporting</w:t>
            </w:r>
            <w:r w:rsidR="2924FF46" w:rsidRPr="442A8291">
              <w:rPr>
                <w:rFonts w:eastAsia="Arial" w:cs="Arial"/>
                <w:sz w:val="22"/>
                <w:szCs w:val="22"/>
                <w:lang w:val="en-US"/>
              </w:rPr>
              <w:t xml:space="preserve"> </w:t>
            </w:r>
            <w:r w:rsidR="04DD675D" w:rsidRPr="1FD5F26A">
              <w:rPr>
                <w:rFonts w:eastAsia="Arial" w:cs="Arial"/>
                <w:sz w:val="22"/>
                <w:szCs w:val="22"/>
                <w:lang w:val="en-US"/>
              </w:rPr>
              <w:t>shall</w:t>
            </w:r>
            <w:r w:rsidR="2924FF46" w:rsidRPr="442A8291">
              <w:rPr>
                <w:rFonts w:eastAsia="Arial" w:cs="Arial"/>
                <w:sz w:val="22"/>
                <w:szCs w:val="22"/>
                <w:lang w:val="en-US"/>
              </w:rPr>
              <w:t xml:space="preserve"> comply with GIZ visibility and branding guidelines</w:t>
            </w:r>
            <w:r w:rsidR="7A2BE81C" w:rsidRPr="442A8291">
              <w:rPr>
                <w:rFonts w:eastAsia="Arial" w:cs="Arial"/>
                <w:sz w:val="22"/>
                <w:szCs w:val="22"/>
                <w:lang w:val="en-US"/>
              </w:rPr>
              <w:t>.</w:t>
            </w:r>
          </w:p>
        </w:tc>
        <w:tc>
          <w:tcPr>
            <w:tcW w:w="1917" w:type="dxa"/>
          </w:tcPr>
          <w:p w14:paraId="494A1F08" w14:textId="4A5E4EC8" w:rsidR="2129FA9C" w:rsidRPr="00A83DEE" w:rsidRDefault="6EFC50C2" w:rsidP="2129FA9C">
            <w:pPr>
              <w:jc w:val="both"/>
              <w:rPr>
                <w:rFonts w:cs="Arial"/>
                <w:b/>
                <w:bCs/>
                <w:sz w:val="22"/>
                <w:szCs w:val="22"/>
              </w:rPr>
            </w:pPr>
            <w:r w:rsidRPr="442A8291">
              <w:rPr>
                <w:rStyle w:val="Strong"/>
                <w:b w:val="0"/>
                <w:bCs w:val="0"/>
                <w:sz w:val="22"/>
                <w:szCs w:val="22"/>
              </w:rPr>
              <w:t>June-August</w:t>
            </w:r>
            <w:r w:rsidR="00A83DEE" w:rsidRPr="00A83DEE">
              <w:rPr>
                <w:rStyle w:val="Strong"/>
                <w:b w:val="0"/>
                <w:bCs w:val="0"/>
                <w:sz w:val="22"/>
                <w:szCs w:val="22"/>
              </w:rPr>
              <w:t xml:space="preserve"> 2026</w:t>
            </w:r>
            <w:r w:rsidR="00A83DEE" w:rsidRPr="00A83DEE">
              <w:rPr>
                <w:b/>
                <w:bCs/>
                <w:sz w:val="22"/>
                <w:szCs w:val="22"/>
              </w:rPr>
              <w:t xml:space="preserve">, </w:t>
            </w:r>
            <w:r w:rsidR="00A83DEE" w:rsidRPr="00A83DEE">
              <w:rPr>
                <w:sz w:val="22"/>
                <w:szCs w:val="22"/>
              </w:rPr>
              <w:t xml:space="preserve">Kyiv, by the </w:t>
            </w:r>
            <w:r w:rsidR="00A83DEE" w:rsidRPr="00A83DEE">
              <w:rPr>
                <w:rStyle w:val="Strong"/>
                <w:b w:val="0"/>
                <w:bCs w:val="0"/>
                <w:sz w:val="22"/>
                <w:szCs w:val="22"/>
              </w:rPr>
              <w:t>Contractor</w:t>
            </w:r>
          </w:p>
        </w:tc>
      </w:tr>
      <w:tr w:rsidR="03381DCF" w14:paraId="241E21B3" w14:textId="77777777" w:rsidTr="2B2499CB">
        <w:trPr>
          <w:trHeight w:val="315"/>
          <w:jc w:val="center"/>
        </w:trPr>
        <w:tc>
          <w:tcPr>
            <w:tcW w:w="3210" w:type="dxa"/>
          </w:tcPr>
          <w:p w14:paraId="14FBC38E" w14:textId="47AE6B6B" w:rsidR="604CDCC0" w:rsidRPr="00894769" w:rsidRDefault="00D72124" w:rsidP="003E6534">
            <w:pPr>
              <w:pStyle w:val="ListParagraph"/>
              <w:numPr>
                <w:ilvl w:val="2"/>
                <w:numId w:val="49"/>
              </w:numPr>
              <w:spacing w:after="0"/>
              <w:ind w:left="447"/>
              <w:rPr>
                <w:rFonts w:eastAsia="Arial" w:cs="Arial"/>
                <w:b/>
                <w:bCs/>
                <w:sz w:val="22"/>
                <w:szCs w:val="22"/>
              </w:rPr>
            </w:pPr>
            <w:r w:rsidRPr="1FD5F26A">
              <w:rPr>
                <w:b/>
                <w:sz w:val="22"/>
                <w:szCs w:val="22"/>
              </w:rPr>
              <w:lastRenderedPageBreak/>
              <w:t xml:space="preserve"> </w:t>
            </w:r>
            <w:r w:rsidR="7EA7152E" w:rsidRPr="1FD5F26A">
              <w:rPr>
                <w:b/>
                <w:sz w:val="22"/>
                <w:szCs w:val="22"/>
              </w:rPr>
              <w:t>Media relations and press tour implementation (Task 2.1.4)</w:t>
            </w:r>
            <w:r w:rsidR="00493625" w:rsidRPr="1FD5F26A">
              <w:rPr>
                <w:b/>
                <w:sz w:val="22"/>
                <w:szCs w:val="22"/>
              </w:rPr>
              <w:t xml:space="preserve"> </w:t>
            </w:r>
          </w:p>
          <w:p w14:paraId="39D5E1FB" w14:textId="307F22F0" w:rsidR="00531D3D" w:rsidRDefault="00C52A43" w:rsidP="00124063">
            <w:pPr>
              <w:pStyle w:val="ListParagraph"/>
              <w:numPr>
                <w:ilvl w:val="1"/>
                <w:numId w:val="61"/>
              </w:numPr>
              <w:spacing w:after="0"/>
              <w:rPr>
                <w:rFonts w:eastAsia="Arial" w:cs="Arial"/>
                <w:b/>
                <w:bCs/>
                <w:sz w:val="22"/>
                <w:szCs w:val="22"/>
              </w:rPr>
            </w:pPr>
            <w:r>
              <w:rPr>
                <w:rFonts w:eastAsia="Arial" w:cs="Arial"/>
                <w:b/>
                <w:bCs/>
                <w:sz w:val="22"/>
                <w:szCs w:val="22"/>
              </w:rPr>
              <w:t>Media outreach</w:t>
            </w:r>
            <w:r w:rsidR="00555840">
              <w:rPr>
                <w:rFonts w:eastAsia="Arial" w:cs="Arial"/>
                <w:b/>
                <w:bCs/>
                <w:sz w:val="22"/>
                <w:szCs w:val="22"/>
              </w:rPr>
              <w:t>:</w:t>
            </w:r>
          </w:p>
          <w:p w14:paraId="313082C1" w14:textId="77777777" w:rsidR="00C27FE1" w:rsidRDefault="00C27FE1" w:rsidP="00450110">
            <w:pPr>
              <w:pStyle w:val="ListParagraph"/>
              <w:numPr>
                <w:ilvl w:val="0"/>
                <w:numId w:val="29"/>
              </w:numPr>
              <w:spacing w:after="0"/>
              <w:rPr>
                <w:rFonts w:eastAsia="Arial" w:cs="Arial"/>
                <w:sz w:val="22"/>
                <w:szCs w:val="22"/>
                <w:lang w:val="en-US"/>
              </w:rPr>
            </w:pPr>
            <w:r w:rsidRPr="442A8291">
              <w:rPr>
                <w:rFonts w:eastAsia="Arial" w:cs="Arial"/>
                <w:sz w:val="22"/>
                <w:szCs w:val="22"/>
                <w:lang w:val="en-US"/>
              </w:rPr>
              <w:t>At least three national media placements or features</w:t>
            </w:r>
          </w:p>
          <w:p w14:paraId="2D14E461" w14:textId="77777777" w:rsidR="00C27FE1" w:rsidRDefault="00C27FE1" w:rsidP="00450110">
            <w:pPr>
              <w:pStyle w:val="ListParagraph"/>
              <w:numPr>
                <w:ilvl w:val="0"/>
                <w:numId w:val="29"/>
              </w:numPr>
              <w:spacing w:after="0"/>
              <w:rPr>
                <w:rFonts w:eastAsia="Arial" w:cs="Arial"/>
                <w:sz w:val="22"/>
                <w:szCs w:val="22"/>
                <w:lang w:val="en-US"/>
              </w:rPr>
            </w:pPr>
            <w:r w:rsidRPr="442A8291">
              <w:rPr>
                <w:rFonts w:eastAsia="Arial" w:cs="Arial"/>
                <w:sz w:val="22"/>
                <w:szCs w:val="22"/>
                <w:lang w:val="en-US"/>
              </w:rPr>
              <w:t>Implementation of one special thematic media project</w:t>
            </w:r>
          </w:p>
          <w:p w14:paraId="4D527508" w14:textId="77777777" w:rsidR="00C55C8A" w:rsidRDefault="00C55C8A" w:rsidP="00450110">
            <w:pPr>
              <w:spacing w:after="0"/>
              <w:contextualSpacing/>
              <w:rPr>
                <w:rFonts w:eastAsia="Arial" w:cs="Arial"/>
                <w:b/>
                <w:bCs/>
              </w:rPr>
            </w:pPr>
          </w:p>
          <w:p w14:paraId="730589C3" w14:textId="49554EB6" w:rsidR="00FE2EAD" w:rsidRPr="000D0363" w:rsidRDefault="00C06A43" w:rsidP="00124063">
            <w:pPr>
              <w:pStyle w:val="ListParagraph"/>
              <w:numPr>
                <w:ilvl w:val="1"/>
                <w:numId w:val="61"/>
              </w:numPr>
              <w:spacing w:after="0"/>
              <w:rPr>
                <w:rFonts w:eastAsia="Arial" w:cs="Arial"/>
                <w:b/>
                <w:sz w:val="22"/>
                <w:szCs w:val="22"/>
              </w:rPr>
            </w:pPr>
            <w:r w:rsidRPr="000D0363">
              <w:rPr>
                <w:rFonts w:eastAsia="Arial" w:cs="Arial"/>
                <w:b/>
                <w:sz w:val="22"/>
                <w:szCs w:val="22"/>
              </w:rPr>
              <w:t xml:space="preserve">One </w:t>
            </w:r>
            <w:r w:rsidR="00FE2EAD" w:rsidRPr="000D0363">
              <w:rPr>
                <w:rFonts w:eastAsia="Arial" w:cs="Arial"/>
                <w:b/>
                <w:sz w:val="22"/>
                <w:szCs w:val="22"/>
              </w:rPr>
              <w:t>Press tour</w:t>
            </w:r>
            <w:r w:rsidR="009B6138" w:rsidRPr="000D0363">
              <w:rPr>
                <w:rFonts w:eastAsia="Arial" w:cs="Arial"/>
                <w:b/>
                <w:sz w:val="22"/>
                <w:szCs w:val="22"/>
              </w:rPr>
              <w:t xml:space="preserve"> for </w:t>
            </w:r>
            <w:r w:rsidR="00F96CC0" w:rsidRPr="000D0363">
              <w:rPr>
                <w:rFonts w:eastAsia="Arial" w:cs="Arial"/>
                <w:b/>
                <w:sz w:val="22"/>
                <w:szCs w:val="22"/>
              </w:rPr>
              <w:t>media representatives and /or influencers</w:t>
            </w:r>
          </w:p>
          <w:p w14:paraId="59C3C888" w14:textId="77777777" w:rsidR="00DD40AA" w:rsidRDefault="00DD40AA" w:rsidP="00450110">
            <w:pPr>
              <w:spacing w:after="0"/>
              <w:contextualSpacing/>
              <w:rPr>
                <w:rFonts w:eastAsia="Arial" w:cs="Arial"/>
                <w:b/>
                <w:bCs/>
              </w:rPr>
            </w:pPr>
          </w:p>
          <w:p w14:paraId="2C901B1B" w14:textId="22F9A382" w:rsidR="007467E9" w:rsidRDefault="007467E9" w:rsidP="00124063">
            <w:pPr>
              <w:pStyle w:val="Heading3"/>
              <w:numPr>
                <w:ilvl w:val="1"/>
                <w:numId w:val="61"/>
              </w:numPr>
              <w:spacing w:before="0" w:after="0"/>
              <w:contextualSpacing/>
              <w:rPr>
                <w:rFonts w:eastAsia="Arial" w:cs="Arial"/>
                <w:lang w:val="en-US"/>
              </w:rPr>
            </w:pPr>
            <w:r w:rsidRPr="1FD5F26A">
              <w:rPr>
                <w:rFonts w:eastAsia="Arial" w:cs="Arial"/>
                <w:sz w:val="22"/>
                <w:szCs w:val="22"/>
              </w:rPr>
              <w:t>Confirmation of implementation</w:t>
            </w:r>
            <w:r w:rsidRPr="3AB1CFCF">
              <w:rPr>
                <w:rFonts w:eastAsia="Arial" w:cs="Arial"/>
                <w:sz w:val="22"/>
                <w:szCs w:val="22"/>
                <w:lang w:val="en-US"/>
              </w:rPr>
              <w:t>:</w:t>
            </w:r>
          </w:p>
          <w:p w14:paraId="5522FE0A" w14:textId="77777777" w:rsidR="00550DD5" w:rsidRDefault="007467E9" w:rsidP="00450110">
            <w:pPr>
              <w:pStyle w:val="ListParagraph"/>
              <w:numPr>
                <w:ilvl w:val="0"/>
                <w:numId w:val="28"/>
              </w:numPr>
              <w:spacing w:after="0"/>
              <w:rPr>
                <w:rFonts w:eastAsia="Arial" w:cs="Arial"/>
                <w:sz w:val="22"/>
                <w:szCs w:val="22"/>
                <w:lang w:val="en-US"/>
              </w:rPr>
            </w:pPr>
            <w:r w:rsidRPr="442A8291">
              <w:rPr>
                <w:rFonts w:eastAsia="Arial" w:cs="Arial"/>
                <w:sz w:val="22"/>
                <w:szCs w:val="22"/>
                <w:lang w:val="en-US"/>
              </w:rPr>
              <w:t>Media clippings and coverage overview</w:t>
            </w:r>
          </w:p>
          <w:p w14:paraId="6EB0620A" w14:textId="0EF94B0B" w:rsidR="00DD40AA" w:rsidRPr="00894769" w:rsidRDefault="007467E9" w:rsidP="00450110">
            <w:pPr>
              <w:pStyle w:val="ListParagraph"/>
              <w:numPr>
                <w:ilvl w:val="0"/>
                <w:numId w:val="28"/>
              </w:numPr>
              <w:spacing w:after="0"/>
              <w:rPr>
                <w:rFonts w:eastAsia="Arial" w:cs="Arial"/>
                <w:sz w:val="22"/>
                <w:szCs w:val="22"/>
                <w:lang w:val="en-US"/>
              </w:rPr>
            </w:pPr>
            <w:r w:rsidRPr="1FD5F26A">
              <w:rPr>
                <w:rFonts w:eastAsia="Arial" w:cs="Arial"/>
                <w:sz w:val="22"/>
                <w:szCs w:val="22"/>
                <w:lang w:val="en-US"/>
              </w:rPr>
              <w:t>Documentation of the press tour</w:t>
            </w:r>
          </w:p>
        </w:tc>
        <w:tc>
          <w:tcPr>
            <w:tcW w:w="4097" w:type="dxa"/>
          </w:tcPr>
          <w:p w14:paraId="289DE926" w14:textId="77777777" w:rsidR="00D54793" w:rsidRPr="00D54793" w:rsidRDefault="00D54793" w:rsidP="005D17D3">
            <w:pPr>
              <w:spacing w:after="0"/>
              <w:ind w:left="360"/>
              <w:contextualSpacing/>
              <w:rPr>
                <w:rFonts w:eastAsia="Arial" w:cs="Arial"/>
                <w:lang w:val="en-US"/>
              </w:rPr>
            </w:pPr>
          </w:p>
          <w:p w14:paraId="7E1B22ED" w14:textId="77777777" w:rsidR="00D54793" w:rsidRDefault="00D54793" w:rsidP="005D17D3">
            <w:pPr>
              <w:spacing w:after="0"/>
              <w:ind w:left="360"/>
              <w:contextualSpacing/>
              <w:rPr>
                <w:rFonts w:eastAsia="Arial" w:cs="Arial"/>
                <w:lang w:val="en-US"/>
              </w:rPr>
            </w:pPr>
          </w:p>
          <w:p w14:paraId="3BF5A5B8" w14:textId="77777777" w:rsidR="00D54793" w:rsidRDefault="00D54793" w:rsidP="005D17D3">
            <w:pPr>
              <w:spacing w:after="0"/>
              <w:ind w:left="360"/>
              <w:contextualSpacing/>
              <w:rPr>
                <w:rFonts w:eastAsia="Arial" w:cs="Arial"/>
                <w:lang w:val="en-US"/>
              </w:rPr>
            </w:pPr>
          </w:p>
          <w:p w14:paraId="21CFFFF7" w14:textId="77777777" w:rsidR="00D54793" w:rsidRPr="00D54793" w:rsidRDefault="00D54793" w:rsidP="005D17D3">
            <w:pPr>
              <w:spacing w:after="0"/>
              <w:ind w:left="360"/>
              <w:contextualSpacing/>
              <w:rPr>
                <w:rFonts w:eastAsia="Arial" w:cs="Arial"/>
                <w:lang w:val="en-US"/>
              </w:rPr>
            </w:pPr>
          </w:p>
          <w:p w14:paraId="3B44F287" w14:textId="32319C3B" w:rsidR="00D54793" w:rsidRPr="00D54793" w:rsidRDefault="00E505B4" w:rsidP="00536E49">
            <w:pPr>
              <w:spacing w:after="0"/>
              <w:ind w:left="73"/>
              <w:contextualSpacing/>
              <w:rPr>
                <w:rFonts w:eastAsia="Arial" w:cs="Arial"/>
                <w:lang w:val="en-US"/>
              </w:rPr>
            </w:pPr>
            <w:r w:rsidRPr="00124063">
              <w:rPr>
                <w:rFonts w:eastAsia="Arial" w:cs="Arial"/>
                <w:b/>
                <w:bCs/>
                <w:sz w:val="22"/>
                <w:szCs w:val="22"/>
              </w:rPr>
              <w:t>Media outreach</w:t>
            </w:r>
          </w:p>
          <w:p w14:paraId="1A64A8CD" w14:textId="439B6380" w:rsidR="5D0CC131" w:rsidRDefault="00CC765B" w:rsidP="005D17D3">
            <w:pPr>
              <w:pStyle w:val="ListParagraph"/>
              <w:numPr>
                <w:ilvl w:val="0"/>
                <w:numId w:val="28"/>
              </w:numPr>
              <w:spacing w:after="0"/>
              <w:rPr>
                <w:rFonts w:eastAsia="Arial" w:cs="Arial"/>
                <w:sz w:val="22"/>
                <w:szCs w:val="22"/>
                <w:lang w:val="en-US"/>
              </w:rPr>
            </w:pPr>
            <w:r w:rsidRPr="00CC765B">
              <w:rPr>
                <w:rFonts w:eastAsia="Arial" w:cs="Arial"/>
                <w:sz w:val="22"/>
                <w:szCs w:val="22"/>
              </w:rPr>
              <w:t>Evidence of media outreach shall be submitted electronically in PDF format, including</w:t>
            </w:r>
            <w:r w:rsidR="00F93870">
              <w:rPr>
                <w:rFonts w:eastAsia="Arial" w:cs="Arial"/>
                <w:sz w:val="22"/>
                <w:szCs w:val="22"/>
              </w:rPr>
              <w:t xml:space="preserve"> visual material,</w:t>
            </w:r>
            <w:r w:rsidRPr="00CC765B">
              <w:rPr>
                <w:rFonts w:eastAsia="Arial" w:cs="Arial"/>
                <w:sz w:val="22"/>
                <w:szCs w:val="22"/>
              </w:rPr>
              <w:t xml:space="preserve"> media clippings and/or hyperlinks to published content.</w:t>
            </w:r>
          </w:p>
          <w:p w14:paraId="3353D847" w14:textId="7D892DE7" w:rsidR="1FD5F26A" w:rsidRDefault="1FD5F26A" w:rsidP="005D17D3">
            <w:pPr>
              <w:pStyle w:val="ListParagraph"/>
              <w:spacing w:after="0"/>
              <w:rPr>
                <w:rFonts w:eastAsia="Arial" w:cs="Arial"/>
                <w:sz w:val="22"/>
                <w:szCs w:val="22"/>
                <w:lang w:val="en-US"/>
              </w:rPr>
            </w:pPr>
          </w:p>
          <w:p w14:paraId="5E18B45A" w14:textId="77777777" w:rsidR="005D17D3" w:rsidRDefault="005D17D3" w:rsidP="005D17D3">
            <w:pPr>
              <w:spacing w:after="0"/>
              <w:ind w:left="360"/>
              <w:contextualSpacing/>
              <w:rPr>
                <w:rFonts w:eastAsia="Arial" w:cs="Arial"/>
                <w:sz w:val="22"/>
                <w:szCs w:val="22"/>
                <w:lang w:val="en-US"/>
              </w:rPr>
            </w:pPr>
          </w:p>
          <w:p w14:paraId="174AB603" w14:textId="77777777" w:rsidR="00B0641F" w:rsidRPr="00B0641F" w:rsidRDefault="00B0641F" w:rsidP="00B0641F">
            <w:pPr>
              <w:spacing w:after="0"/>
              <w:rPr>
                <w:rFonts w:eastAsia="Arial" w:cs="Arial"/>
                <w:b/>
                <w:bCs/>
                <w:sz w:val="22"/>
                <w:szCs w:val="22"/>
              </w:rPr>
            </w:pPr>
            <w:r w:rsidRPr="00B0641F">
              <w:rPr>
                <w:rFonts w:eastAsia="Arial" w:cs="Arial"/>
                <w:b/>
                <w:bCs/>
                <w:sz w:val="22"/>
                <w:szCs w:val="22"/>
              </w:rPr>
              <w:t xml:space="preserve">One </w:t>
            </w:r>
            <w:r w:rsidRPr="00B0641F">
              <w:rPr>
                <w:rFonts w:eastAsia="Arial" w:cs="Arial"/>
                <w:b/>
                <w:sz w:val="22"/>
                <w:szCs w:val="22"/>
              </w:rPr>
              <w:t>Press tour</w:t>
            </w:r>
            <w:r w:rsidRPr="00B0641F">
              <w:rPr>
                <w:rFonts w:eastAsia="Arial" w:cs="Arial"/>
                <w:b/>
                <w:bCs/>
                <w:sz w:val="22"/>
                <w:szCs w:val="22"/>
              </w:rPr>
              <w:t xml:space="preserve"> for media representatives and /or influencers</w:t>
            </w:r>
          </w:p>
          <w:p w14:paraId="69980B8C" w14:textId="1CDA855B" w:rsidR="00547CEA" w:rsidRPr="009F409B" w:rsidRDefault="00BF72A3" w:rsidP="005D17D3">
            <w:pPr>
              <w:numPr>
                <w:ilvl w:val="0"/>
                <w:numId w:val="28"/>
              </w:numPr>
              <w:spacing w:after="0"/>
              <w:contextualSpacing/>
              <w:rPr>
                <w:rFonts w:eastAsia="Arial" w:cs="Arial"/>
                <w:sz w:val="22"/>
                <w:szCs w:val="22"/>
                <w:lang w:val="en-US"/>
              </w:rPr>
            </w:pPr>
            <w:r w:rsidRPr="00BF72A3">
              <w:rPr>
                <w:rFonts w:eastAsia="Arial" w:cs="Arial"/>
                <w:sz w:val="22"/>
                <w:szCs w:val="22"/>
              </w:rPr>
              <w:t>Electronic submission in a consolidated PDF file including screenshots and/or links, dates and media outlets</w:t>
            </w:r>
            <w:r w:rsidR="54EBE0BC" w:rsidRPr="1FD5F26A">
              <w:rPr>
                <w:rFonts w:eastAsia="Arial" w:cs="Arial"/>
                <w:sz w:val="22"/>
                <w:szCs w:val="22"/>
              </w:rPr>
              <w:t>.</w:t>
            </w:r>
          </w:p>
          <w:p w14:paraId="1D8DEE0F" w14:textId="54C79DCC" w:rsidR="009F409B" w:rsidRPr="00B0641F" w:rsidRDefault="00B0641F" w:rsidP="00B0641F">
            <w:pPr>
              <w:spacing w:after="0"/>
              <w:contextualSpacing/>
              <w:rPr>
                <w:rFonts w:eastAsia="Arial" w:cs="Arial"/>
                <w:b/>
                <w:sz w:val="22"/>
                <w:szCs w:val="22"/>
                <w:lang w:val="en-US"/>
              </w:rPr>
            </w:pPr>
            <w:r w:rsidRPr="00B0641F">
              <w:rPr>
                <w:rFonts w:eastAsia="Arial" w:cs="Arial"/>
                <w:b/>
                <w:bCs/>
                <w:sz w:val="22"/>
                <w:szCs w:val="22"/>
              </w:rPr>
              <w:t>Confirmation of implementation</w:t>
            </w:r>
          </w:p>
          <w:p w14:paraId="188BD6C8" w14:textId="4ED42ED3" w:rsidR="5D0CC131" w:rsidRDefault="00547CEA" w:rsidP="005D17D3">
            <w:pPr>
              <w:pStyle w:val="ListParagraph"/>
              <w:numPr>
                <w:ilvl w:val="0"/>
                <w:numId w:val="28"/>
              </w:numPr>
              <w:spacing w:after="0"/>
              <w:rPr>
                <w:rFonts w:eastAsia="Arial" w:cs="Arial"/>
                <w:sz w:val="22"/>
                <w:szCs w:val="22"/>
                <w:lang w:val="en-US"/>
              </w:rPr>
            </w:pPr>
            <w:r w:rsidRPr="00547CEA">
              <w:rPr>
                <w:rFonts w:eastAsia="Arial" w:cs="Arial"/>
                <w:sz w:val="22"/>
                <w:szCs w:val="22"/>
              </w:rPr>
              <w:t>Electronic submission in PDF format including agenda, participant list, photos and links to resulting coverage.</w:t>
            </w:r>
          </w:p>
          <w:p w14:paraId="717CFFBE" w14:textId="77777777" w:rsidR="005D17D3" w:rsidRPr="00BF41E0" w:rsidRDefault="005D17D3" w:rsidP="00BF41E0">
            <w:pPr>
              <w:spacing w:after="0"/>
              <w:rPr>
                <w:rFonts w:eastAsia="Arial" w:cs="Arial"/>
                <w:lang w:val="en-US"/>
              </w:rPr>
            </w:pPr>
          </w:p>
          <w:p w14:paraId="383A8AD7" w14:textId="77777777" w:rsidR="5D0CC131" w:rsidRDefault="00E445EA" w:rsidP="005D17D3">
            <w:pPr>
              <w:spacing w:after="0"/>
              <w:contextualSpacing/>
              <w:rPr>
                <w:rFonts w:eastAsia="Arial" w:cs="Arial"/>
                <w:sz w:val="22"/>
                <w:szCs w:val="22"/>
                <w:lang w:val="en-US"/>
              </w:rPr>
            </w:pPr>
            <w:r>
              <w:rPr>
                <w:rFonts w:eastAsia="Arial" w:cs="Arial"/>
                <w:sz w:val="22"/>
                <w:szCs w:val="22"/>
                <w:lang w:val="en-US"/>
              </w:rPr>
              <w:t xml:space="preserve">→ </w:t>
            </w:r>
            <w:r w:rsidR="47E54CB1" w:rsidRPr="442A8291">
              <w:rPr>
                <w:rFonts w:eastAsia="Arial" w:cs="Arial"/>
                <w:sz w:val="22"/>
                <w:szCs w:val="22"/>
                <w:lang w:val="en-US"/>
              </w:rPr>
              <w:t>All deliverables are submitted to and approved by GIZ.</w:t>
            </w:r>
          </w:p>
          <w:p w14:paraId="60E39D6F" w14:textId="4BBD84CC" w:rsidR="00BF41E0" w:rsidRDefault="00BF41E0" w:rsidP="005D17D3">
            <w:pPr>
              <w:spacing w:after="0"/>
              <w:contextualSpacing/>
              <w:rPr>
                <w:rFonts w:eastAsia="Arial"/>
              </w:rPr>
            </w:pPr>
          </w:p>
        </w:tc>
        <w:tc>
          <w:tcPr>
            <w:tcW w:w="1917" w:type="dxa"/>
          </w:tcPr>
          <w:p w14:paraId="1813206E" w14:textId="7AE550DB" w:rsidR="604CDCC0" w:rsidRDefault="1A8882AB" w:rsidP="03381DCF">
            <w:pPr>
              <w:jc w:val="both"/>
              <w:rPr>
                <w:rFonts w:eastAsia="Arial" w:cs="Arial"/>
                <w:sz w:val="22"/>
                <w:szCs w:val="22"/>
              </w:rPr>
            </w:pPr>
            <w:r w:rsidRPr="0DBD6539">
              <w:rPr>
                <w:rFonts w:eastAsia="Arial" w:cs="Arial"/>
                <w:sz w:val="22"/>
                <w:szCs w:val="22"/>
              </w:rPr>
              <w:t>July-</w:t>
            </w:r>
            <w:r w:rsidR="002858B3">
              <w:rPr>
                <w:rFonts w:eastAsia="Arial" w:cs="Arial"/>
                <w:sz w:val="22"/>
                <w:szCs w:val="22"/>
              </w:rPr>
              <w:t>September</w:t>
            </w:r>
            <w:r w:rsidR="104178DA" w:rsidRPr="40D94C9D">
              <w:rPr>
                <w:rFonts w:eastAsia="Arial" w:cs="Arial"/>
                <w:sz w:val="22"/>
                <w:szCs w:val="22"/>
              </w:rPr>
              <w:t xml:space="preserve"> 2026, Kyiv, Contractor</w:t>
            </w:r>
          </w:p>
        </w:tc>
      </w:tr>
      <w:tr w:rsidR="0090028A" w14:paraId="7A3DDC8B" w14:textId="77777777" w:rsidTr="2B2499CB">
        <w:trPr>
          <w:trHeight w:val="315"/>
          <w:jc w:val="center"/>
        </w:trPr>
        <w:tc>
          <w:tcPr>
            <w:tcW w:w="3210" w:type="dxa"/>
          </w:tcPr>
          <w:p w14:paraId="4B1DAA9C" w14:textId="4F559D2A" w:rsidR="0090028A" w:rsidRPr="007603E7" w:rsidRDefault="6755162B" w:rsidP="00124063">
            <w:pPr>
              <w:pStyle w:val="ListParagraph"/>
              <w:numPr>
                <w:ilvl w:val="0"/>
                <w:numId w:val="61"/>
              </w:numPr>
              <w:jc w:val="both"/>
              <w:rPr>
                <w:rFonts w:cs="Arial"/>
                <w:b/>
              </w:rPr>
            </w:pPr>
            <w:r w:rsidRPr="00A8397C">
              <w:rPr>
                <w:rFonts w:eastAsia="Arial" w:cs="Arial"/>
                <w:b/>
                <w:sz w:val="22"/>
                <w:szCs w:val="22"/>
              </w:rPr>
              <w:t>Campaign management, coordination and reporting</w:t>
            </w:r>
            <w:r w:rsidR="15B0CA7E" w:rsidRPr="00A8397C">
              <w:rPr>
                <w:rFonts w:eastAsia="Arial" w:cs="Arial"/>
                <w:b/>
                <w:sz w:val="22"/>
                <w:szCs w:val="22"/>
              </w:rPr>
              <w:t xml:space="preserve"> </w:t>
            </w:r>
            <w:r w:rsidR="15B0CA7E" w:rsidRPr="00A8397C">
              <w:rPr>
                <w:rFonts w:eastAsia="Arial" w:cs="Arial"/>
                <w:sz w:val="22"/>
                <w:szCs w:val="22"/>
              </w:rPr>
              <w:t>(</w:t>
            </w:r>
            <w:r w:rsidR="15B0CA7E" w:rsidRPr="340FB480">
              <w:rPr>
                <w:rFonts w:eastAsia="Arial" w:cs="Arial"/>
                <w:sz w:val="22"/>
                <w:szCs w:val="22"/>
              </w:rPr>
              <w:t>Task 2.1.</w:t>
            </w:r>
            <w:r w:rsidR="79744A49" w:rsidRPr="340FB480">
              <w:rPr>
                <w:rFonts w:eastAsia="Arial" w:cs="Arial"/>
                <w:sz w:val="22"/>
                <w:szCs w:val="22"/>
              </w:rPr>
              <w:t>5</w:t>
            </w:r>
            <w:r w:rsidR="15B0CA7E" w:rsidRPr="2FC49E16">
              <w:rPr>
                <w:rFonts w:eastAsia="Arial" w:cs="Arial"/>
                <w:sz w:val="22"/>
                <w:szCs w:val="22"/>
              </w:rPr>
              <w:t>)</w:t>
            </w:r>
            <w:r w:rsidR="007603E7">
              <w:rPr>
                <w:rFonts w:eastAsia="Arial" w:cs="Arial"/>
                <w:sz w:val="22"/>
                <w:szCs w:val="22"/>
                <w:lang w:val="uk-UA"/>
              </w:rPr>
              <w:t>.</w:t>
            </w:r>
          </w:p>
          <w:p w14:paraId="3FFB37F2" w14:textId="4C270401" w:rsidR="0090028A" w:rsidRPr="00A8397C" w:rsidRDefault="007603E7" w:rsidP="007603E7">
            <w:pPr>
              <w:pStyle w:val="ListParagraph"/>
              <w:ind w:left="360"/>
              <w:jc w:val="both"/>
              <w:rPr>
                <w:rFonts w:cs="Arial"/>
                <w:b/>
                <w:bCs/>
              </w:rPr>
            </w:pPr>
            <w:r w:rsidRPr="00E2541C">
              <w:rPr>
                <w:rStyle w:val="Strong"/>
                <w:rFonts w:cs="Arial"/>
                <w:sz w:val="22"/>
                <w:szCs w:val="22"/>
              </w:rPr>
              <w:t>Final report</w:t>
            </w:r>
          </w:p>
        </w:tc>
        <w:tc>
          <w:tcPr>
            <w:tcW w:w="4097" w:type="dxa"/>
          </w:tcPr>
          <w:p w14:paraId="4CA72C99" w14:textId="77777777" w:rsidR="0090028A" w:rsidRPr="00E2541C" w:rsidRDefault="0090028A" w:rsidP="007603E7">
            <w:pPr>
              <w:pStyle w:val="NormalWeb"/>
              <w:ind w:left="360"/>
              <w:contextualSpacing/>
              <w:rPr>
                <w:rFonts w:ascii="Arial" w:hAnsi="Arial" w:cs="Arial"/>
                <w:sz w:val="22"/>
                <w:szCs w:val="22"/>
              </w:rPr>
            </w:pPr>
            <w:r w:rsidRPr="00E2541C">
              <w:rPr>
                <w:rStyle w:val="Strong"/>
                <w:rFonts w:ascii="Arial" w:hAnsi="Arial" w:cs="Arial"/>
                <w:sz w:val="22"/>
                <w:szCs w:val="22"/>
              </w:rPr>
              <w:t>Language:</w:t>
            </w:r>
            <w:r w:rsidRPr="00E2541C">
              <w:rPr>
                <w:rFonts w:ascii="Arial" w:hAnsi="Arial" w:cs="Arial"/>
                <w:sz w:val="22"/>
                <w:szCs w:val="22"/>
              </w:rPr>
              <w:t xml:space="preserve"> English</w:t>
            </w:r>
          </w:p>
          <w:p w14:paraId="4466C18C" w14:textId="77777777" w:rsidR="0090028A" w:rsidRPr="00E2541C" w:rsidRDefault="0090028A" w:rsidP="007603E7">
            <w:pPr>
              <w:pStyle w:val="NormalWeb"/>
              <w:ind w:left="360"/>
              <w:contextualSpacing/>
              <w:rPr>
                <w:rFonts w:ascii="Arial" w:hAnsi="Arial" w:cs="Arial"/>
                <w:sz w:val="22"/>
                <w:szCs w:val="22"/>
              </w:rPr>
            </w:pPr>
            <w:r w:rsidRPr="00E2541C">
              <w:rPr>
                <w:rStyle w:val="Strong"/>
                <w:rFonts w:ascii="Arial" w:hAnsi="Arial" w:cs="Arial"/>
                <w:sz w:val="22"/>
                <w:szCs w:val="22"/>
              </w:rPr>
              <w:t>Final report:</w:t>
            </w:r>
          </w:p>
          <w:p w14:paraId="00695C6D" w14:textId="28D6E2E0" w:rsidR="007A3340" w:rsidRDefault="007A3340" w:rsidP="00B26FE9">
            <w:pPr>
              <w:pStyle w:val="NormalWeb"/>
              <w:numPr>
                <w:ilvl w:val="0"/>
                <w:numId w:val="21"/>
              </w:numPr>
              <w:ind w:hanging="357"/>
              <w:contextualSpacing/>
              <w:rPr>
                <w:rFonts w:ascii="Arial" w:hAnsi="Arial" w:cs="Arial"/>
                <w:sz w:val="22"/>
                <w:szCs w:val="22"/>
              </w:rPr>
            </w:pPr>
            <w:r w:rsidRPr="007A3340">
              <w:rPr>
                <w:rFonts w:ascii="Arial" w:hAnsi="Arial" w:cs="Arial"/>
                <w:sz w:val="22"/>
                <w:szCs w:val="22"/>
              </w:rPr>
              <w:t>The final report shall be submitted electronically in PDF format by email to the Contracting Authority and is subject to formal approval.</w:t>
            </w:r>
          </w:p>
          <w:p w14:paraId="351BFB24" w14:textId="63EFC51A" w:rsidR="0090028A" w:rsidRPr="00BF156F" w:rsidRDefault="0090028A" w:rsidP="00B26FE9">
            <w:pPr>
              <w:pStyle w:val="NormalWeb"/>
              <w:numPr>
                <w:ilvl w:val="0"/>
                <w:numId w:val="21"/>
              </w:numPr>
              <w:ind w:hanging="357"/>
              <w:contextualSpacing/>
              <w:rPr>
                <w:rFonts w:ascii="Arial" w:hAnsi="Arial" w:cs="Arial"/>
                <w:sz w:val="22"/>
                <w:szCs w:val="22"/>
              </w:rPr>
            </w:pPr>
            <w:r w:rsidRPr="00BF156F">
              <w:rPr>
                <w:rFonts w:ascii="Arial" w:hAnsi="Arial" w:cs="Arial"/>
                <w:sz w:val="22"/>
                <w:szCs w:val="22"/>
              </w:rPr>
              <w:t xml:space="preserve">Submitted in both </w:t>
            </w:r>
            <w:r w:rsidRPr="00BF156F">
              <w:rPr>
                <w:rStyle w:val="Strong"/>
                <w:rFonts w:ascii="Arial" w:hAnsi="Arial" w:cs="Arial"/>
                <w:b w:val="0"/>
                <w:bCs w:val="0"/>
                <w:sz w:val="22"/>
                <w:szCs w:val="22"/>
              </w:rPr>
              <w:t>editable and non-editable formats</w:t>
            </w:r>
            <w:r w:rsidRPr="00BF156F">
              <w:rPr>
                <w:rFonts w:ascii="Arial" w:hAnsi="Arial" w:cs="Arial"/>
                <w:sz w:val="22"/>
                <w:szCs w:val="22"/>
              </w:rPr>
              <w:t>:</w:t>
            </w:r>
          </w:p>
          <w:p w14:paraId="0D7E6168" w14:textId="77777777" w:rsidR="0090028A" w:rsidRPr="00BF156F" w:rsidRDefault="0090028A" w:rsidP="00B26FE9">
            <w:pPr>
              <w:pStyle w:val="NormalWeb"/>
              <w:numPr>
                <w:ilvl w:val="1"/>
                <w:numId w:val="19"/>
              </w:numPr>
              <w:ind w:hanging="357"/>
              <w:contextualSpacing/>
              <w:rPr>
                <w:rFonts w:ascii="Arial" w:hAnsi="Arial" w:cs="Arial"/>
                <w:sz w:val="22"/>
                <w:szCs w:val="22"/>
              </w:rPr>
            </w:pPr>
            <w:r w:rsidRPr="00BF156F">
              <w:rPr>
                <w:rStyle w:val="Strong"/>
                <w:rFonts w:ascii="Arial" w:hAnsi="Arial" w:cs="Arial"/>
                <w:b w:val="0"/>
                <w:bCs w:val="0"/>
                <w:sz w:val="22"/>
                <w:szCs w:val="22"/>
              </w:rPr>
              <w:t>Editable:</w:t>
            </w:r>
            <w:r w:rsidRPr="00BF156F">
              <w:rPr>
                <w:rFonts w:ascii="Arial" w:hAnsi="Arial" w:cs="Arial"/>
                <w:sz w:val="22"/>
                <w:szCs w:val="22"/>
              </w:rPr>
              <w:t xml:space="preserve"> Microsoft Word (DOCX)</w:t>
            </w:r>
          </w:p>
          <w:p w14:paraId="446B97A4" w14:textId="77777777" w:rsidR="0090028A" w:rsidRPr="00BF156F" w:rsidRDefault="0090028A" w:rsidP="00B26FE9">
            <w:pPr>
              <w:pStyle w:val="NormalWeb"/>
              <w:numPr>
                <w:ilvl w:val="2"/>
                <w:numId w:val="19"/>
              </w:numPr>
              <w:ind w:hanging="357"/>
              <w:contextualSpacing/>
              <w:rPr>
                <w:rFonts w:ascii="Arial" w:hAnsi="Arial" w:cs="Arial"/>
                <w:sz w:val="22"/>
                <w:szCs w:val="22"/>
              </w:rPr>
            </w:pPr>
            <w:r w:rsidRPr="00BF156F">
              <w:rPr>
                <w:rStyle w:val="Strong"/>
                <w:rFonts w:ascii="Arial" w:hAnsi="Arial" w:cs="Arial"/>
                <w:b w:val="0"/>
                <w:bCs w:val="0"/>
                <w:sz w:val="22"/>
                <w:szCs w:val="22"/>
              </w:rPr>
              <w:t>Non-editable:</w:t>
            </w:r>
            <w:r w:rsidRPr="00BF156F">
              <w:rPr>
                <w:rFonts w:ascii="Arial" w:hAnsi="Arial" w:cs="Arial"/>
                <w:sz w:val="22"/>
                <w:szCs w:val="22"/>
              </w:rPr>
              <w:t xml:space="preserve"> PDF</w:t>
            </w:r>
          </w:p>
          <w:p w14:paraId="6EA545A4" w14:textId="104570C6" w:rsidR="0090028A" w:rsidRPr="00BF156F" w:rsidRDefault="031A8BFB" w:rsidP="00B26FE9">
            <w:pPr>
              <w:pStyle w:val="NormalWeb"/>
              <w:numPr>
                <w:ilvl w:val="1"/>
                <w:numId w:val="19"/>
              </w:numPr>
              <w:ind w:hanging="357"/>
              <w:contextualSpacing/>
              <w:rPr>
                <w:rFonts w:ascii="Arial" w:hAnsi="Arial" w:cs="Arial"/>
                <w:sz w:val="22"/>
                <w:szCs w:val="22"/>
              </w:rPr>
            </w:pPr>
            <w:r w:rsidRPr="03381DCF">
              <w:rPr>
                <w:rFonts w:ascii="Arial" w:hAnsi="Arial" w:cs="Arial"/>
                <w:sz w:val="22"/>
                <w:szCs w:val="22"/>
              </w:rPr>
              <w:t xml:space="preserve">Indicative length: </w:t>
            </w:r>
            <w:r w:rsidR="002C6BDA" w:rsidRPr="002C6BDA">
              <w:rPr>
                <w:rStyle w:val="Strong"/>
                <w:rFonts w:ascii="Arial" w:hAnsi="Arial" w:cs="Arial"/>
                <w:b w:val="0"/>
                <w:bCs w:val="0"/>
                <w:sz w:val="22"/>
                <w:szCs w:val="22"/>
              </w:rPr>
              <w:t xml:space="preserve">20 </w:t>
            </w:r>
            <w:r w:rsidR="002C6BDA">
              <w:rPr>
                <w:rStyle w:val="Strong"/>
              </w:rPr>
              <w:t>-</w:t>
            </w:r>
            <w:r w:rsidR="002C6BDA" w:rsidRPr="6111453A">
              <w:rPr>
                <w:rStyle w:val="Strong"/>
                <w:rFonts w:ascii="Arial" w:hAnsi="Arial" w:cs="Arial"/>
                <w:b w:val="0"/>
                <w:sz w:val="22"/>
                <w:szCs w:val="22"/>
              </w:rPr>
              <w:t xml:space="preserve"> </w:t>
            </w:r>
            <w:r w:rsidRPr="03381DCF">
              <w:rPr>
                <w:rStyle w:val="Strong"/>
                <w:rFonts w:ascii="Arial" w:hAnsi="Arial" w:cs="Arial"/>
                <w:b w:val="0"/>
                <w:bCs w:val="0"/>
                <w:sz w:val="22"/>
                <w:szCs w:val="22"/>
              </w:rPr>
              <w:t>25 pages</w:t>
            </w:r>
            <w:r w:rsidRPr="03381DCF">
              <w:rPr>
                <w:rFonts w:ascii="Arial" w:hAnsi="Arial" w:cs="Arial"/>
                <w:sz w:val="22"/>
                <w:szCs w:val="22"/>
              </w:rPr>
              <w:t>, excluding annexes</w:t>
            </w:r>
          </w:p>
          <w:p w14:paraId="757DB746" w14:textId="38ED38D1" w:rsidR="0090028A" w:rsidRPr="00337AB1" w:rsidRDefault="0090028A" w:rsidP="1FD5F26A">
            <w:pPr>
              <w:pStyle w:val="NormalWeb"/>
              <w:contextualSpacing/>
              <w:rPr>
                <w:rFonts w:ascii="Arial" w:hAnsi="Arial" w:cs="Arial"/>
                <w:sz w:val="22"/>
                <w:szCs w:val="22"/>
              </w:rPr>
            </w:pPr>
          </w:p>
        </w:tc>
        <w:tc>
          <w:tcPr>
            <w:tcW w:w="1917" w:type="dxa"/>
          </w:tcPr>
          <w:p w14:paraId="362980CB" w14:textId="3977F1CC" w:rsidR="0090028A" w:rsidRDefault="00B554F0" w:rsidP="0090028A">
            <w:pPr>
              <w:jc w:val="both"/>
              <w:rPr>
                <w:rFonts w:cs="Arial"/>
                <w:b/>
                <w:bCs/>
                <w:sz w:val="22"/>
                <w:szCs w:val="22"/>
              </w:rPr>
            </w:pPr>
            <w:r>
              <w:rPr>
                <w:rFonts w:eastAsia="Arial" w:cs="Arial"/>
                <w:sz w:val="22"/>
                <w:szCs w:val="22"/>
              </w:rPr>
              <w:t>Octo</w:t>
            </w:r>
            <w:r w:rsidR="0090028A" w:rsidRPr="7F7EF8F8">
              <w:rPr>
                <w:rFonts w:eastAsia="Arial" w:cs="Arial"/>
                <w:sz w:val="22"/>
                <w:szCs w:val="22"/>
              </w:rPr>
              <w:t>ber 2026, Kyiv, Contractor</w:t>
            </w:r>
          </w:p>
        </w:tc>
      </w:tr>
    </w:tbl>
    <w:p w14:paraId="10627527" w14:textId="2AAAB3A4" w:rsidR="40D94C9D" w:rsidRDefault="40D94C9D" w:rsidP="002E7D00">
      <w:pPr>
        <w:spacing w:after="0"/>
        <w:contextualSpacing/>
      </w:pPr>
    </w:p>
    <w:p w14:paraId="5CB8844A" w14:textId="77777777" w:rsidR="00A460FE" w:rsidRPr="00A460FE" w:rsidRDefault="00A460FE" w:rsidP="002E7D00">
      <w:pPr>
        <w:pStyle w:val="ListParagraph"/>
        <w:spacing w:after="0"/>
        <w:ind w:left="0"/>
        <w:jc w:val="both"/>
        <w:rPr>
          <w:rStyle w:val="Heading1Char"/>
          <w:b w:val="0"/>
          <w:i/>
        </w:rPr>
      </w:pPr>
    </w:p>
    <w:p w14:paraId="63FD79C8" w14:textId="32B79A78" w:rsidR="00ED7487" w:rsidRPr="00D93EF8" w:rsidRDefault="00A37364" w:rsidP="00D70A56">
      <w:pPr>
        <w:pStyle w:val="ListParagraph"/>
        <w:numPr>
          <w:ilvl w:val="0"/>
          <w:numId w:val="39"/>
        </w:numPr>
        <w:tabs>
          <w:tab w:val="left" w:pos="284"/>
        </w:tabs>
        <w:spacing w:after="0"/>
        <w:jc w:val="both"/>
        <w:rPr>
          <w:rStyle w:val="Heading1Char"/>
          <w:b w:val="0"/>
          <w:i/>
        </w:rPr>
      </w:pPr>
      <w:r>
        <w:rPr>
          <w:rStyle w:val="Heading1Char"/>
        </w:rPr>
        <w:t>Concept</w:t>
      </w:r>
      <w:bookmarkEnd w:id="20"/>
      <w:bookmarkEnd w:id="21"/>
      <w:bookmarkEnd w:id="22"/>
      <w:bookmarkEnd w:id="23"/>
      <w:bookmarkEnd w:id="24"/>
      <w:bookmarkEnd w:id="25"/>
      <w:bookmarkEnd w:id="26"/>
      <w:bookmarkEnd w:id="27"/>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28" w:name="_Toc119493824"/>
      <w:bookmarkStart w:id="29" w:name="_Toc126094239"/>
      <w:r>
        <w:t>Technical-methodological concept</w:t>
      </w:r>
      <w:bookmarkEnd w:id="28"/>
      <w:bookmarkEnd w:id="29"/>
    </w:p>
    <w:p w14:paraId="3EA238B0" w14:textId="44EB6442"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w:t>
      </w:r>
      <w:r>
        <w:lastRenderedPageBreak/>
        <w:t xml:space="preserve">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(1.1.2).</w:t>
      </w:r>
    </w:p>
    <w:p w14:paraId="70659AFD" w14:textId="01692F0B" w:rsidR="00246DCA" w:rsidRPr="00894769" w:rsidRDefault="00246DCA" w:rsidP="00127D3B">
      <w:pPr>
        <w:jc w:val="both"/>
        <w:rPr>
          <w:lang w:val="en-US"/>
        </w:rPr>
      </w:pPr>
      <w:r>
        <w:t xml:space="preserve">The tenderer is required to present the actors relevant for the services for which it is responsible and describe the </w:t>
      </w:r>
      <w:r>
        <w:rPr>
          <w:b/>
        </w:rPr>
        <w:t>cooperation (1.2)</w:t>
      </w:r>
      <w:r>
        <w:t xml:space="preserve"> with them.</w:t>
      </w:r>
    </w:p>
    <w:p w14:paraId="3481CDBF" w14:textId="658D58B5" w:rsidR="00246DCA" w:rsidRDefault="00246DCA" w:rsidP="00127D3B">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w:instrText>
      </w:r>
      <w:r w:rsidR="0048542D">
        <w:instrText xml:space="preserve"> \* MERGEFORMAT </w:instrText>
      </w:r>
      <w:r>
        <w:fldChar w:fldCharType="separate"/>
      </w:r>
      <w:r>
        <w:t>2</w:t>
      </w:r>
      <w:r>
        <w:fldChar w:fldCharType="end"/>
      </w:r>
      <w:r>
        <w:t xml:space="preserve"> (Tasks to be performed by the contractor) are to be provided. In particular, the tenderer is required to describe the necessary work steps and, if applicable, take account of the milestones and </w:t>
      </w:r>
      <w:r>
        <w:rPr>
          <w:b/>
        </w:rPr>
        <w:t>contributions</w:t>
      </w:r>
      <w:r>
        <w:t xml:space="preserve"> of other actors (partner contributions) in accordance with Chapter 2 (Tasks to be performed) (1.4.2).</w:t>
      </w:r>
    </w:p>
    <w:p w14:paraId="72BEF54C" w14:textId="77777777" w:rsidR="00246DCA" w:rsidRDefault="00246DCA" w:rsidP="00127D3B">
      <w:pPr>
        <w:pStyle w:val="ZwischenberschriftmitAbstand"/>
        <w:jc w:val="both"/>
      </w:pPr>
      <w:r>
        <w:t xml:space="preserve">The tenderer is required to describe its contribution to knowledge management for the partner (1.5.1) and GIZ and to promote scaling-up effects (1.5.2) under </w:t>
      </w:r>
      <w:r>
        <w:rPr>
          <w:b/>
        </w:rPr>
        <w:t>learning and innovation</w:t>
      </w:r>
      <w:r>
        <w:t>.</w:t>
      </w:r>
    </w:p>
    <w:p w14:paraId="22D54771" w14:textId="77777777" w:rsidR="00246DCA" w:rsidRDefault="00246DCA" w:rsidP="00127D3B">
      <w:pPr>
        <w:pStyle w:val="Heading2"/>
        <w:jc w:val="both"/>
      </w:pPr>
      <w:bookmarkStart w:id="30" w:name="_Ref508122530"/>
      <w:bookmarkStart w:id="31" w:name="_Ref508122569"/>
      <w:bookmarkStart w:id="32" w:name="_Ref508122610"/>
      <w:bookmarkStart w:id="33" w:name="_Ref508122632"/>
      <w:bookmarkStart w:id="34" w:name="_Toc508620003"/>
      <w:bookmarkStart w:id="35" w:name="_Toc119493825"/>
      <w:bookmarkStart w:id="36" w:name="_Toc126094240"/>
      <w:r>
        <w:t>Project management of the contractor</w:t>
      </w:r>
      <w:bookmarkEnd w:id="30"/>
      <w:bookmarkEnd w:id="31"/>
      <w:bookmarkEnd w:id="32"/>
      <w:bookmarkEnd w:id="33"/>
      <w:bookmarkEnd w:id="34"/>
      <w:r>
        <w:t xml:space="preserve"> (1.6)</w:t>
      </w:r>
      <w:bookmarkEnd w:id="35"/>
      <w:bookmarkEnd w:id="36"/>
    </w:p>
    <w:p w14:paraId="262EFEEB" w14:textId="77777777" w:rsidR="00246DCA" w:rsidRDefault="00246DCA" w:rsidP="00127D3B">
      <w:pPr>
        <w:jc w:val="both"/>
      </w:pPr>
      <w:r>
        <w:t>The tenderer is required to explain its approach for coordination with the GIZ project. In particular, the project management requirements specified in Chapter 2 (Tasks to be performed by the contractor) must be explained in detail.</w:t>
      </w:r>
    </w:p>
    <w:p w14:paraId="73F64E37" w14:textId="77777777" w:rsidR="00246DCA" w:rsidRDefault="12B6CEE2" w:rsidP="00127D3B">
      <w:pPr>
        <w:jc w:val="both"/>
      </w:pPr>
      <w:r>
        <w:t xml:space="preserve">The tenderer is required to draw up a </w:t>
      </w:r>
      <w:r w:rsidRPr="40D94C9D">
        <w:rPr>
          <w:b/>
          <w:bCs/>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00405907" w14:textId="77777777" w:rsidR="009268EF" w:rsidRPr="009268EF" w:rsidRDefault="009268EF" w:rsidP="009268EF">
      <w:pPr>
        <w:pStyle w:val="ListParagraph"/>
        <w:tabs>
          <w:tab w:val="left" w:pos="284"/>
        </w:tabs>
        <w:ind w:left="0"/>
        <w:jc w:val="both"/>
        <w:rPr>
          <w:rStyle w:val="Heading1Char"/>
          <w:rFonts w:eastAsiaTheme="minorHAnsi" w:cstheme="minorBidi"/>
          <w:bCs w:val="0"/>
          <w:szCs w:val="22"/>
        </w:rPr>
      </w:pPr>
      <w:bookmarkStart w:id="37" w:name="_Toc119492755"/>
      <w:bookmarkStart w:id="38" w:name="_Toc119492800"/>
      <w:bookmarkStart w:id="39" w:name="_Toc119492849"/>
      <w:bookmarkStart w:id="40" w:name="_Toc119492965"/>
      <w:bookmarkStart w:id="41" w:name="_Toc119493053"/>
      <w:bookmarkStart w:id="42" w:name="_Toc119493203"/>
      <w:bookmarkStart w:id="43" w:name="_Toc119493827"/>
      <w:bookmarkStart w:id="44" w:name="_Ref508122918"/>
      <w:bookmarkStart w:id="45" w:name="_Ref508122930"/>
      <w:bookmarkStart w:id="46" w:name="_Toc508620005"/>
      <w:bookmarkStart w:id="47" w:name="_Toc119493828"/>
      <w:bookmarkStart w:id="48" w:name="_Toc127948115"/>
      <w:bookmarkEnd w:id="37"/>
      <w:bookmarkEnd w:id="38"/>
      <w:bookmarkEnd w:id="39"/>
      <w:bookmarkEnd w:id="40"/>
      <w:bookmarkEnd w:id="41"/>
      <w:bookmarkEnd w:id="42"/>
      <w:bookmarkEnd w:id="43"/>
    </w:p>
    <w:p w14:paraId="09CE9F44" w14:textId="5B2A4906" w:rsidR="00312415" w:rsidRPr="00D93EF8" w:rsidRDefault="00325404" w:rsidP="00D70A56">
      <w:pPr>
        <w:pStyle w:val="ListParagraph"/>
        <w:numPr>
          <w:ilvl w:val="0"/>
          <w:numId w:val="39"/>
        </w:numPr>
        <w:tabs>
          <w:tab w:val="left" w:pos="284"/>
        </w:tabs>
        <w:ind w:left="0" w:firstLine="0"/>
        <w:jc w:val="both"/>
        <w:rPr>
          <w:b/>
        </w:rPr>
      </w:pPr>
      <w:r w:rsidRPr="00D93EF8">
        <w:rPr>
          <w:rStyle w:val="Heading1Char"/>
        </w:rPr>
        <w:t>Personnel concept</w:t>
      </w:r>
      <w:bookmarkEnd w:id="44"/>
      <w:bookmarkEnd w:id="45"/>
      <w:bookmarkEnd w:id="46"/>
      <w:bookmarkEnd w:id="47"/>
      <w:bookmarkEnd w:id="48"/>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w:t>
      </w:r>
      <w:proofErr w:type="gramStart"/>
      <w:r>
        <w:t>on the basis of</w:t>
      </w:r>
      <w:proofErr w:type="gramEnd"/>
      <w:r>
        <w:t xml:space="preserve"> their CVs (</w:t>
      </w:r>
      <w:r w:rsidRPr="002C6BDA">
        <w:t xml:space="preserve">see Chapter </w:t>
      </w:r>
      <w:r w:rsidR="00F40FC7" w:rsidRPr="002C6BDA">
        <w:t>1</w:t>
      </w:r>
      <w:r w:rsidR="00A74C40" w:rsidRPr="002C6BDA">
        <w:rPr>
          <w:lang w:val="uk-UA"/>
        </w:rPr>
        <w:t>0</w:t>
      </w:r>
      <w:r>
        <w:t>), the range of tasks involved and the required qualifications.</w:t>
      </w:r>
    </w:p>
    <w:p w14:paraId="150DA4D9" w14:textId="44FE9D1D" w:rsidR="00525C7E" w:rsidRPr="00525C7E" w:rsidRDefault="00525C7E" w:rsidP="00127D3B">
      <w:pPr>
        <w:jc w:val="both"/>
        <w:rPr>
          <w:rFonts w:cs="Arial"/>
          <w:lang w:val="en-US"/>
        </w:rPr>
      </w:pPr>
      <w:r w:rsidRPr="00E4198A">
        <w:rPr>
          <w:rFonts w:cs="Arial"/>
          <w:lang w:val="en-US"/>
        </w:rPr>
        <w:t xml:space="preserve">If the Contractor provides fewer experts than the number of positions described, </w:t>
      </w:r>
      <w:r>
        <w:rPr>
          <w:rFonts w:cs="Arial"/>
          <w:lang w:val="en-US"/>
        </w:rPr>
        <w:t>the</w:t>
      </w:r>
      <w:r w:rsidRPr="00E4198A">
        <w:rPr>
          <w:rFonts w:cs="Arial"/>
          <w:lang w:val="en-US"/>
        </w:rPr>
        <w:t xml:space="preserve"> expert</w:t>
      </w:r>
      <w:r>
        <w:rPr>
          <w:rFonts w:cs="Arial"/>
          <w:lang w:val="en-US"/>
        </w:rPr>
        <w:t>s</w:t>
      </w:r>
      <w:r w:rsidRPr="00E4198A">
        <w:rPr>
          <w:rFonts w:cs="Arial"/>
          <w:lang w:val="en-US"/>
        </w:rPr>
        <w:t xml:space="preserve"> </w:t>
      </w:r>
      <w:r>
        <w:rPr>
          <w:rFonts w:cs="Arial"/>
          <w:lang w:val="en-US"/>
        </w:rPr>
        <w:t xml:space="preserve">will be assessed for all </w:t>
      </w:r>
      <w:r w:rsidRPr="00E4198A">
        <w:rPr>
          <w:rFonts w:cs="Arial"/>
          <w:lang w:val="en-US"/>
        </w:rPr>
        <w:t>requirements and qualifications for all positions they are intended to cover. </w:t>
      </w:r>
    </w:p>
    <w:p w14:paraId="655EF605" w14:textId="77777777" w:rsidR="00325404" w:rsidRPr="001261F8" w:rsidRDefault="00325404" w:rsidP="00127D3B">
      <w:pPr>
        <w:jc w:val="both"/>
      </w:pPr>
      <w:r>
        <w:t>The below specified qualifications represent the requirements to reach the maximum number of points</w:t>
      </w:r>
      <w:r w:rsidR="00847139">
        <w:t xml:space="preserve"> in the technical assessment</w:t>
      </w:r>
      <w:r>
        <w:t>.</w:t>
      </w:r>
    </w:p>
    <w:p w14:paraId="07111808" w14:textId="600FD9FB" w:rsidR="00325404" w:rsidRPr="004E7A98" w:rsidRDefault="00325404" w:rsidP="00127D3B">
      <w:pPr>
        <w:pStyle w:val="ZulschenderText"/>
        <w:jc w:val="both"/>
        <w:rPr>
          <w:b/>
        </w:rPr>
      </w:pPr>
    </w:p>
    <w:p w14:paraId="23C292B3" w14:textId="77777777" w:rsidR="00155D73" w:rsidRDefault="00155D73" w:rsidP="00127D3B">
      <w:pPr>
        <w:pStyle w:val="Heading2"/>
        <w:jc w:val="both"/>
      </w:pPr>
      <w:bookmarkStart w:id="49" w:name="_Toc119493829"/>
      <w:bookmarkStart w:id="50" w:name="_Toc126094243"/>
      <w:bookmarkStart w:id="51" w:name="_Ref508121809"/>
      <w:bookmarkStart w:id="52" w:name="_Toc508620008"/>
      <w:bookmarkStart w:id="53" w:name="_Toc119493832"/>
      <w:bookmarkStart w:id="54" w:name="_Hlk119492412"/>
      <w:r>
        <w:t>Team leader</w:t>
      </w:r>
      <w:bookmarkEnd w:id="49"/>
      <w:bookmarkEnd w:id="50"/>
    </w:p>
    <w:p w14:paraId="7A82A2DB" w14:textId="77777777" w:rsidR="00155D73" w:rsidRPr="001261F8" w:rsidRDefault="00155D73" w:rsidP="00127D3B">
      <w:pPr>
        <w:pStyle w:val="ZwischenberschriftohneAbstand"/>
        <w:jc w:val="both"/>
        <w:rPr>
          <w:u w:val="single"/>
        </w:rPr>
      </w:pPr>
      <w:r>
        <w:rPr>
          <w:u w:val="single"/>
        </w:rPr>
        <w:t>Tasks of the team leader</w:t>
      </w:r>
    </w:p>
    <w:p w14:paraId="00AEB6DB" w14:textId="77777777" w:rsidR="00155D73" w:rsidRDefault="00155D73" w:rsidP="00B26FE9">
      <w:pPr>
        <w:pStyle w:val="ListParagraph"/>
        <w:numPr>
          <w:ilvl w:val="0"/>
          <w:numId w:val="12"/>
        </w:numPr>
        <w:ind w:left="357" w:hanging="357"/>
        <w:jc w:val="both"/>
      </w:pPr>
      <w:r>
        <w:t>Overall responsibility for the advisory packages of the contractor (quality and deadlines)</w:t>
      </w:r>
    </w:p>
    <w:p w14:paraId="49A99672" w14:textId="77777777" w:rsidR="00155D73" w:rsidRPr="001261F8" w:rsidRDefault="00155D73" w:rsidP="00B26FE9">
      <w:pPr>
        <w:pStyle w:val="ListParagraph"/>
        <w:numPr>
          <w:ilvl w:val="0"/>
          <w:numId w:val="12"/>
        </w:numPr>
        <w:ind w:left="357" w:hanging="357"/>
        <w:jc w:val="both"/>
      </w:pPr>
      <w:r>
        <w:t>Coordinating and ensuring communication with GIZ, partners and others involved in the project</w:t>
      </w:r>
    </w:p>
    <w:p w14:paraId="09FD77AC" w14:textId="77777777" w:rsidR="00155D73" w:rsidRPr="001261F8" w:rsidRDefault="00155D73" w:rsidP="00B26FE9">
      <w:pPr>
        <w:pStyle w:val="ListParagraph"/>
        <w:numPr>
          <w:ilvl w:val="0"/>
          <w:numId w:val="12"/>
        </w:numPr>
        <w:ind w:left="357" w:hanging="357"/>
        <w:jc w:val="both"/>
      </w:pPr>
      <w:r>
        <w:t xml:space="preserve">Personnel management, </w:t>
      </w:r>
      <w:proofErr w:type="gramStart"/>
      <w:r>
        <w:t>in particular identifying</w:t>
      </w:r>
      <w:proofErr w:type="gramEnd"/>
      <w:r>
        <w:t xml:space="preserve"> the need for short-term assignments within the available budget, as well as planning and steering assignments and supporting local and international short-term experts</w:t>
      </w:r>
    </w:p>
    <w:p w14:paraId="5BE4C1C5" w14:textId="77777777" w:rsidR="00155D73" w:rsidRPr="001261F8" w:rsidRDefault="00155D73" w:rsidP="00B26FE9">
      <w:pPr>
        <w:pStyle w:val="ListParagraph"/>
        <w:numPr>
          <w:ilvl w:val="0"/>
          <w:numId w:val="12"/>
        </w:numPr>
        <w:ind w:left="357" w:hanging="357"/>
        <w:jc w:val="both"/>
        <w:rPr>
          <w:rStyle w:val="ZulschenderTextZchn"/>
          <w:i w:val="0"/>
          <w:color w:val="auto"/>
        </w:rPr>
      </w:pPr>
      <w:r>
        <w:t>Regular reporting in accordance with deadlines</w:t>
      </w:r>
    </w:p>
    <w:p w14:paraId="71EA9CEC" w14:textId="77777777" w:rsidR="00155D73" w:rsidRPr="001261F8" w:rsidRDefault="00155D73" w:rsidP="00127D3B">
      <w:pPr>
        <w:pStyle w:val="ZwischenberschriftohneAbstand"/>
        <w:jc w:val="both"/>
        <w:rPr>
          <w:u w:val="single"/>
        </w:rPr>
      </w:pPr>
      <w:r>
        <w:rPr>
          <w:u w:val="single"/>
        </w:rPr>
        <w:t>Qualifications of the team leader</w:t>
      </w:r>
    </w:p>
    <w:p w14:paraId="5092FB53" w14:textId="61E07A03" w:rsidR="00155D73" w:rsidRPr="00F424D4" w:rsidRDefault="00155D73" w:rsidP="00B26FE9">
      <w:pPr>
        <w:pStyle w:val="ListParagraph"/>
        <w:numPr>
          <w:ilvl w:val="0"/>
          <w:numId w:val="12"/>
        </w:numPr>
        <w:ind w:left="357" w:hanging="357"/>
        <w:jc w:val="both"/>
        <w:rPr>
          <w:i/>
          <w:iCs/>
        </w:rPr>
      </w:pPr>
      <w:r>
        <w:t>Education/training (2.1.1): university degree (</w:t>
      </w:r>
      <w:r w:rsidR="009A48A2" w:rsidRPr="009A48A2">
        <w:t>master’s degree or equivalent</w:t>
      </w:r>
      <w:r>
        <w:t xml:space="preserve">) in </w:t>
      </w:r>
      <w:r w:rsidR="004D3DAE" w:rsidRPr="004D3DAE">
        <w:t>journalism, media and communication, education/philology, social sciences or any related field, allowing the expert to perform the tasks</w:t>
      </w:r>
    </w:p>
    <w:p w14:paraId="31C08714" w14:textId="60EC2805" w:rsidR="00155D73" w:rsidRPr="001261F8" w:rsidRDefault="00155D73" w:rsidP="00B26FE9">
      <w:pPr>
        <w:pStyle w:val="ListParagraph"/>
        <w:numPr>
          <w:ilvl w:val="0"/>
          <w:numId w:val="12"/>
        </w:numPr>
        <w:ind w:left="357" w:hanging="357"/>
        <w:jc w:val="both"/>
      </w:pPr>
      <w:r>
        <w:t xml:space="preserve">Language (2.1.2): </w:t>
      </w:r>
      <w:bookmarkStart w:id="55"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2C6BDA">
            <w:t>C1</w:t>
          </w:r>
        </w:sdtContent>
      </w:sdt>
      <w:r>
        <w:t>-level</w:t>
      </w:r>
      <w:r w:rsidRPr="00CB1034">
        <w:rPr>
          <w:rStyle w:val="ZulschenderTextZchn"/>
        </w:rPr>
        <w:t xml:space="preserve"> </w:t>
      </w:r>
      <w:r>
        <w:t>in</w:t>
      </w:r>
      <w:r w:rsidR="0061689A">
        <w:t xml:space="preserve"> </w:t>
      </w:r>
      <w:r w:rsidR="008A7770">
        <w:t>English</w:t>
      </w:r>
    </w:p>
    <w:bookmarkEnd w:id="55"/>
    <w:p w14:paraId="420AE1A2" w14:textId="2B48B2CF" w:rsidR="00155D73" w:rsidRPr="001261F8" w:rsidRDefault="00155D73" w:rsidP="00B26FE9">
      <w:pPr>
        <w:pStyle w:val="ListParagraph"/>
        <w:numPr>
          <w:ilvl w:val="0"/>
          <w:numId w:val="12"/>
        </w:numPr>
        <w:ind w:left="357" w:hanging="357"/>
        <w:jc w:val="both"/>
      </w:pPr>
      <w:r>
        <w:lastRenderedPageBreak/>
        <w:t xml:space="preserve">General professional experience (2.1.3): </w:t>
      </w:r>
      <w:r w:rsidR="003D77A8">
        <w:t xml:space="preserve">10 </w:t>
      </w:r>
      <w:r>
        <w:t>years of professional experience in</w:t>
      </w:r>
      <w:r w:rsidR="00774208" w:rsidRPr="00774208">
        <w:t xml:space="preserve"> the PR, Communications, Marketing</w:t>
      </w:r>
      <w:r w:rsidR="004969D8">
        <w:t>, including Digital Marketing</w:t>
      </w:r>
    </w:p>
    <w:p w14:paraId="62BFC730" w14:textId="216B793E" w:rsidR="00A85103" w:rsidRPr="00E969E8" w:rsidRDefault="00155D73" w:rsidP="00B26FE9">
      <w:pPr>
        <w:pStyle w:val="ListParagraph"/>
        <w:numPr>
          <w:ilvl w:val="0"/>
          <w:numId w:val="12"/>
        </w:numPr>
        <w:ind w:left="357" w:hanging="357"/>
        <w:rPr>
          <w:lang w:val="en-US"/>
        </w:rPr>
      </w:pPr>
      <w:r>
        <w:t xml:space="preserve">Specific professional experience (2.1.4): </w:t>
      </w:r>
      <w:r w:rsidR="00A85103">
        <w:t xml:space="preserve">5 </w:t>
      </w:r>
      <w:r>
        <w:t xml:space="preserve">years in </w:t>
      </w:r>
      <w:r w:rsidR="00A85103" w:rsidRPr="00A85103">
        <w:t>development and implementation of the nation-wide communication campaigns, in particular strategies, plans, and creative concepts for the communication campaigns: </w:t>
      </w:r>
      <w:r w:rsidR="00A85103" w:rsidRPr="00E969E8">
        <w:rPr>
          <w:lang w:val="en-US"/>
        </w:rPr>
        <w:t> </w:t>
      </w:r>
    </w:p>
    <w:p w14:paraId="7249620A" w14:textId="0206E02D" w:rsidR="00A85103" w:rsidRPr="00E969E8" w:rsidRDefault="00A85103" w:rsidP="00B26FE9">
      <w:pPr>
        <w:pStyle w:val="ListParagraph"/>
        <w:numPr>
          <w:ilvl w:val="1"/>
          <w:numId w:val="12"/>
        </w:numPr>
        <w:rPr>
          <w:lang w:val="en-US"/>
        </w:rPr>
      </w:pPr>
      <w:r w:rsidRPr="00A85103">
        <w:t>Proven experience of expertise in conducting of nation-wide information campaign</w:t>
      </w:r>
      <w:r w:rsidRPr="00E969E8">
        <w:rPr>
          <w:lang w:val="en-US"/>
        </w:rPr>
        <w:t> </w:t>
      </w:r>
    </w:p>
    <w:p w14:paraId="0442FF2A" w14:textId="77777777" w:rsidR="00A85103" w:rsidRPr="00E969E8" w:rsidRDefault="00A85103" w:rsidP="00B26FE9">
      <w:pPr>
        <w:pStyle w:val="ListParagraph"/>
        <w:numPr>
          <w:ilvl w:val="1"/>
          <w:numId w:val="12"/>
        </w:numPr>
        <w:rPr>
          <w:lang w:val="en-US"/>
        </w:rPr>
      </w:pPr>
      <w:r w:rsidRPr="00A85103">
        <w:t>5 weblinks/PPT, presenting the portfolio of the responsible expert in the relevant area.</w:t>
      </w:r>
    </w:p>
    <w:p w14:paraId="3ADAEEAF" w14:textId="6487EFF9" w:rsidR="00155D73" w:rsidRPr="001261F8" w:rsidRDefault="00155D73" w:rsidP="00B26FE9">
      <w:pPr>
        <w:pStyle w:val="ListParagraph"/>
        <w:numPr>
          <w:ilvl w:val="0"/>
          <w:numId w:val="12"/>
        </w:numPr>
        <w:ind w:left="357" w:hanging="357"/>
        <w:jc w:val="both"/>
      </w:pPr>
      <w:r>
        <w:t xml:space="preserve">Leadership/management experience (2.1.5): </w:t>
      </w:r>
      <w:r w:rsidR="00F57C22">
        <w:t xml:space="preserve">4 </w:t>
      </w:r>
      <w:r>
        <w:t>years of management/leadership experience as project team leader or manager in a company</w:t>
      </w:r>
    </w:p>
    <w:p w14:paraId="2B23A291" w14:textId="0DEEED20" w:rsidR="00155D73" w:rsidRPr="001261F8" w:rsidRDefault="00155D73" w:rsidP="00B26FE9">
      <w:pPr>
        <w:pStyle w:val="ListParagraph"/>
        <w:numPr>
          <w:ilvl w:val="0"/>
          <w:numId w:val="12"/>
        </w:numPr>
        <w:ind w:left="357" w:hanging="357"/>
        <w:jc w:val="both"/>
      </w:pPr>
      <w:r>
        <w:t xml:space="preserve">Development cooperation (DC) experience (2.1.7): </w:t>
      </w:r>
      <w:r w:rsidR="002F1D63" w:rsidRPr="002F1D63">
        <w:t xml:space="preserve">3 years of experience in DC projects, including international cooperation (with donor organisations, international agencies, or cross-border projects), in particular </w:t>
      </w:r>
      <w:proofErr w:type="gramStart"/>
      <w:r w:rsidR="002F1D63" w:rsidRPr="002F1D63">
        <w:t>in the area of</w:t>
      </w:r>
      <w:proofErr w:type="gramEnd"/>
      <w:r w:rsidR="002F1D63" w:rsidRPr="002F1D63">
        <w:t xml:space="preserve"> education, vocational training; cooperation with ministries (e.g. </w:t>
      </w:r>
      <w:proofErr w:type="spellStart"/>
      <w:r w:rsidR="002F1D63" w:rsidRPr="002F1D63">
        <w:t>MoES</w:t>
      </w:r>
      <w:proofErr w:type="spellEnd"/>
      <w:r w:rsidR="002F1D63" w:rsidRPr="002F1D63">
        <w:t>, </w:t>
      </w:r>
      <w:proofErr w:type="spellStart"/>
      <w:r w:rsidR="002F1D63" w:rsidRPr="002F1D63">
        <w:t>MoEU</w:t>
      </w:r>
      <w:proofErr w:type="spellEnd"/>
      <w:r w:rsidR="002F1D63" w:rsidRPr="002F1D63">
        <w:t>), embassies, stakeholders in educational sector, creative industries.</w:t>
      </w:r>
    </w:p>
    <w:p w14:paraId="21D35197" w14:textId="720AAE48" w:rsidR="00155D73" w:rsidRPr="001261F8" w:rsidRDefault="00155D73" w:rsidP="00E969E8">
      <w:pPr>
        <w:jc w:val="both"/>
      </w:pPr>
    </w:p>
    <w:p w14:paraId="42EDC920" w14:textId="630CF7D1" w:rsidR="00155D73" w:rsidRPr="007144DD" w:rsidRDefault="00155D73" w:rsidP="00127D3B">
      <w:pPr>
        <w:pStyle w:val="Heading2"/>
        <w:jc w:val="both"/>
      </w:pPr>
      <w:bookmarkStart w:id="56" w:name="_Toc119493831"/>
      <w:bookmarkStart w:id="57" w:name="_Toc126094245"/>
      <w:r>
        <w:t xml:space="preserve">Short-term </w:t>
      </w:r>
      <w:r w:rsidR="6E7602EB">
        <w:t xml:space="preserve">key </w:t>
      </w:r>
      <w:r>
        <w:t xml:space="preserve">expert pool with minimum </w:t>
      </w:r>
      <w:r w:rsidR="006A6D7A">
        <w:t xml:space="preserve">3, </w:t>
      </w:r>
      <w:r>
        <w:t xml:space="preserve">maximum </w:t>
      </w:r>
      <w:r w:rsidR="006A6D7A">
        <w:t xml:space="preserve">5 </w:t>
      </w:r>
      <w:r>
        <w:t>members</w:t>
      </w:r>
      <w:bookmarkEnd w:id="56"/>
      <w:bookmarkEnd w:id="57"/>
    </w:p>
    <w:p w14:paraId="37499E1A" w14:textId="79C6F8D3" w:rsidR="00155D73" w:rsidRDefault="00155D73" w:rsidP="00127D3B">
      <w:pPr>
        <w:pStyle w:val="ZwischenberschriftohneAbstand"/>
        <w:spacing w:after="240"/>
        <w:jc w:val="both"/>
      </w:pPr>
      <w:r>
        <w:t xml:space="preserve">For the technical assessment, an average of the qualifications of all specified members of the expert pool is calculated. Please send a CV for each pool member (see below </w:t>
      </w:r>
      <w:r w:rsidRPr="002C6BDA">
        <w:t>Chapter </w:t>
      </w:r>
      <w:r w:rsidR="00F40FC7" w:rsidRPr="002C6BDA">
        <w:t>1</w:t>
      </w:r>
      <w:r w:rsidR="00A65709" w:rsidRPr="002C6BDA">
        <w:rPr>
          <w:lang w:val="uk-UA"/>
        </w:rPr>
        <w:t>0</w:t>
      </w:r>
      <w:r w:rsidR="00F40FC7">
        <w:t xml:space="preserve"> </w:t>
      </w:r>
      <w:r>
        <w:t>Requirements on the format of the bid) for the assessment.</w:t>
      </w:r>
    </w:p>
    <w:p w14:paraId="1E431E3E" w14:textId="77777777" w:rsidR="00155D73" w:rsidRPr="001261F8" w:rsidRDefault="00155D73" w:rsidP="00127D3B">
      <w:pPr>
        <w:pStyle w:val="ZwischenberschriftohneAbstand"/>
        <w:jc w:val="both"/>
        <w:rPr>
          <w:u w:val="single"/>
        </w:rPr>
      </w:pPr>
      <w:r>
        <w:rPr>
          <w:u w:val="single"/>
        </w:rPr>
        <w:t>Tasks of the short-term expert pool</w:t>
      </w:r>
    </w:p>
    <w:p w14:paraId="5E055A73" w14:textId="6BB90041" w:rsidR="00C21BEB" w:rsidRPr="00E969E8" w:rsidRDefault="00C21BEB" w:rsidP="00B26FE9">
      <w:pPr>
        <w:pStyle w:val="ZwischenberschriftohneAbstand"/>
        <w:numPr>
          <w:ilvl w:val="0"/>
          <w:numId w:val="22"/>
        </w:numPr>
        <w:tabs>
          <w:tab w:val="clear" w:pos="720"/>
        </w:tabs>
        <w:ind w:left="426"/>
        <w:rPr>
          <w:lang w:val="en-US"/>
        </w:rPr>
      </w:pPr>
      <w:r w:rsidRPr="00C21BEB">
        <w:t>Overall responsibility for implementation of the tasks indicated in the assignment during the whole implementation period </w:t>
      </w:r>
      <w:r w:rsidRPr="00E969E8">
        <w:rPr>
          <w:lang w:val="en-US"/>
        </w:rPr>
        <w:t> </w:t>
      </w:r>
    </w:p>
    <w:p w14:paraId="0E6BD7A8" w14:textId="77777777" w:rsidR="00C21BEB" w:rsidRPr="00E969E8" w:rsidRDefault="00C21BEB" w:rsidP="00B26FE9">
      <w:pPr>
        <w:pStyle w:val="ZwischenberschriftohneAbstand"/>
        <w:numPr>
          <w:ilvl w:val="0"/>
          <w:numId w:val="23"/>
        </w:numPr>
        <w:tabs>
          <w:tab w:val="clear" w:pos="720"/>
        </w:tabs>
        <w:ind w:left="426"/>
        <w:rPr>
          <w:lang w:val="en-US"/>
        </w:rPr>
      </w:pPr>
      <w:r w:rsidRPr="00C21BEB">
        <w:t>Coordinating and ensuring communication with GIZ, partners and others involved in the project</w:t>
      </w:r>
    </w:p>
    <w:p w14:paraId="6BAFD677" w14:textId="3DB3876B" w:rsidR="00155D73" w:rsidRPr="001261F8" w:rsidRDefault="00155D73" w:rsidP="00E969E8">
      <w:pPr>
        <w:jc w:val="both"/>
      </w:pPr>
    </w:p>
    <w:p w14:paraId="53C38AF7" w14:textId="77777777" w:rsidR="00155D73" w:rsidRPr="00C6349B" w:rsidRDefault="00155D73" w:rsidP="00127D3B">
      <w:pPr>
        <w:pStyle w:val="ZwischenberschriftohneAbstand"/>
        <w:jc w:val="both"/>
        <w:rPr>
          <w:u w:val="single"/>
          <w:lang w:val="en-US"/>
        </w:rPr>
      </w:pPr>
      <w:r>
        <w:rPr>
          <w:u w:val="single"/>
        </w:rPr>
        <w:t>Qualifications of the short-term expert pool</w:t>
      </w:r>
    </w:p>
    <w:p w14:paraId="0FB709C3" w14:textId="63CF7BA5" w:rsidR="00155D73" w:rsidRPr="001261F8" w:rsidRDefault="00155D73" w:rsidP="00B26FE9">
      <w:pPr>
        <w:pStyle w:val="ListParagraph"/>
        <w:numPr>
          <w:ilvl w:val="0"/>
          <w:numId w:val="12"/>
        </w:numPr>
        <w:ind w:left="357" w:hanging="357"/>
        <w:jc w:val="both"/>
      </w:pPr>
      <w:r>
        <w:t xml:space="preserve">Education/training (2.6.1): </w:t>
      </w:r>
      <w:bookmarkStart w:id="58" w:name="Text51"/>
      <w:bookmarkEnd w:id="58"/>
      <w:r w:rsidR="00B64F53">
        <w:t xml:space="preserve">all </w:t>
      </w:r>
      <w:r>
        <w:t>experts with university qualification (</w:t>
      </w:r>
      <w:r w:rsidR="00FB7EA0" w:rsidRPr="00FB7EA0">
        <w:t>master’s degree</w:t>
      </w:r>
      <w:r w:rsidR="00FB7EA0" w:rsidRPr="00FB7EA0">
        <w:rPr>
          <w:lang w:val="uk-UA"/>
        </w:rPr>
        <w:t> </w:t>
      </w:r>
      <w:r w:rsidR="00FB7EA0" w:rsidRPr="00FB7EA0">
        <w:rPr>
          <w:lang w:val="en-US"/>
        </w:rPr>
        <w:t>or equivalent</w:t>
      </w:r>
      <w:r>
        <w:t xml:space="preserve">) in </w:t>
      </w:r>
      <w:r w:rsidR="00662B28" w:rsidRPr="00662B28">
        <w:t>journalism, media and communication, social sciences, education/philology, or any related field, allowing the experts to perform the tasks</w:t>
      </w:r>
      <w:bookmarkStart w:id="59" w:name="Text52"/>
      <w:bookmarkStart w:id="60" w:name="Text53"/>
      <w:bookmarkEnd w:id="59"/>
      <w:bookmarkEnd w:id="60"/>
    </w:p>
    <w:p w14:paraId="7BFE441F" w14:textId="0E00E54E" w:rsidR="00155D73" w:rsidRPr="001261F8" w:rsidRDefault="00155D73" w:rsidP="00B26FE9">
      <w:pPr>
        <w:pStyle w:val="ListParagraph"/>
        <w:numPr>
          <w:ilvl w:val="0"/>
          <w:numId w:val="12"/>
        </w:numPr>
        <w:ind w:left="357" w:hanging="357"/>
        <w:jc w:val="both"/>
      </w:pPr>
      <w:r w:rsidRPr="00610265">
        <w:t xml:space="preserve">Language (2.6.2): </w:t>
      </w:r>
      <w:bookmarkStart w:id="61" w:name="Text56"/>
      <w:bookmarkEnd w:id="61"/>
      <w:r w:rsidR="005617A8">
        <w:t>all</w:t>
      </w:r>
      <w:r w:rsidR="005617A8" w:rsidRPr="00610265">
        <w:t xml:space="preserve"> </w:t>
      </w:r>
      <w:r w:rsidRPr="00610265">
        <w:t xml:space="preserve">experts with </w:t>
      </w:r>
      <w:sdt>
        <w:sdtPr>
          <w:alias w:val="Course levels A1–C2"/>
          <w:tag w:val="Course levels A1–C2"/>
          <w:id w:val="-2118364100"/>
          <w:placeholder>
            <w:docPart w:val="19172DABA56142F887805469F23E527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5617A8">
            <w:t>B2</w:t>
          </w:r>
        </w:sdtContent>
      </w:sdt>
      <w:r>
        <w:t>-level language proficiency in</w:t>
      </w:r>
      <w:r w:rsidR="005617A8">
        <w:t xml:space="preserve"> English</w:t>
      </w:r>
      <w:r>
        <w:t xml:space="preserve"> </w:t>
      </w:r>
      <w:r w:rsidR="005617A8">
        <w:t xml:space="preserve"> </w:t>
      </w:r>
    </w:p>
    <w:p w14:paraId="648841A3" w14:textId="52DE29F0" w:rsidR="00155D73" w:rsidRPr="001261F8" w:rsidRDefault="00155D73" w:rsidP="00B26FE9">
      <w:pPr>
        <w:pStyle w:val="ListParagraph"/>
        <w:numPr>
          <w:ilvl w:val="0"/>
          <w:numId w:val="12"/>
        </w:numPr>
        <w:ind w:left="357" w:hanging="357"/>
        <w:jc w:val="both"/>
      </w:pPr>
      <w:r>
        <w:t>General professional experience (2.6.3):</w:t>
      </w:r>
      <w:bookmarkStart w:id="62" w:name="_Hlk113025930"/>
      <w:r>
        <w:t xml:space="preserve"> </w:t>
      </w:r>
      <w:bookmarkStart w:id="63" w:name="Text59"/>
      <w:bookmarkEnd w:id="62"/>
      <w:bookmarkEnd w:id="63"/>
      <w:r w:rsidR="00DC4F24">
        <w:t xml:space="preserve">all </w:t>
      </w:r>
      <w:r>
        <w:t xml:space="preserve">experts with </w:t>
      </w:r>
      <w:r w:rsidR="00DC4F24">
        <w:t xml:space="preserve">7 </w:t>
      </w:r>
      <w:r>
        <w:t xml:space="preserve">years of professional experience in the </w:t>
      </w:r>
      <w:r w:rsidR="00ED1BA1" w:rsidRPr="00ED1BA1">
        <w:t>communication sector, PR and marketing</w:t>
      </w:r>
      <w:bookmarkStart w:id="64" w:name="Text60"/>
      <w:bookmarkEnd w:id="64"/>
      <w:r w:rsidR="00972E04">
        <w:t xml:space="preserve"> </w:t>
      </w:r>
      <w:r w:rsidR="00081243">
        <w:t xml:space="preserve">as well as digital marketing </w:t>
      </w:r>
      <w:r>
        <w:t>sector</w:t>
      </w:r>
      <w:bookmarkStart w:id="65" w:name="Text61"/>
      <w:bookmarkEnd w:id="65"/>
    </w:p>
    <w:p w14:paraId="5A4AE51A" w14:textId="1F007748" w:rsidR="00155D73" w:rsidRPr="001261F8" w:rsidRDefault="00155D73" w:rsidP="00B26FE9">
      <w:pPr>
        <w:pStyle w:val="ListParagraph"/>
        <w:numPr>
          <w:ilvl w:val="0"/>
          <w:numId w:val="12"/>
        </w:numPr>
        <w:ind w:left="357" w:hanging="357"/>
        <w:jc w:val="both"/>
      </w:pPr>
      <w:r>
        <w:t xml:space="preserve">Specific professional experience (2.6.4): </w:t>
      </w:r>
      <w:bookmarkStart w:id="66" w:name="Text63"/>
      <w:bookmarkEnd w:id="66"/>
      <w:r w:rsidR="0081071A">
        <w:t xml:space="preserve">all </w:t>
      </w:r>
      <w:r>
        <w:t xml:space="preserve">experts with </w:t>
      </w:r>
      <w:r w:rsidR="0081071A">
        <w:t xml:space="preserve">5 </w:t>
      </w:r>
      <w:r>
        <w:t>years of professional experience in</w:t>
      </w:r>
      <w:bookmarkStart w:id="67" w:name="Text64"/>
      <w:bookmarkStart w:id="68" w:name="Text65"/>
      <w:bookmarkEnd w:id="67"/>
      <w:bookmarkEnd w:id="68"/>
      <w:r w:rsidR="00403893">
        <w:t xml:space="preserve"> </w:t>
      </w:r>
      <w:r w:rsidR="002356C8" w:rsidRPr="002356C8">
        <w:t>areas covering the tasks indicated in the assignment</w:t>
      </w:r>
    </w:p>
    <w:p w14:paraId="794BBC55" w14:textId="536989A6" w:rsidR="00155D73" w:rsidRPr="001261F8" w:rsidRDefault="00155D73" w:rsidP="00B26FE9">
      <w:pPr>
        <w:numPr>
          <w:ilvl w:val="0"/>
          <w:numId w:val="12"/>
        </w:numPr>
        <w:ind w:left="357" w:hanging="357"/>
        <w:jc w:val="both"/>
      </w:pPr>
      <w:r>
        <w:t xml:space="preserve">Development cooperation (DC) experience (2.6.6): </w:t>
      </w:r>
      <w:r w:rsidR="00557618">
        <w:t xml:space="preserve">all </w:t>
      </w:r>
      <w:r>
        <w:t xml:space="preserve">experts with </w:t>
      </w:r>
      <w:r w:rsidR="008F0797">
        <w:t xml:space="preserve">2 </w:t>
      </w:r>
      <w:r>
        <w:t xml:space="preserve">years of experience in </w:t>
      </w:r>
      <w:r w:rsidR="008F0797">
        <w:t>DC projects, </w:t>
      </w:r>
      <w:proofErr w:type="gramStart"/>
      <w:r w:rsidR="008F0797">
        <w:t>in particular with</w:t>
      </w:r>
      <w:proofErr w:type="gramEnd"/>
      <w:r w:rsidR="008F0797">
        <w:t> the projects in area of education, vocational training; cooperation with the ministries (e.g. </w:t>
      </w:r>
      <w:proofErr w:type="spellStart"/>
      <w:r w:rsidR="008F0797">
        <w:t>MoES</w:t>
      </w:r>
      <w:proofErr w:type="spellEnd"/>
      <w:r w:rsidR="008F0797">
        <w:t>, </w:t>
      </w:r>
      <w:proofErr w:type="spellStart"/>
      <w:r w:rsidR="008F0797">
        <w:t>MoEU</w:t>
      </w:r>
      <w:proofErr w:type="spellEnd"/>
      <w:r w:rsidR="008F0797">
        <w:t>, etc.), embassies, stakeholders in educational sector; creative industries.</w:t>
      </w:r>
    </w:p>
    <w:p w14:paraId="1DCABE65" w14:textId="392C76C5" w:rsidR="00155D73" w:rsidRPr="001261F8" w:rsidRDefault="002C6BDA" w:rsidP="00D70A56">
      <w:pPr>
        <w:pStyle w:val="Heading1"/>
        <w:numPr>
          <w:ilvl w:val="0"/>
          <w:numId w:val="39"/>
        </w:numPr>
        <w:jc w:val="both"/>
      </w:pPr>
      <w:bookmarkStart w:id="69" w:name="_Toc126094246"/>
      <w:r>
        <w:t xml:space="preserve"> </w:t>
      </w:r>
      <w:r w:rsidR="00155D73">
        <w:t>Costing requirements</w:t>
      </w:r>
      <w:bookmarkEnd w:id="69"/>
    </w:p>
    <w:p w14:paraId="05F6D7FA" w14:textId="75D23CC1" w:rsidR="00155D73" w:rsidRPr="000D0EB7" w:rsidRDefault="00155D73" w:rsidP="00127D3B">
      <w:pPr>
        <w:pStyle w:val="Heading2"/>
        <w:jc w:val="both"/>
        <w:rPr>
          <w:b w:val="0"/>
          <w:i/>
          <w:color w:val="E36C0A"/>
          <w:lang w:val="uk-UA"/>
        </w:rPr>
      </w:pPr>
      <w:bookmarkStart w:id="70" w:name="_Toc126094247"/>
      <w:r w:rsidRPr="000D0EB7">
        <w:t>Assignment of personnel and travel expenses</w:t>
      </w:r>
      <w:bookmarkEnd w:id="70"/>
      <w:r w:rsidR="00E71D63" w:rsidRPr="000D0EB7">
        <w:rPr>
          <w:lang w:val="uk-UA"/>
        </w:rPr>
        <w:t xml:space="preserve"> </w:t>
      </w:r>
    </w:p>
    <w:p w14:paraId="4361EDCC" w14:textId="705BD16E" w:rsidR="008968F3" w:rsidRPr="000D0EB7" w:rsidRDefault="008968F3" w:rsidP="00D93EF8">
      <w:pPr>
        <w:pStyle w:val="ZulschenderText"/>
        <w:jc w:val="both"/>
      </w:pPr>
      <w:bookmarkStart w:id="71" w:name="_Toc126094248"/>
      <w:r w:rsidRPr="000D0EB7">
        <w:rPr>
          <w:i w:val="0"/>
          <w:color w:val="auto"/>
        </w:rPr>
        <w:t>All</w:t>
      </w:r>
      <w:r w:rsidR="00A20BB4" w:rsidRPr="000D0EB7">
        <w:rPr>
          <w:i w:val="0"/>
          <w:color w:val="auto"/>
        </w:rPr>
        <w:t xml:space="preserve"> business travel</w:t>
      </w:r>
      <w:r w:rsidRPr="000D0EB7">
        <w:rPr>
          <w:i w:val="0"/>
          <w:color w:val="auto"/>
        </w:rPr>
        <w:t xml:space="preserve"> must be agreed in advance with the </w:t>
      </w:r>
      <w:r w:rsidR="002A048B" w:rsidRPr="000D0EB7">
        <w:rPr>
          <w:i w:val="0"/>
          <w:color w:val="auto"/>
        </w:rPr>
        <w:t xml:space="preserve">GIZ </w:t>
      </w:r>
      <w:r w:rsidRPr="000D0EB7">
        <w:rPr>
          <w:i w:val="0"/>
          <w:color w:val="auto"/>
        </w:rPr>
        <w:t>staff member responsible for the project.</w:t>
      </w:r>
    </w:p>
    <w:p w14:paraId="6670BA0D" w14:textId="20AC0CD0" w:rsidR="00155D73" w:rsidRPr="000D0EB7" w:rsidRDefault="00155D73" w:rsidP="00127D3B">
      <w:pPr>
        <w:pStyle w:val="Heading2"/>
        <w:jc w:val="both"/>
        <w:rPr>
          <w:b w:val="0"/>
          <w:i/>
          <w:color w:val="E36C0A"/>
        </w:rPr>
      </w:pPr>
      <w:r w:rsidRPr="000D0EB7">
        <w:lastRenderedPageBreak/>
        <w:t>Sustainability aspects for travel</w:t>
      </w:r>
      <w:bookmarkEnd w:id="71"/>
      <w:r w:rsidR="000D6E94" w:rsidRPr="000D0EB7">
        <w:t xml:space="preserve"> and travel regulations </w:t>
      </w:r>
    </w:p>
    <w:p w14:paraId="0E4C3ED7" w14:textId="6D5EB21A" w:rsidR="000D6E94" w:rsidRPr="000D6E94" w:rsidRDefault="000D6E94" w:rsidP="00127D3B">
      <w:pPr>
        <w:jc w:val="both"/>
      </w:pPr>
      <w:r w:rsidRPr="000D0EB7">
        <w:t xml:space="preserve">If applicable on ground of these Terms of </w:t>
      </w:r>
      <w:proofErr w:type="gramStart"/>
      <w:r w:rsidRPr="000D0EB7">
        <w:t>Reference</w:t>
      </w:r>
      <w:proofErr w:type="gramEnd"/>
      <w:r w:rsidRPr="000D0EB7">
        <w:t xml:space="preserve"> the following travel regulations</w:t>
      </w:r>
      <w:r w:rsidR="008E78C2" w:rsidRPr="000D0EB7">
        <w:rPr>
          <w:lang w:val="uk-UA"/>
        </w:rPr>
        <w:t xml:space="preserve"> </w:t>
      </w:r>
      <w:r w:rsidR="008E78C2" w:rsidRPr="000D0EB7">
        <w:rPr>
          <w:rFonts w:cs="Arial"/>
        </w:rPr>
        <w:t>and reporting documents</w:t>
      </w:r>
      <w:r w:rsidRPr="000D0EB7">
        <w:t xml:space="preserve"> are to be observed. See Annex 1 to these Terms of Reference. </w:t>
      </w:r>
    </w:p>
    <w:tbl>
      <w:tblPr>
        <w:tblStyle w:val="TableGrid"/>
        <w:tblW w:w="0" w:type="auto"/>
        <w:tblLook w:val="04A0" w:firstRow="1" w:lastRow="0" w:firstColumn="1" w:lastColumn="0" w:noHBand="0" w:noVBand="1"/>
      </w:tblPr>
      <w:tblGrid>
        <w:gridCol w:w="2717"/>
        <w:gridCol w:w="1517"/>
        <w:gridCol w:w="1226"/>
        <w:gridCol w:w="1068"/>
        <w:gridCol w:w="2949"/>
      </w:tblGrid>
      <w:tr w:rsidR="00B90212" w14:paraId="5AF75765" w14:textId="77777777" w:rsidTr="3BBEDE2D">
        <w:trPr>
          <w:trHeight w:val="330"/>
        </w:trPr>
        <w:tc>
          <w:tcPr>
            <w:tcW w:w="310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9EEEB45" w14:textId="665DE351" w:rsidR="61DDE994" w:rsidRDefault="61DDE994" w:rsidP="61DDE994">
            <w:pPr>
              <w:spacing w:before="120" w:after="120"/>
              <w:jc w:val="both"/>
            </w:pPr>
            <w:r w:rsidRPr="61DDE994">
              <w:rPr>
                <w:rFonts w:eastAsia="Arial" w:cs="Arial"/>
                <w:b/>
                <w:bCs/>
                <w:color w:val="000000" w:themeColor="text1"/>
              </w:rPr>
              <w:t>Travel expenses</w:t>
            </w:r>
          </w:p>
        </w:tc>
        <w:tc>
          <w:tcPr>
            <w:tcW w:w="114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707A02E" w14:textId="15CE4D46" w:rsidR="61DDE994" w:rsidRDefault="61DDE994" w:rsidP="61DDE994">
            <w:pPr>
              <w:spacing w:before="120" w:after="120"/>
              <w:jc w:val="both"/>
            </w:pPr>
            <w:r w:rsidRPr="61DDE994">
              <w:rPr>
                <w:rFonts w:eastAsia="Arial" w:cs="Arial"/>
                <w:b/>
                <w:bCs/>
                <w:color w:val="000000" w:themeColor="text1"/>
              </w:rPr>
              <w:t>Unit of measurement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F08D78F" w14:textId="480D0454" w:rsidR="61DDE994" w:rsidRDefault="61DDE994" w:rsidP="61DDE994">
            <w:pPr>
              <w:spacing w:before="120" w:after="120"/>
              <w:jc w:val="both"/>
            </w:pPr>
            <w:r w:rsidRPr="61DDE994">
              <w:rPr>
                <w:rFonts w:eastAsia="Arial" w:cs="Arial"/>
                <w:b/>
                <w:bCs/>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DF797A9" w14:textId="00DE17EF" w:rsidR="61DDE994" w:rsidRDefault="61DDE994" w:rsidP="61DDE994">
            <w:pPr>
              <w:spacing w:before="120" w:after="120"/>
              <w:jc w:val="both"/>
            </w:pPr>
            <w:r w:rsidRPr="61DDE994">
              <w:rPr>
                <w:rFonts w:eastAsia="Arial" w:cs="Arial"/>
                <w:b/>
                <w:bCs/>
                <w:color w:val="000000" w:themeColor="text1"/>
                <w:sz w:val="22"/>
                <w:szCs w:val="22"/>
              </w:rPr>
              <w:t xml:space="preserve"> </w:t>
            </w:r>
          </w:p>
        </w:tc>
        <w:tc>
          <w:tcPr>
            <w:tcW w:w="312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19F475D" w14:textId="4431C0AB" w:rsidR="61DDE994" w:rsidRDefault="61DDE994" w:rsidP="61DDE994">
            <w:pPr>
              <w:spacing w:before="120" w:after="120"/>
              <w:jc w:val="both"/>
            </w:pPr>
            <w:r w:rsidRPr="61DDE994">
              <w:rPr>
                <w:rFonts w:eastAsia="Arial" w:cs="Arial"/>
                <w:b/>
                <w:bCs/>
                <w:color w:val="000000" w:themeColor="text1"/>
              </w:rPr>
              <w:t xml:space="preserve">Comments (if any)  </w:t>
            </w:r>
          </w:p>
        </w:tc>
      </w:tr>
      <w:tr w:rsidR="00B90212" w14:paraId="7DB5862A" w14:textId="77777777" w:rsidTr="3BBEDE2D">
        <w:trPr>
          <w:trHeight w:val="330"/>
        </w:trPr>
        <w:tc>
          <w:tcPr>
            <w:tcW w:w="3105" w:type="dxa"/>
            <w:tcBorders>
              <w:top w:val="single" w:sz="8" w:space="0" w:color="auto"/>
              <w:left w:val="single" w:sz="8" w:space="0" w:color="auto"/>
              <w:bottom w:val="single" w:sz="8" w:space="0" w:color="auto"/>
              <w:right w:val="single" w:sz="8" w:space="0" w:color="auto"/>
            </w:tcBorders>
            <w:tcMar>
              <w:left w:w="108" w:type="dxa"/>
              <w:right w:w="108" w:type="dxa"/>
            </w:tcMar>
          </w:tcPr>
          <w:p w14:paraId="7BFE290A" w14:textId="609AC3C8" w:rsidR="61DDE994" w:rsidRDefault="61DDE994" w:rsidP="61DDE994">
            <w:pPr>
              <w:spacing w:before="120" w:after="120"/>
              <w:jc w:val="both"/>
            </w:pPr>
            <w:r w:rsidRPr="61DDE994">
              <w:rPr>
                <w:rFonts w:eastAsia="Arial" w:cs="Arial"/>
                <w:b/>
                <w:bCs/>
                <w:color w:val="000000" w:themeColor="text1"/>
              </w:rPr>
              <w:t>Fixed travel budget</w:t>
            </w:r>
          </w:p>
          <w:p w14:paraId="2DC21405" w14:textId="3CA6841F" w:rsidR="61DDE994" w:rsidRDefault="61DDE994" w:rsidP="61DDE994">
            <w:pPr>
              <w:spacing w:before="120" w:after="120"/>
              <w:jc w:val="both"/>
            </w:pPr>
            <w:r w:rsidRPr="61DDE994">
              <w:rPr>
                <w:rFonts w:eastAsia="Arial" w:cs="Arial"/>
                <w:color w:val="E36C0A"/>
                <w:sz w:val="22"/>
                <w:szCs w:val="22"/>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405F7DB" w14:textId="00F24EC3" w:rsidR="61DDE994" w:rsidRDefault="61DDE994" w:rsidP="61DDE994">
            <w:pPr>
              <w:spacing w:before="120" w:after="120"/>
              <w:jc w:val="both"/>
            </w:pPr>
            <w:r w:rsidRPr="000D0EB7">
              <w:rPr>
                <w:rFonts w:eastAsia="Arial" w:cs="Arial"/>
                <w:color w:val="000000" w:themeColor="text1"/>
              </w:rPr>
              <w:t>UAH</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29A118E0" w14:textId="35C8C008" w:rsidR="61491308" w:rsidRPr="000D0EB7" w:rsidRDefault="000D0EB7" w:rsidP="61DDE994">
            <w:pPr>
              <w:spacing w:before="120" w:after="120"/>
              <w:jc w:val="both"/>
              <w:rPr>
                <w:rFonts w:eastAsia="Arial" w:cs="Arial"/>
                <w:color w:val="FF0000"/>
                <w:lang w:val="uk-UA"/>
              </w:rPr>
            </w:pPr>
            <w:r w:rsidRPr="000D0EB7">
              <w:rPr>
                <w:rFonts w:eastAsia="Arial" w:cs="Arial"/>
                <w:lang w:val="uk-UA"/>
              </w:rPr>
              <w:t>100 000</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tcPr>
          <w:p w14:paraId="51CC347E" w14:textId="7B782D9C" w:rsidR="61DDE994" w:rsidRDefault="61DDE994" w:rsidP="61DDE994">
            <w:pPr>
              <w:spacing w:before="120" w:after="120"/>
              <w:jc w:val="both"/>
            </w:pPr>
            <w:r w:rsidRPr="61DDE994">
              <w:rPr>
                <w:rFonts w:eastAsia="Arial" w:cs="Arial"/>
                <w:b/>
                <w:bCs/>
                <w:color w:val="000000" w:themeColor="text1"/>
                <w:sz w:val="22"/>
                <w:szCs w:val="22"/>
              </w:rPr>
              <w:t xml:space="preserve"> </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12EB46A9" w14:textId="4D835585" w:rsidR="61DDE994" w:rsidRDefault="61DDE994" w:rsidP="61DDE994">
            <w:pPr>
              <w:spacing w:before="120" w:after="120"/>
              <w:jc w:val="both"/>
            </w:pPr>
            <w:r w:rsidRPr="61DDE994">
              <w:rPr>
                <w:rFonts w:eastAsia="Arial" w:cs="Arial"/>
              </w:rPr>
              <w:t>A budget is earmarked for travel to the following countries: Ukraine.</w:t>
            </w:r>
          </w:p>
          <w:p w14:paraId="66A4FE2A" w14:textId="3517C275" w:rsidR="61DDE994" w:rsidRDefault="61DDE994" w:rsidP="61DDE994">
            <w:pPr>
              <w:spacing w:before="120" w:after="120"/>
              <w:jc w:val="both"/>
            </w:pPr>
            <w:r w:rsidRPr="3BBEDE2D">
              <w:rPr>
                <w:rFonts w:eastAsia="Arial" w:cs="Arial"/>
              </w:rPr>
              <w:t xml:space="preserve">A </w:t>
            </w:r>
            <w:r w:rsidRPr="00284029">
              <w:rPr>
                <w:rFonts w:eastAsia="Arial" w:cs="Arial"/>
              </w:rPr>
              <w:t xml:space="preserve">fixed budget of UAH </w:t>
            </w:r>
            <w:r w:rsidR="53DD8C1D" w:rsidRPr="00284029">
              <w:rPr>
                <w:rFonts w:eastAsia="Arial" w:cs="Arial"/>
              </w:rPr>
              <w:t>100.000</w:t>
            </w:r>
            <w:r w:rsidR="11DDDE41" w:rsidRPr="3BBEDE2D">
              <w:rPr>
                <w:rFonts w:eastAsia="Arial" w:cs="Arial"/>
                <w:color w:val="FF0000"/>
              </w:rPr>
              <w:t xml:space="preserve"> </w:t>
            </w:r>
            <w:r w:rsidRPr="3BBEDE2D">
              <w:rPr>
                <w:rFonts w:eastAsia="Arial" w:cs="Arial"/>
              </w:rPr>
              <w:t>is earmarked for settling travel expenses against evidence/performance.</w:t>
            </w:r>
          </w:p>
          <w:p w14:paraId="07F71787" w14:textId="24A7B6D0" w:rsidR="61DDE994" w:rsidRDefault="61DDE994" w:rsidP="61DDE994">
            <w:pPr>
              <w:spacing w:before="120" w:after="120"/>
              <w:jc w:val="both"/>
            </w:pPr>
            <w:r w:rsidRPr="61DDE994">
              <w:rPr>
                <w:rFonts w:eastAsia="Arial" w:cs="Arial"/>
              </w:rPr>
              <w:t xml:space="preserve">This amount includes </w:t>
            </w:r>
            <w:r w:rsidRPr="00284029">
              <w:rPr>
                <w:rFonts w:eastAsia="Arial" w:cs="Arial"/>
              </w:rPr>
              <w:t>accommodation, per diems, travel costs (train, compensation for own transport 13,71 UAH/km, taxi, bus)., Accommodation, train tickets, taxi, bus</w:t>
            </w:r>
            <w:r w:rsidRPr="61DDE994">
              <w:rPr>
                <w:rFonts w:eastAsia="Arial" w:cs="Arial"/>
              </w:rPr>
              <w:t xml:space="preserve"> – are to be reimbursed against evidence, for </w:t>
            </w:r>
            <w:r w:rsidRPr="00284029">
              <w:rPr>
                <w:rFonts w:eastAsia="Arial" w:cs="Arial"/>
              </w:rPr>
              <w:t>per-diem, own transport</w:t>
            </w:r>
            <w:r w:rsidRPr="61DDE994">
              <w:rPr>
                <w:rFonts w:eastAsia="Arial" w:cs="Arial"/>
              </w:rPr>
              <w:t xml:space="preserve"> – reimbursement is to be done against performance.</w:t>
            </w:r>
          </w:p>
          <w:p w14:paraId="3F2F1C5B" w14:textId="7497B966" w:rsidR="61DDE994" w:rsidRDefault="61DDE994" w:rsidP="61DDE994">
            <w:pPr>
              <w:spacing w:before="120" w:after="120"/>
              <w:jc w:val="both"/>
            </w:pPr>
            <w:r w:rsidRPr="61DDE994">
              <w:rPr>
                <w:rFonts w:eastAsia="Arial" w:cs="Arial"/>
              </w:rPr>
              <w:t>Settlement is possible only until the budget is depleted.</w:t>
            </w:r>
          </w:p>
          <w:p w14:paraId="01355B71" w14:textId="41D72C3E" w:rsidR="61DDE994" w:rsidRDefault="61DDE994" w:rsidP="61DDE994">
            <w:pPr>
              <w:spacing w:before="120" w:after="120"/>
              <w:jc w:val="both"/>
            </w:pPr>
            <w:r w:rsidRPr="61DDE994">
              <w:rPr>
                <w:rFonts w:eastAsia="Arial" w:cs="Arial"/>
              </w:rPr>
              <w:t>Travel under this Contract may be required solely for the purpose of providing the following services in Ukraine, subject to prior written approval by the responsible GIZ project representative.</w:t>
            </w:r>
          </w:p>
        </w:tc>
      </w:tr>
    </w:tbl>
    <w:p w14:paraId="42BD3655" w14:textId="4E13A821" w:rsidR="61DDE994" w:rsidRDefault="61DDE994" w:rsidP="009F0456">
      <w:pPr>
        <w:spacing w:after="0"/>
        <w:contextualSpacing/>
        <w:jc w:val="both"/>
      </w:pPr>
    </w:p>
    <w:p w14:paraId="79A70CC0" w14:textId="5868707E" w:rsidR="61DDE994" w:rsidRDefault="61DDE994" w:rsidP="009F0456">
      <w:pPr>
        <w:spacing w:after="0"/>
        <w:contextualSpacing/>
        <w:jc w:val="both"/>
        <w:rPr>
          <w:highlight w:val="green"/>
        </w:rPr>
      </w:pPr>
    </w:p>
    <w:p w14:paraId="637AEC52" w14:textId="77777777" w:rsidR="00155D73" w:rsidRPr="00D93EF8" w:rsidRDefault="00155D73" w:rsidP="009F0456">
      <w:pPr>
        <w:spacing w:after="0"/>
        <w:contextualSpacing/>
        <w:jc w:val="both"/>
        <w:rPr>
          <w:b/>
        </w:rPr>
      </w:pPr>
      <w:r w:rsidRPr="00D93EF8">
        <w:rPr>
          <w:b/>
        </w:rPr>
        <w:t>Specification of inputs</w:t>
      </w:r>
    </w:p>
    <w:p w14:paraId="07AA4A9A" w14:textId="77777777" w:rsidR="00A327A8" w:rsidRDefault="00A327A8" w:rsidP="009F0456">
      <w:pPr>
        <w:pStyle w:val="paragraph"/>
        <w:spacing w:before="0" w:beforeAutospacing="0" w:after="0" w:afterAutospacing="0"/>
        <w:contextualSpacing/>
        <w:jc w:val="both"/>
        <w:textAlignment w:val="baseline"/>
        <w:rPr>
          <w:rFonts w:ascii="Segoe UI" w:hAnsi="Segoe UI" w:cs="Segoe UI"/>
          <w:sz w:val="18"/>
          <w:szCs w:val="18"/>
          <w:lang w:eastAsia="de-DE"/>
        </w:rPr>
      </w:pPr>
      <w:r>
        <w:rPr>
          <w:rStyle w:val="normaltextrun"/>
          <w:rFonts w:ascii="Arial" w:hAnsi="Arial" w:cs="Arial"/>
          <w:sz w:val="22"/>
          <w:szCs w:val="22"/>
          <w:lang w:val="en-GB"/>
        </w:rPr>
        <w:t>The following basic calculations for the contract for works are a reference value based on the acceptance criteria for each partial work/milestone specified in Chapter 2 (Tasks to be performed by the contractor).</w:t>
      </w:r>
      <w:r>
        <w:rPr>
          <w:rStyle w:val="eop"/>
          <w:rFonts w:eastAsiaTheme="minorHAnsi" w:cs="Arial"/>
          <w:sz w:val="22"/>
          <w:szCs w:val="22"/>
        </w:rPr>
        <w:t> </w:t>
      </w:r>
    </w:p>
    <w:p w14:paraId="3425C771" w14:textId="77777777" w:rsidR="00015D54" w:rsidRDefault="00015D54" w:rsidP="00A327A8">
      <w:pPr>
        <w:pStyle w:val="paragraph"/>
        <w:spacing w:before="0" w:beforeAutospacing="0" w:after="0" w:afterAutospacing="0"/>
        <w:jc w:val="both"/>
        <w:textAlignment w:val="baseline"/>
        <w:rPr>
          <w:rStyle w:val="normaltextrun"/>
          <w:rFonts w:ascii="Arial" w:hAnsi="Arial" w:cs="Arial"/>
          <w:sz w:val="22"/>
          <w:szCs w:val="22"/>
          <w:lang w:val="en-GB"/>
        </w:rPr>
      </w:pPr>
    </w:p>
    <w:p w14:paraId="2AFCA141" w14:textId="265C0B2F" w:rsidR="00A327A8" w:rsidRDefault="00A327A8" w:rsidP="00A327A8">
      <w:pPr>
        <w:pStyle w:val="paragraph"/>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lang w:val="en-GB"/>
        </w:rPr>
        <w:t>Since the contract to be concluded is a contract for works, we would ask you to offer your services at a lump sum price.</w:t>
      </w:r>
    </w:p>
    <w:tbl>
      <w:tblPr>
        <w:tblStyle w:val="TableGrid"/>
        <w:tblW w:w="0" w:type="auto"/>
        <w:tblLook w:val="04A0" w:firstRow="1" w:lastRow="0" w:firstColumn="1" w:lastColumn="0" w:noHBand="0" w:noVBand="1"/>
      </w:tblPr>
      <w:tblGrid>
        <w:gridCol w:w="3964"/>
        <w:gridCol w:w="2268"/>
        <w:gridCol w:w="2828"/>
      </w:tblGrid>
      <w:tr w:rsidR="00E42769" w:rsidRPr="006210F0" w14:paraId="45DEB8EE" w14:textId="77777777" w:rsidTr="009A5B18">
        <w:tc>
          <w:tcPr>
            <w:tcW w:w="3964" w:type="dxa"/>
          </w:tcPr>
          <w:p w14:paraId="10B6012B" w14:textId="49E25D11" w:rsidR="00155D73" w:rsidRPr="006210F0" w:rsidRDefault="006210F0" w:rsidP="00127D3B">
            <w:pPr>
              <w:keepNext/>
              <w:spacing w:before="120" w:after="120"/>
              <w:jc w:val="both"/>
              <w:rPr>
                <w:rFonts w:cs="Arial"/>
                <w:b/>
                <w:bCs/>
                <w:sz w:val="22"/>
                <w:szCs w:val="22"/>
              </w:rPr>
            </w:pPr>
            <w:r w:rsidRPr="006210F0">
              <w:rPr>
                <w:rFonts w:cs="Arial"/>
                <w:b/>
                <w:sz w:val="22"/>
                <w:szCs w:val="22"/>
              </w:rPr>
              <w:lastRenderedPageBreak/>
              <w:t>M</w:t>
            </w:r>
            <w:r w:rsidR="00155D73" w:rsidRPr="006210F0">
              <w:rPr>
                <w:rFonts w:cs="Arial"/>
                <w:b/>
                <w:sz w:val="22"/>
                <w:szCs w:val="22"/>
              </w:rPr>
              <w:t>ilestones/partial works</w:t>
            </w:r>
          </w:p>
        </w:tc>
        <w:tc>
          <w:tcPr>
            <w:tcW w:w="2268" w:type="dxa"/>
          </w:tcPr>
          <w:p w14:paraId="31578AB7" w14:textId="77777777" w:rsidR="00155D73" w:rsidRPr="006210F0" w:rsidRDefault="00155D73" w:rsidP="00127D3B">
            <w:pPr>
              <w:keepNext/>
              <w:spacing w:before="120" w:after="120"/>
              <w:jc w:val="both"/>
              <w:rPr>
                <w:rFonts w:cs="Arial"/>
                <w:b/>
                <w:bCs/>
                <w:sz w:val="22"/>
                <w:szCs w:val="22"/>
              </w:rPr>
            </w:pPr>
            <w:r w:rsidRPr="006210F0">
              <w:rPr>
                <w:rFonts w:cs="Arial"/>
                <w:b/>
                <w:sz w:val="22"/>
                <w:szCs w:val="22"/>
              </w:rPr>
              <w:t>Estimated expert days for orientation</w:t>
            </w:r>
          </w:p>
        </w:tc>
        <w:tc>
          <w:tcPr>
            <w:tcW w:w="2828" w:type="dxa"/>
          </w:tcPr>
          <w:p w14:paraId="06715BE3" w14:textId="2C44B94F" w:rsidR="00155D73" w:rsidRPr="006210F0" w:rsidRDefault="007F424A" w:rsidP="00127D3B">
            <w:pPr>
              <w:keepNext/>
              <w:spacing w:before="120" w:after="120"/>
              <w:jc w:val="both"/>
              <w:rPr>
                <w:rFonts w:cs="Arial"/>
                <w:b/>
                <w:bCs/>
                <w:sz w:val="22"/>
                <w:szCs w:val="22"/>
              </w:rPr>
            </w:pPr>
            <w:r w:rsidRPr="006210F0">
              <w:rPr>
                <w:rFonts w:cs="Arial"/>
                <w:b/>
                <w:sz w:val="22"/>
                <w:szCs w:val="22"/>
              </w:rPr>
              <w:t>Anticipated d</w:t>
            </w:r>
            <w:r w:rsidR="00155D73" w:rsidRPr="006210F0">
              <w:rPr>
                <w:rFonts w:cs="Arial"/>
                <w:b/>
                <w:sz w:val="22"/>
                <w:szCs w:val="22"/>
              </w:rPr>
              <w:t>eadline/place/person responsible</w:t>
            </w:r>
          </w:p>
        </w:tc>
      </w:tr>
      <w:tr w:rsidR="00E42769" w14:paraId="64625E73" w14:textId="77777777" w:rsidTr="009A5B18">
        <w:tc>
          <w:tcPr>
            <w:tcW w:w="3964" w:type="dxa"/>
          </w:tcPr>
          <w:p w14:paraId="0C695569" w14:textId="0CAC8A47" w:rsidR="00EB10F4" w:rsidRPr="00E41BE4" w:rsidRDefault="73D633E4" w:rsidP="00B26FE9">
            <w:pPr>
              <w:pStyle w:val="ListParagraph"/>
              <w:keepNext/>
              <w:numPr>
                <w:ilvl w:val="0"/>
                <w:numId w:val="24"/>
              </w:numPr>
              <w:spacing w:before="100" w:beforeAutospacing="1" w:after="120"/>
              <w:jc w:val="both"/>
              <w:rPr>
                <w:rFonts w:cs="Arial"/>
                <w:sz w:val="22"/>
                <w:szCs w:val="22"/>
              </w:rPr>
            </w:pPr>
            <w:r w:rsidRPr="00E41BE4">
              <w:rPr>
                <w:rFonts w:eastAsia="Arial" w:cs="Arial"/>
                <w:sz w:val="22"/>
                <w:szCs w:val="22"/>
              </w:rPr>
              <w:t>Development</w:t>
            </w:r>
            <w:r w:rsidR="00AE0C0B" w:rsidRPr="00E41BE4">
              <w:rPr>
                <w:rFonts w:eastAsia="Arial" w:cs="Arial"/>
                <w:sz w:val="22"/>
                <w:szCs w:val="22"/>
              </w:rPr>
              <w:t xml:space="preserve"> of campaign strategy, implementation plan and three high-level creative directions</w:t>
            </w:r>
          </w:p>
        </w:tc>
        <w:tc>
          <w:tcPr>
            <w:tcW w:w="2268" w:type="dxa"/>
          </w:tcPr>
          <w:p w14:paraId="3FFE538B" w14:textId="3C46F18B" w:rsidR="00AE0C0B" w:rsidRPr="00BF3A4E" w:rsidRDefault="00B624DF" w:rsidP="00AE0C0B">
            <w:pPr>
              <w:keepNext/>
              <w:spacing w:before="120" w:after="120"/>
              <w:jc w:val="both"/>
              <w:rPr>
                <w:rFonts w:cs="Arial"/>
                <w:sz w:val="22"/>
                <w:szCs w:val="22"/>
                <w:lang w:val="en-US"/>
              </w:rPr>
            </w:pPr>
            <w:r>
              <w:rPr>
                <w:rFonts w:cs="Arial"/>
                <w:noProof/>
                <w:sz w:val="22"/>
                <w:szCs w:val="22"/>
                <w:lang w:val="en-US"/>
              </w:rPr>
              <w:t>-</w:t>
            </w:r>
          </w:p>
        </w:tc>
        <w:tc>
          <w:tcPr>
            <w:tcW w:w="2828" w:type="dxa"/>
          </w:tcPr>
          <w:p w14:paraId="76D3F7E8" w14:textId="196761E0" w:rsidR="00376BD2" w:rsidRPr="00E41BE4" w:rsidRDefault="00C65079" w:rsidP="00376BD2">
            <w:pPr>
              <w:spacing w:before="40" w:after="40"/>
              <w:contextualSpacing/>
              <w:jc w:val="both"/>
              <w:rPr>
                <w:rFonts w:eastAsia="Arial" w:cs="Arial"/>
                <w:sz w:val="22"/>
                <w:szCs w:val="22"/>
              </w:rPr>
            </w:pPr>
            <w:r w:rsidRPr="00E41BE4">
              <w:rPr>
                <w:rFonts w:eastAsia="Arial" w:cs="Arial"/>
                <w:sz w:val="22"/>
                <w:szCs w:val="22"/>
              </w:rPr>
              <w:t xml:space="preserve">April </w:t>
            </w:r>
            <w:r w:rsidR="00376BD2" w:rsidRPr="00E41BE4">
              <w:rPr>
                <w:rFonts w:eastAsia="Arial" w:cs="Arial"/>
                <w:sz w:val="22"/>
                <w:szCs w:val="22"/>
              </w:rPr>
              <w:t>2026, Kyiv, Contractor</w:t>
            </w:r>
          </w:p>
          <w:p w14:paraId="1AD7D064" w14:textId="53095D7E" w:rsidR="00AE0C0B" w:rsidRPr="00E41BE4" w:rsidRDefault="00AE0C0B" w:rsidP="00AE0C0B">
            <w:pPr>
              <w:keepNext/>
              <w:spacing w:before="120" w:after="120"/>
              <w:jc w:val="both"/>
              <w:rPr>
                <w:rFonts w:cs="Arial"/>
                <w:sz w:val="22"/>
                <w:szCs w:val="22"/>
              </w:rPr>
            </w:pPr>
          </w:p>
        </w:tc>
      </w:tr>
      <w:tr w:rsidR="00E42769" w14:paraId="63EE5DDF" w14:textId="77777777" w:rsidTr="009A5B18">
        <w:tc>
          <w:tcPr>
            <w:tcW w:w="3964" w:type="dxa"/>
          </w:tcPr>
          <w:p w14:paraId="2CCE3E9D" w14:textId="50E0AE57" w:rsidR="00EB10F4" w:rsidRPr="00E41BE4" w:rsidRDefault="2A371E28" w:rsidP="00B26FE9">
            <w:pPr>
              <w:pStyle w:val="ListParagraph"/>
              <w:keepNext/>
              <w:numPr>
                <w:ilvl w:val="0"/>
                <w:numId w:val="24"/>
              </w:numPr>
              <w:spacing w:before="100" w:beforeAutospacing="1" w:after="120"/>
              <w:jc w:val="both"/>
              <w:rPr>
                <w:rFonts w:eastAsia="Arial" w:cs="Arial"/>
                <w:sz w:val="22"/>
                <w:szCs w:val="22"/>
              </w:rPr>
            </w:pPr>
            <w:r w:rsidRPr="00E41BE4">
              <w:rPr>
                <w:rFonts w:eastAsia="Arial" w:cs="Arial"/>
                <w:sz w:val="22"/>
                <w:szCs w:val="22"/>
              </w:rPr>
              <w:t>Content production and storytelling</w:t>
            </w:r>
          </w:p>
        </w:tc>
        <w:tc>
          <w:tcPr>
            <w:tcW w:w="2268" w:type="dxa"/>
          </w:tcPr>
          <w:p w14:paraId="7F44E8E5" w14:textId="08AD472D" w:rsidR="00AE0C0B" w:rsidRPr="00295F73" w:rsidRDefault="00B624DF" w:rsidP="27E729C4">
            <w:pPr>
              <w:keepNext/>
              <w:spacing w:beforeAutospacing="1" w:after="120"/>
              <w:jc w:val="both"/>
              <w:rPr>
                <w:rFonts w:cs="Arial"/>
                <w:noProof/>
                <w:sz w:val="22"/>
                <w:szCs w:val="22"/>
              </w:rPr>
            </w:pPr>
            <w:r>
              <w:rPr>
                <w:rFonts w:cs="Arial"/>
                <w:noProof/>
                <w:sz w:val="22"/>
                <w:szCs w:val="22"/>
              </w:rPr>
              <w:t>-</w:t>
            </w:r>
          </w:p>
        </w:tc>
        <w:tc>
          <w:tcPr>
            <w:tcW w:w="2828" w:type="dxa"/>
          </w:tcPr>
          <w:p w14:paraId="11A78D8F" w14:textId="467495CD" w:rsidR="00AE0C0B" w:rsidRPr="00E41BE4" w:rsidRDefault="00A529C0" w:rsidP="00E969E8">
            <w:pPr>
              <w:keepNext/>
              <w:spacing w:before="100" w:beforeAutospacing="1" w:after="120"/>
              <w:contextualSpacing/>
              <w:jc w:val="both"/>
              <w:rPr>
                <w:rFonts w:cs="Arial"/>
                <w:sz w:val="22"/>
                <w:szCs w:val="22"/>
              </w:rPr>
            </w:pPr>
            <w:r w:rsidRPr="00E41BE4">
              <w:rPr>
                <w:rFonts w:eastAsia="Arial" w:cs="Arial"/>
                <w:sz w:val="22"/>
                <w:szCs w:val="22"/>
              </w:rPr>
              <w:t>Apri</w:t>
            </w:r>
            <w:r w:rsidR="00005C38" w:rsidRPr="00E41BE4">
              <w:rPr>
                <w:rFonts w:eastAsia="Arial" w:cs="Arial"/>
                <w:sz w:val="22"/>
                <w:szCs w:val="22"/>
              </w:rPr>
              <w:t>l</w:t>
            </w:r>
            <w:r w:rsidR="5369BD8C" w:rsidRPr="00E41BE4">
              <w:rPr>
                <w:rFonts w:eastAsia="Arial" w:cs="Arial"/>
                <w:sz w:val="22"/>
                <w:szCs w:val="22"/>
              </w:rPr>
              <w:t>-May</w:t>
            </w:r>
            <w:r w:rsidR="00005C38" w:rsidRPr="00E41BE4">
              <w:rPr>
                <w:rFonts w:eastAsia="Arial" w:cs="Arial"/>
                <w:sz w:val="22"/>
                <w:szCs w:val="22"/>
              </w:rPr>
              <w:t xml:space="preserve"> 2026, Kyiv, Contractor</w:t>
            </w:r>
          </w:p>
        </w:tc>
      </w:tr>
      <w:tr w:rsidR="00E42769" w14:paraId="0954AFAA" w14:textId="77777777" w:rsidTr="009A5B18">
        <w:tc>
          <w:tcPr>
            <w:tcW w:w="3964" w:type="dxa"/>
          </w:tcPr>
          <w:p w14:paraId="4A941352" w14:textId="6ECBB1E1" w:rsidR="00EB10F4" w:rsidRPr="00E41BE4" w:rsidRDefault="0CA8CF98" w:rsidP="00B26FE9">
            <w:pPr>
              <w:pStyle w:val="ListParagraph"/>
              <w:keepNext/>
              <w:numPr>
                <w:ilvl w:val="0"/>
                <w:numId w:val="24"/>
              </w:numPr>
              <w:spacing w:before="100" w:beforeAutospacing="1" w:after="120"/>
              <w:jc w:val="both"/>
              <w:rPr>
                <w:rFonts w:eastAsia="Arial" w:cs="Arial"/>
                <w:sz w:val="22"/>
                <w:szCs w:val="22"/>
              </w:rPr>
            </w:pPr>
            <w:r w:rsidRPr="00E41BE4">
              <w:rPr>
                <w:rFonts w:eastAsia="Arial" w:cs="Arial"/>
                <w:sz w:val="22"/>
                <w:szCs w:val="22"/>
              </w:rPr>
              <w:t>Digital campaign and paid dissemination</w:t>
            </w:r>
            <w:r w:rsidR="2F8EFDD0" w:rsidRPr="00E41BE4">
              <w:rPr>
                <w:rFonts w:eastAsia="Arial" w:cs="Arial"/>
                <w:sz w:val="22"/>
                <w:szCs w:val="22"/>
              </w:rPr>
              <w:t xml:space="preserve"> </w:t>
            </w:r>
          </w:p>
        </w:tc>
        <w:tc>
          <w:tcPr>
            <w:tcW w:w="2268" w:type="dxa"/>
          </w:tcPr>
          <w:p w14:paraId="2DB60C6E" w14:textId="7A904F7A" w:rsidR="00AE0C0B" w:rsidRPr="00295F73" w:rsidRDefault="00B624DF" w:rsidP="00E969E8">
            <w:pPr>
              <w:keepNext/>
              <w:spacing w:before="100" w:beforeAutospacing="1" w:after="120"/>
              <w:contextualSpacing/>
              <w:jc w:val="both"/>
              <w:rPr>
                <w:rFonts w:cs="Arial"/>
                <w:noProof/>
                <w:sz w:val="22"/>
                <w:szCs w:val="22"/>
              </w:rPr>
            </w:pPr>
            <w:r>
              <w:rPr>
                <w:rFonts w:cs="Arial"/>
                <w:noProof/>
                <w:sz w:val="22"/>
                <w:szCs w:val="22"/>
              </w:rPr>
              <w:t>-</w:t>
            </w:r>
          </w:p>
        </w:tc>
        <w:tc>
          <w:tcPr>
            <w:tcW w:w="2828" w:type="dxa"/>
          </w:tcPr>
          <w:p w14:paraId="3C07910F" w14:textId="69CF20E7" w:rsidR="00AE0C0B" w:rsidRPr="00E41BE4" w:rsidRDefault="59ADB1E8" w:rsidP="00E969E8">
            <w:pPr>
              <w:keepNext/>
              <w:spacing w:before="100" w:beforeAutospacing="1" w:after="120"/>
              <w:contextualSpacing/>
              <w:jc w:val="both"/>
              <w:rPr>
                <w:rFonts w:cs="Arial"/>
                <w:sz w:val="22"/>
                <w:szCs w:val="22"/>
              </w:rPr>
            </w:pPr>
            <w:r w:rsidRPr="00E41BE4">
              <w:rPr>
                <w:rFonts w:eastAsia="Arial" w:cs="Arial"/>
                <w:sz w:val="22"/>
                <w:szCs w:val="22"/>
              </w:rPr>
              <w:t>June - August</w:t>
            </w:r>
            <w:r w:rsidR="00C7481D" w:rsidRPr="00E41BE4">
              <w:rPr>
                <w:rFonts w:eastAsia="Arial" w:cs="Arial"/>
                <w:sz w:val="22"/>
                <w:szCs w:val="22"/>
              </w:rPr>
              <w:t xml:space="preserve"> 2026, Kyiv, Contractor</w:t>
            </w:r>
          </w:p>
        </w:tc>
      </w:tr>
      <w:tr w:rsidR="00E42769" w14:paraId="0EF66D24" w14:textId="77777777" w:rsidTr="009A5B18">
        <w:trPr>
          <w:trHeight w:val="300"/>
        </w:trPr>
        <w:tc>
          <w:tcPr>
            <w:tcW w:w="3964" w:type="dxa"/>
          </w:tcPr>
          <w:p w14:paraId="5AA24A48" w14:textId="79FEB456" w:rsidR="58A6D152" w:rsidRPr="00E41BE4" w:rsidRDefault="35D97902" w:rsidP="00B26FE9">
            <w:pPr>
              <w:pStyle w:val="ListParagraph"/>
              <w:numPr>
                <w:ilvl w:val="0"/>
                <w:numId w:val="24"/>
              </w:numPr>
              <w:spacing w:after="0"/>
              <w:jc w:val="both"/>
              <w:rPr>
                <w:rFonts w:eastAsia="Arial" w:cs="Arial"/>
                <w:sz w:val="22"/>
                <w:szCs w:val="22"/>
              </w:rPr>
            </w:pPr>
            <w:r w:rsidRPr="00E41BE4">
              <w:rPr>
                <w:rFonts w:eastAsia="Arial" w:cs="Arial"/>
                <w:sz w:val="22"/>
                <w:szCs w:val="22"/>
              </w:rPr>
              <w:t>Media relations and press tour implementation</w:t>
            </w:r>
          </w:p>
        </w:tc>
        <w:tc>
          <w:tcPr>
            <w:tcW w:w="2268" w:type="dxa"/>
          </w:tcPr>
          <w:p w14:paraId="451D5C29" w14:textId="0D45FC20" w:rsidR="58A6D152" w:rsidRDefault="00B624DF" w:rsidP="27E729C4">
            <w:pPr>
              <w:spacing w:after="0"/>
              <w:jc w:val="both"/>
              <w:rPr>
                <w:rFonts w:cs="Arial"/>
                <w:sz w:val="22"/>
                <w:szCs w:val="22"/>
              </w:rPr>
            </w:pPr>
            <w:r>
              <w:rPr>
                <w:rFonts w:cs="Arial"/>
                <w:sz w:val="22"/>
                <w:szCs w:val="22"/>
              </w:rPr>
              <w:t>-</w:t>
            </w:r>
          </w:p>
        </w:tc>
        <w:tc>
          <w:tcPr>
            <w:tcW w:w="2828" w:type="dxa"/>
          </w:tcPr>
          <w:p w14:paraId="74EFD864" w14:textId="4FD86288" w:rsidR="58A6D152" w:rsidRPr="00E41BE4" w:rsidRDefault="00E41BE4" w:rsidP="1FD5F26A">
            <w:pPr>
              <w:spacing w:after="0"/>
              <w:jc w:val="both"/>
              <w:rPr>
                <w:rFonts w:eastAsia="Arial" w:cs="Arial"/>
                <w:sz w:val="22"/>
                <w:szCs w:val="22"/>
              </w:rPr>
            </w:pPr>
            <w:r w:rsidRPr="00E41BE4">
              <w:rPr>
                <w:rFonts w:eastAsia="Arial" w:cs="Arial"/>
                <w:sz w:val="22"/>
                <w:szCs w:val="22"/>
              </w:rPr>
              <w:t>July - September</w:t>
            </w:r>
            <w:r w:rsidR="02D7904A" w:rsidRPr="00E41BE4">
              <w:rPr>
                <w:rFonts w:eastAsia="Arial" w:cs="Arial"/>
                <w:sz w:val="22"/>
                <w:szCs w:val="22"/>
              </w:rPr>
              <w:t xml:space="preserve"> 2026, Kyiv, Contractor</w:t>
            </w:r>
          </w:p>
        </w:tc>
      </w:tr>
      <w:tr w:rsidR="00E42769" w:rsidRPr="000C4C73" w14:paraId="66D3E5AC" w14:textId="77777777" w:rsidTr="009A5B18">
        <w:tc>
          <w:tcPr>
            <w:tcW w:w="3964" w:type="dxa"/>
          </w:tcPr>
          <w:p w14:paraId="10E3BD9D" w14:textId="49E4F7E1" w:rsidR="00EB10F4" w:rsidRPr="00E41BE4" w:rsidRDefault="28F954DC" w:rsidP="00B26FE9">
            <w:pPr>
              <w:pStyle w:val="ListParagraph"/>
              <w:keepNext/>
              <w:numPr>
                <w:ilvl w:val="0"/>
                <w:numId w:val="24"/>
              </w:numPr>
              <w:spacing w:before="120" w:after="120"/>
              <w:jc w:val="both"/>
              <w:rPr>
                <w:rFonts w:eastAsia="Arial" w:cs="Arial"/>
                <w:sz w:val="22"/>
                <w:szCs w:val="22"/>
              </w:rPr>
            </w:pPr>
            <w:r w:rsidRPr="00E41BE4">
              <w:rPr>
                <w:rFonts w:eastAsia="Arial" w:cs="Arial"/>
                <w:sz w:val="22"/>
                <w:szCs w:val="22"/>
              </w:rPr>
              <w:t>Campaign management, coordination and reporting</w:t>
            </w:r>
          </w:p>
        </w:tc>
        <w:tc>
          <w:tcPr>
            <w:tcW w:w="2268" w:type="dxa"/>
          </w:tcPr>
          <w:p w14:paraId="0BEDF400" w14:textId="50E61464" w:rsidR="00AE0C0B" w:rsidRPr="00295F73" w:rsidRDefault="00B624DF" w:rsidP="00AE0C0B">
            <w:pPr>
              <w:keepNext/>
              <w:spacing w:before="120" w:after="120"/>
              <w:jc w:val="both"/>
              <w:rPr>
                <w:rFonts w:cs="Arial"/>
                <w:noProof/>
                <w:sz w:val="22"/>
                <w:szCs w:val="22"/>
              </w:rPr>
            </w:pPr>
            <w:r>
              <w:rPr>
                <w:rFonts w:cs="Arial"/>
                <w:noProof/>
                <w:sz w:val="22"/>
                <w:szCs w:val="22"/>
              </w:rPr>
              <w:t>-</w:t>
            </w:r>
          </w:p>
        </w:tc>
        <w:tc>
          <w:tcPr>
            <w:tcW w:w="2828" w:type="dxa"/>
          </w:tcPr>
          <w:p w14:paraId="42B64DCF" w14:textId="46B2D518" w:rsidR="00AE0C0B" w:rsidRPr="00E41BE4" w:rsidRDefault="00E41BE4" w:rsidP="00AE0C0B">
            <w:pPr>
              <w:keepNext/>
              <w:spacing w:before="120" w:after="120"/>
              <w:jc w:val="both"/>
              <w:rPr>
                <w:rFonts w:cs="Arial"/>
                <w:sz w:val="22"/>
                <w:szCs w:val="22"/>
              </w:rPr>
            </w:pPr>
            <w:r w:rsidRPr="00E41BE4">
              <w:rPr>
                <w:rFonts w:eastAsia="Arial" w:cs="Arial"/>
                <w:sz w:val="22"/>
                <w:szCs w:val="22"/>
              </w:rPr>
              <w:t>Octo</w:t>
            </w:r>
            <w:r w:rsidR="6220C195" w:rsidRPr="00E41BE4">
              <w:rPr>
                <w:rFonts w:eastAsia="Arial" w:cs="Arial"/>
                <w:sz w:val="22"/>
                <w:szCs w:val="22"/>
              </w:rPr>
              <w:t>ber</w:t>
            </w:r>
            <w:r w:rsidR="000C4C73" w:rsidRPr="00E41BE4">
              <w:rPr>
                <w:rFonts w:eastAsia="Arial" w:cs="Arial"/>
                <w:sz w:val="22"/>
                <w:szCs w:val="22"/>
              </w:rPr>
              <w:t xml:space="preserve"> 2026, Kyiv, Contractor</w:t>
            </w:r>
          </w:p>
        </w:tc>
      </w:tr>
    </w:tbl>
    <w:p w14:paraId="51E05FDB" w14:textId="60A95624" w:rsidR="2FC49E16" w:rsidRDefault="2FC49E16"/>
    <w:p w14:paraId="231EC75F" w14:textId="4FCE6D9F" w:rsidR="00A82C80" w:rsidRPr="001261F8" w:rsidRDefault="00A82C80" w:rsidP="00D70A56">
      <w:pPr>
        <w:pStyle w:val="Heading1"/>
        <w:numPr>
          <w:ilvl w:val="0"/>
          <w:numId w:val="39"/>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72" w:name="_Toc126094251"/>
      <w:r>
        <w:t>Inputs of GIZ or other actors</w:t>
      </w:r>
      <w:bookmarkEnd w:id="72"/>
      <w:r w:rsidR="00FA295A">
        <w:t xml:space="preserve"> </w:t>
      </w:r>
    </w:p>
    <w:p w14:paraId="3BE646EA" w14:textId="14D3FFDE" w:rsidR="00A82C80" w:rsidRPr="001261F8" w:rsidRDefault="00A82C80" w:rsidP="00127D3B">
      <w:pPr>
        <w:jc w:val="both"/>
      </w:pPr>
      <w:r>
        <w:t>GIZ and</w:t>
      </w:r>
      <w:r w:rsidR="00C52104">
        <w:t xml:space="preserve"> the </w:t>
      </w:r>
      <w:proofErr w:type="spellStart"/>
      <w:r w:rsidR="00C52104">
        <w:t>MoES</w:t>
      </w:r>
      <w:proofErr w:type="spellEnd"/>
      <w:r w:rsidR="00C52104">
        <w:t xml:space="preserve"> </w:t>
      </w:r>
      <w:r>
        <w:t>are expected to make the following available:</w:t>
      </w:r>
    </w:p>
    <w:p w14:paraId="1A1787E8" w14:textId="15B22304" w:rsidR="00DD731A" w:rsidRPr="0016536E" w:rsidRDefault="00AC5908" w:rsidP="00B26FE9">
      <w:pPr>
        <w:pStyle w:val="ListParagraph"/>
        <w:numPr>
          <w:ilvl w:val="0"/>
          <w:numId w:val="11"/>
        </w:numPr>
        <w:autoSpaceDE w:val="0"/>
        <w:autoSpaceDN w:val="0"/>
        <w:adjustRightInd w:val="0"/>
        <w:spacing w:line="240" w:lineRule="exact"/>
        <w:jc w:val="both"/>
        <w:rPr>
          <w:rFonts w:cs="Arial"/>
          <w:color w:val="000000"/>
          <w:lang w:eastAsia="zh-CN"/>
        </w:rPr>
      </w:pPr>
      <w:r w:rsidRPr="00AC5908">
        <w:t>Ongoing support on request of the Contractor on GIZ specific requirements during the contract implementation.</w:t>
      </w:r>
    </w:p>
    <w:p w14:paraId="75CFAD08" w14:textId="77777777" w:rsidR="004E7A98" w:rsidRPr="00127D3B" w:rsidRDefault="004E7A98" w:rsidP="00127D3B">
      <w:pPr>
        <w:spacing w:line="240" w:lineRule="exact"/>
        <w:contextualSpacing/>
        <w:jc w:val="both"/>
        <w:rPr>
          <w:rFonts w:cs="Arial"/>
        </w:rPr>
      </w:pPr>
    </w:p>
    <w:p w14:paraId="6EC90B8C" w14:textId="0647B521" w:rsidR="004E7A98" w:rsidRPr="00D93EF8" w:rsidRDefault="001045E0" w:rsidP="00D70A56">
      <w:pPr>
        <w:pStyle w:val="ListParagraph"/>
        <w:numPr>
          <w:ilvl w:val="0"/>
          <w:numId w:val="39"/>
        </w:numPr>
        <w:tabs>
          <w:tab w:val="left" w:pos="284"/>
        </w:tabs>
        <w:ind w:left="0" w:firstLine="0"/>
        <w:jc w:val="both"/>
        <w:rPr>
          <w:b/>
          <w:lang w:val="uk-UA"/>
        </w:rPr>
      </w:pPr>
      <w:bookmarkStart w:id="73" w:name="_Toc127948119"/>
      <w:bookmarkEnd w:id="51"/>
      <w:bookmarkEnd w:id="52"/>
      <w:bookmarkEnd w:id="53"/>
      <w:r w:rsidRPr="004E7A98">
        <w:rPr>
          <w:b/>
        </w:rPr>
        <w:t>Financial provisions</w:t>
      </w:r>
      <w:bookmarkEnd w:id="73"/>
    </w:p>
    <w:p w14:paraId="04706561" w14:textId="142713F5" w:rsidR="00DD731A" w:rsidRPr="00127D3B" w:rsidRDefault="00DD731A" w:rsidP="00E2404D">
      <w:pPr>
        <w:pStyle w:val="ListParagraph"/>
        <w:numPr>
          <w:ilvl w:val="1"/>
          <w:numId w:val="64"/>
        </w:numPr>
        <w:tabs>
          <w:tab w:val="left" w:pos="567"/>
        </w:tabs>
        <w:spacing w:line="240" w:lineRule="exact"/>
        <w:jc w:val="both"/>
        <w:rPr>
          <w:rFonts w:eastAsia="Arial" w:cs="Arial"/>
          <w:b/>
          <w:color w:val="000000"/>
          <w:lang w:eastAsia="uk-UA"/>
        </w:rPr>
      </w:pPr>
      <w:bookmarkStart w:id="74" w:name="_Toc508620009"/>
      <w:bookmarkStart w:id="75" w:name="_Toc119493833"/>
      <w:bookmarkEnd w:id="54"/>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26BFF238" w14:textId="77777777" w:rsidR="00BC5328" w:rsidRPr="00127D3B"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D93EF8" w:rsidRDefault="00BC5328" w:rsidP="00127D3B">
      <w:pPr>
        <w:tabs>
          <w:tab w:val="left" w:pos="3261"/>
        </w:tabs>
        <w:spacing w:line="240" w:lineRule="exact"/>
        <w:contextualSpacing/>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5EBF2439" w14:textId="1EE7AA92" w:rsidR="005A2CDF" w:rsidRPr="00182275" w:rsidRDefault="005A2CDF" w:rsidP="00127D3B">
      <w:pPr>
        <w:tabs>
          <w:tab w:val="left" w:pos="3261"/>
        </w:tabs>
        <w:spacing w:line="240" w:lineRule="exact"/>
        <w:contextualSpacing/>
        <w:jc w:val="both"/>
        <w:rPr>
          <w:rStyle w:val="normaltextrun"/>
          <w:rFonts w:cs="Arial"/>
          <w:color w:val="000000"/>
          <w:shd w:val="clear" w:color="auto" w:fill="FFFFFF"/>
        </w:rPr>
      </w:pPr>
      <w:r w:rsidRPr="00127D3B">
        <w:rPr>
          <w:rStyle w:val="normaltextrun"/>
          <w:rFonts w:cs="Arial"/>
          <w:color w:val="000000"/>
          <w:shd w:val="clear" w:color="auto" w:fill="FFFFFF"/>
        </w:rPr>
        <w:t xml:space="preserve">In consideration of </w:t>
      </w:r>
      <w:r w:rsidRPr="00182275">
        <w:rPr>
          <w:rStyle w:val="normaltextrun"/>
          <w:rFonts w:cs="Arial"/>
          <w:color w:val="000000"/>
          <w:shd w:val="clear" w:color="auto" w:fill="FFFFFF"/>
        </w:rPr>
        <w:t xml:space="preserve">work completed, the Contractor shall be paid </w:t>
      </w:r>
      <w:r w:rsidR="00230E53" w:rsidRPr="00182275">
        <w:rPr>
          <w:rStyle w:val="normaltextrun"/>
          <w:rFonts w:cs="Arial"/>
          <w:color w:val="000000"/>
          <w:shd w:val="clear" w:color="auto" w:fill="FFFFFF"/>
        </w:rPr>
        <w:t>in the following instalments</w:t>
      </w:r>
      <w:r w:rsidR="00ED1583" w:rsidRPr="00182275">
        <w:rPr>
          <w:rStyle w:val="normaltextrun"/>
          <w:rFonts w:cs="Arial"/>
          <w:color w:val="000000"/>
          <w:shd w:val="clear" w:color="auto" w:fill="FFFFFF"/>
        </w:rPr>
        <w:t>:</w:t>
      </w:r>
    </w:p>
    <w:tbl>
      <w:tblPr>
        <w:tblW w:w="95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01"/>
        <w:gridCol w:w="1701"/>
        <w:gridCol w:w="4334"/>
        <w:gridCol w:w="1565"/>
      </w:tblGrid>
      <w:tr w:rsidR="005374CC" w:rsidRPr="00625481" w14:paraId="3FCB516F" w14:textId="77777777" w:rsidTr="00E969E8">
        <w:trPr>
          <w:trHeight w:val="705"/>
        </w:trPr>
        <w:tc>
          <w:tcPr>
            <w:tcW w:w="1901" w:type="dxa"/>
            <w:tcBorders>
              <w:top w:val="single" w:sz="6" w:space="0" w:color="auto"/>
              <w:left w:val="single" w:sz="6" w:space="0" w:color="auto"/>
              <w:bottom w:val="single" w:sz="6" w:space="0" w:color="auto"/>
              <w:right w:val="single" w:sz="6" w:space="0" w:color="auto"/>
            </w:tcBorders>
            <w:hideMark/>
          </w:tcPr>
          <w:p w14:paraId="49E5DE84" w14:textId="77777777" w:rsidR="00747DDC" w:rsidRPr="00182275" w:rsidRDefault="00747DDC" w:rsidP="00127D3B">
            <w:pPr>
              <w:spacing w:after="0"/>
              <w:jc w:val="both"/>
              <w:textAlignment w:val="baseline"/>
              <w:rPr>
                <w:rFonts w:eastAsia="Times New Roman" w:cs="Arial"/>
                <w:lang w:val="uk-UA" w:eastAsia="uk-UA"/>
              </w:rPr>
            </w:pPr>
            <w:r w:rsidRPr="00182275">
              <w:rPr>
                <w:rFonts w:eastAsia="Times New Roman" w:cs="Arial"/>
                <w:b/>
                <w:bCs/>
                <w:lang w:eastAsia="uk-UA"/>
              </w:rPr>
              <w:t>Instalment #</w:t>
            </w:r>
            <w:r w:rsidRPr="00182275">
              <w:rPr>
                <w:rFonts w:eastAsia="Times New Roman" w:cs="Arial"/>
                <w:lang w:val="uk-UA" w:eastAsia="uk-UA"/>
              </w:rPr>
              <w:t> </w:t>
            </w:r>
          </w:p>
        </w:tc>
        <w:tc>
          <w:tcPr>
            <w:tcW w:w="1701" w:type="dxa"/>
            <w:tcBorders>
              <w:top w:val="single" w:sz="6" w:space="0" w:color="auto"/>
              <w:left w:val="single" w:sz="6" w:space="0" w:color="auto"/>
              <w:bottom w:val="single" w:sz="6" w:space="0" w:color="auto"/>
              <w:right w:val="single" w:sz="4" w:space="0" w:color="auto"/>
            </w:tcBorders>
            <w:hideMark/>
          </w:tcPr>
          <w:p w14:paraId="12964699" w14:textId="44E9E8B8" w:rsidR="00747DDC" w:rsidRPr="00182275" w:rsidRDefault="00747DDC" w:rsidP="00127D3B">
            <w:pPr>
              <w:spacing w:after="0"/>
              <w:jc w:val="both"/>
              <w:textAlignment w:val="baseline"/>
              <w:rPr>
                <w:rFonts w:eastAsia="Times New Roman" w:cs="Arial"/>
                <w:lang w:val="uk-UA" w:eastAsia="uk-UA"/>
              </w:rPr>
            </w:pPr>
            <w:r w:rsidRPr="00182275">
              <w:rPr>
                <w:rFonts w:eastAsia="Times New Roman" w:cs="Arial"/>
                <w:b/>
                <w:bCs/>
                <w:lang w:eastAsia="uk-UA"/>
              </w:rPr>
              <w:t>Anticipated payment date</w:t>
            </w:r>
          </w:p>
        </w:tc>
        <w:tc>
          <w:tcPr>
            <w:tcW w:w="4334" w:type="dxa"/>
            <w:tcBorders>
              <w:top w:val="single" w:sz="6" w:space="0" w:color="auto"/>
              <w:left w:val="single" w:sz="4" w:space="0" w:color="auto"/>
              <w:bottom w:val="single" w:sz="6" w:space="0" w:color="auto"/>
              <w:right w:val="single" w:sz="6" w:space="0" w:color="auto"/>
            </w:tcBorders>
          </w:tcPr>
          <w:p w14:paraId="4F41BEF1" w14:textId="2E8B9BE7" w:rsidR="00747DDC" w:rsidRPr="00182275" w:rsidRDefault="00747DDC" w:rsidP="00BF48F8">
            <w:pPr>
              <w:spacing w:after="0"/>
              <w:ind w:left="67" w:right="84"/>
              <w:jc w:val="both"/>
              <w:textAlignment w:val="baseline"/>
              <w:rPr>
                <w:rFonts w:eastAsia="Times New Roman" w:cs="Arial"/>
                <w:lang w:val="uk-UA" w:eastAsia="uk-UA"/>
              </w:rPr>
            </w:pPr>
            <w:r w:rsidRPr="00182275">
              <w:rPr>
                <w:rFonts w:eastAsia="Times New Roman" w:cs="Arial"/>
                <w:b/>
                <w:lang w:val="en-US" w:eastAsia="uk-UA"/>
              </w:rPr>
              <w:t xml:space="preserve">Payment for </w:t>
            </w:r>
            <w:r w:rsidR="00FB0AC0" w:rsidRPr="00182275">
              <w:rPr>
                <w:rFonts w:eastAsia="Times New Roman" w:cs="Arial"/>
                <w:b/>
                <w:iCs/>
                <w:lang w:val="en-US" w:eastAsia="uk-UA"/>
              </w:rPr>
              <w:t>milestones</w:t>
            </w:r>
          </w:p>
        </w:tc>
        <w:tc>
          <w:tcPr>
            <w:tcW w:w="1565" w:type="dxa"/>
            <w:tcBorders>
              <w:top w:val="single" w:sz="6" w:space="0" w:color="auto"/>
              <w:left w:val="single" w:sz="6" w:space="0" w:color="auto"/>
              <w:bottom w:val="single" w:sz="6" w:space="0" w:color="auto"/>
              <w:right w:val="single" w:sz="6" w:space="0" w:color="auto"/>
            </w:tcBorders>
            <w:hideMark/>
          </w:tcPr>
          <w:p w14:paraId="16BF3753" w14:textId="11AA59BF" w:rsidR="00747DDC" w:rsidRPr="00D93EF8" w:rsidRDefault="00747DDC" w:rsidP="00127D3B">
            <w:pPr>
              <w:spacing w:after="0"/>
              <w:jc w:val="both"/>
              <w:textAlignment w:val="baseline"/>
              <w:rPr>
                <w:rFonts w:eastAsia="Times New Roman" w:cs="Arial"/>
                <w:lang w:val="uk-UA" w:eastAsia="uk-UA"/>
              </w:rPr>
            </w:pPr>
            <w:r w:rsidRPr="00182275">
              <w:rPr>
                <w:rFonts w:eastAsia="Times New Roman" w:cs="Arial"/>
                <w:b/>
                <w:bCs/>
                <w:lang w:eastAsia="uk-UA"/>
              </w:rPr>
              <w:t>Deliverables and reporting</w:t>
            </w:r>
            <w:r w:rsidRPr="00D93EF8">
              <w:rPr>
                <w:rFonts w:eastAsia="Times New Roman" w:cs="Arial"/>
                <w:lang w:val="uk-UA" w:eastAsia="uk-UA"/>
              </w:rPr>
              <w:t> </w:t>
            </w:r>
          </w:p>
        </w:tc>
      </w:tr>
      <w:tr w:rsidR="005374CC" w:rsidRPr="00625481" w14:paraId="365A4769" w14:textId="77777777" w:rsidTr="00E969E8">
        <w:trPr>
          <w:trHeight w:val="225"/>
        </w:trPr>
        <w:tc>
          <w:tcPr>
            <w:tcW w:w="1901" w:type="dxa"/>
            <w:tcBorders>
              <w:top w:val="single" w:sz="6" w:space="0" w:color="auto"/>
              <w:left w:val="single" w:sz="6" w:space="0" w:color="auto"/>
              <w:bottom w:val="single" w:sz="6" w:space="0" w:color="auto"/>
              <w:right w:val="single" w:sz="6" w:space="0" w:color="auto"/>
            </w:tcBorders>
            <w:hideMark/>
          </w:tcPr>
          <w:p w14:paraId="75FFF898" w14:textId="77777777" w:rsidR="00747DDC" w:rsidRPr="00D93EF8" w:rsidRDefault="00747DDC" w:rsidP="00127D3B">
            <w:pPr>
              <w:spacing w:after="0"/>
              <w:jc w:val="both"/>
              <w:textAlignment w:val="baseline"/>
              <w:rPr>
                <w:rFonts w:eastAsia="Times New Roman" w:cs="Arial"/>
                <w:lang w:val="uk-UA" w:eastAsia="uk-UA"/>
              </w:rPr>
            </w:pPr>
            <w:r w:rsidRPr="00D93EF8">
              <w:rPr>
                <w:rFonts w:eastAsia="Times New Roman" w:cs="Arial"/>
                <w:lang w:eastAsia="uk-UA"/>
              </w:rPr>
              <w:t>1 Interim payment</w:t>
            </w:r>
            <w:r w:rsidRPr="00D93EF8">
              <w:rPr>
                <w:rFonts w:eastAsia="Times New Roman" w:cs="Arial"/>
                <w:lang w:val="uk-UA" w:eastAsia="uk-UA"/>
              </w:rPr>
              <w:t> </w:t>
            </w:r>
          </w:p>
        </w:tc>
        <w:tc>
          <w:tcPr>
            <w:tcW w:w="1701" w:type="dxa"/>
            <w:tcBorders>
              <w:top w:val="single" w:sz="6" w:space="0" w:color="auto"/>
              <w:left w:val="single" w:sz="6" w:space="0" w:color="auto"/>
              <w:bottom w:val="single" w:sz="6" w:space="0" w:color="auto"/>
              <w:right w:val="single" w:sz="4" w:space="0" w:color="auto"/>
            </w:tcBorders>
          </w:tcPr>
          <w:p w14:paraId="77F0E749" w14:textId="3CE8AAA9" w:rsidR="00747DDC" w:rsidRPr="00D93EF8" w:rsidRDefault="61D2B664" w:rsidP="00127D3B">
            <w:pPr>
              <w:spacing w:after="0"/>
              <w:jc w:val="both"/>
              <w:textAlignment w:val="baseline"/>
              <w:rPr>
                <w:rFonts w:eastAsia="Times New Roman" w:cs="Arial"/>
                <w:lang w:val="uk-UA" w:eastAsia="uk-UA"/>
              </w:rPr>
            </w:pPr>
            <w:r w:rsidRPr="03381DCF">
              <w:rPr>
                <w:rFonts w:cs="Arial"/>
              </w:rPr>
              <w:t>May</w:t>
            </w:r>
            <w:r w:rsidR="442C4C37" w:rsidRPr="03381DCF">
              <w:rPr>
                <w:rFonts w:cs="Arial"/>
              </w:rPr>
              <w:t xml:space="preserve"> 2026</w:t>
            </w:r>
          </w:p>
        </w:tc>
        <w:tc>
          <w:tcPr>
            <w:tcW w:w="4334" w:type="dxa"/>
            <w:tcBorders>
              <w:top w:val="single" w:sz="6" w:space="0" w:color="auto"/>
              <w:left w:val="single" w:sz="4" w:space="0" w:color="auto"/>
              <w:bottom w:val="single" w:sz="6" w:space="0" w:color="auto"/>
              <w:right w:val="single" w:sz="6" w:space="0" w:color="auto"/>
            </w:tcBorders>
          </w:tcPr>
          <w:p w14:paraId="392C8303" w14:textId="267B746B" w:rsidR="00747DDC" w:rsidRPr="00D93EF8" w:rsidRDefault="002C7E74" w:rsidP="00127D3B">
            <w:pPr>
              <w:spacing w:after="0"/>
              <w:jc w:val="both"/>
              <w:textAlignment w:val="baseline"/>
              <w:rPr>
                <w:rFonts w:cs="Arial"/>
                <w:lang w:val="uk-UA" w:eastAsia="uk-UA"/>
              </w:rPr>
            </w:pPr>
            <w:r>
              <w:rPr>
                <w:rFonts w:cs="Arial"/>
              </w:rPr>
              <w:t>Milestone</w:t>
            </w:r>
            <w:r w:rsidR="0063121E">
              <w:rPr>
                <w:rFonts w:cs="Arial"/>
              </w:rPr>
              <w:t>s</w:t>
            </w:r>
            <w:r>
              <w:rPr>
                <w:rFonts w:cs="Arial"/>
              </w:rPr>
              <w:t xml:space="preserve"> </w:t>
            </w:r>
            <w:r w:rsidR="00E26893">
              <w:rPr>
                <w:rFonts w:cs="Arial"/>
              </w:rPr>
              <w:t>1</w:t>
            </w:r>
            <w:r w:rsidR="0063121E">
              <w:rPr>
                <w:rFonts w:cs="Arial"/>
              </w:rPr>
              <w:t>, 2</w:t>
            </w:r>
          </w:p>
        </w:tc>
        <w:tc>
          <w:tcPr>
            <w:tcW w:w="1565" w:type="dxa"/>
            <w:tcBorders>
              <w:top w:val="single" w:sz="6" w:space="0" w:color="auto"/>
              <w:left w:val="single" w:sz="6" w:space="0" w:color="auto"/>
              <w:bottom w:val="single" w:sz="6" w:space="0" w:color="auto"/>
              <w:right w:val="single" w:sz="6" w:space="0" w:color="auto"/>
            </w:tcBorders>
            <w:hideMark/>
          </w:tcPr>
          <w:p w14:paraId="5F5C2344" w14:textId="6A716AB2" w:rsidR="00747DDC" w:rsidRPr="00E969E8" w:rsidRDefault="006F3FF3" w:rsidP="00127D3B">
            <w:pPr>
              <w:spacing w:after="0"/>
              <w:jc w:val="both"/>
              <w:textAlignment w:val="baseline"/>
              <w:rPr>
                <w:rFonts w:eastAsia="Times New Roman" w:cs="Arial"/>
                <w:lang w:val="de-DE" w:eastAsia="uk-UA"/>
              </w:rPr>
            </w:pPr>
            <w:r>
              <w:rPr>
                <w:rFonts w:eastAsia="Times New Roman" w:cs="Arial"/>
                <w:lang w:eastAsia="uk-UA"/>
              </w:rPr>
              <w:t xml:space="preserve">Item </w:t>
            </w:r>
            <w:r w:rsidR="00B10322" w:rsidRPr="00B10322">
              <w:rPr>
                <w:rFonts w:eastAsia="Times New Roman" w:cs="Arial"/>
                <w:lang w:eastAsia="uk-UA"/>
              </w:rPr>
              <w:t>1,</w:t>
            </w:r>
            <w:r w:rsidR="00B10322" w:rsidRPr="00B10322">
              <w:rPr>
                <w:rFonts w:eastAsia="Times New Roman" w:cs="Arial"/>
                <w:lang w:val="uk-UA" w:eastAsia="uk-UA"/>
              </w:rPr>
              <w:t> </w:t>
            </w:r>
            <w:r w:rsidR="00B10322" w:rsidRPr="00B10322">
              <w:rPr>
                <w:rFonts w:eastAsia="Times New Roman" w:cs="Arial"/>
                <w:lang w:eastAsia="uk-UA"/>
              </w:rPr>
              <w:t>2</w:t>
            </w:r>
            <w:r w:rsidR="005A2DA3">
              <w:rPr>
                <w:rFonts w:eastAsia="Times New Roman" w:cs="Arial"/>
                <w:lang w:eastAsia="uk-UA"/>
              </w:rPr>
              <w:t xml:space="preserve"> to</w:t>
            </w:r>
            <w:r w:rsidR="00B10322" w:rsidRPr="00B10322">
              <w:rPr>
                <w:rFonts w:eastAsia="Times New Roman" w:cs="Arial"/>
                <w:lang w:eastAsia="uk-UA"/>
              </w:rPr>
              <w:t xml:space="preserve"> cl. 2.</w:t>
            </w:r>
            <w:r w:rsidR="006210F0">
              <w:rPr>
                <w:rFonts w:eastAsia="Times New Roman" w:cs="Arial"/>
                <w:lang w:eastAsia="uk-UA"/>
              </w:rPr>
              <w:t>2</w:t>
            </w:r>
          </w:p>
        </w:tc>
      </w:tr>
      <w:tr w:rsidR="005374CC" w:rsidRPr="00625481" w14:paraId="1CC67794" w14:textId="77777777" w:rsidTr="00E969E8">
        <w:trPr>
          <w:trHeight w:val="225"/>
        </w:trPr>
        <w:tc>
          <w:tcPr>
            <w:tcW w:w="1901" w:type="dxa"/>
            <w:tcBorders>
              <w:top w:val="single" w:sz="6" w:space="0" w:color="auto"/>
              <w:left w:val="single" w:sz="6" w:space="0" w:color="auto"/>
              <w:bottom w:val="single" w:sz="6" w:space="0" w:color="auto"/>
              <w:right w:val="single" w:sz="6" w:space="0" w:color="auto"/>
            </w:tcBorders>
            <w:hideMark/>
          </w:tcPr>
          <w:p w14:paraId="40725153" w14:textId="77777777" w:rsidR="00747DDC" w:rsidRPr="00D93EF8" w:rsidRDefault="00747DDC" w:rsidP="00127D3B">
            <w:pPr>
              <w:spacing w:after="0"/>
              <w:jc w:val="both"/>
              <w:textAlignment w:val="baseline"/>
              <w:rPr>
                <w:rFonts w:eastAsia="Times New Roman" w:cs="Arial"/>
                <w:lang w:val="uk-UA" w:eastAsia="uk-UA"/>
              </w:rPr>
            </w:pPr>
            <w:r w:rsidRPr="00D93EF8">
              <w:rPr>
                <w:rFonts w:eastAsia="Times New Roman" w:cs="Arial"/>
                <w:lang w:eastAsia="uk-UA"/>
              </w:rPr>
              <w:t>2 Interim payment</w:t>
            </w:r>
            <w:r w:rsidRPr="00D93EF8">
              <w:rPr>
                <w:rFonts w:eastAsia="Times New Roman" w:cs="Arial"/>
                <w:lang w:val="uk-UA" w:eastAsia="uk-UA"/>
              </w:rPr>
              <w:t> </w:t>
            </w:r>
          </w:p>
        </w:tc>
        <w:tc>
          <w:tcPr>
            <w:tcW w:w="1701" w:type="dxa"/>
            <w:tcBorders>
              <w:top w:val="single" w:sz="6" w:space="0" w:color="auto"/>
              <w:left w:val="single" w:sz="6" w:space="0" w:color="auto"/>
              <w:bottom w:val="single" w:sz="6" w:space="0" w:color="auto"/>
              <w:right w:val="single" w:sz="4" w:space="0" w:color="auto"/>
            </w:tcBorders>
          </w:tcPr>
          <w:p w14:paraId="7CA6B03F" w14:textId="55C8CFF8" w:rsidR="00747DDC" w:rsidRPr="00D93EF8" w:rsidRDefault="00614767" w:rsidP="00127D3B">
            <w:pPr>
              <w:spacing w:after="0"/>
              <w:jc w:val="both"/>
              <w:textAlignment w:val="baseline"/>
              <w:rPr>
                <w:rFonts w:eastAsia="Times New Roman" w:cs="Arial"/>
                <w:lang w:val="uk-UA" w:eastAsia="uk-UA"/>
              </w:rPr>
            </w:pPr>
            <w:r>
              <w:rPr>
                <w:rFonts w:cs="Arial"/>
              </w:rPr>
              <w:t>August</w:t>
            </w:r>
            <w:r w:rsidR="00D22D99">
              <w:rPr>
                <w:rFonts w:cs="Arial"/>
              </w:rPr>
              <w:t xml:space="preserve"> 2026</w:t>
            </w:r>
          </w:p>
        </w:tc>
        <w:tc>
          <w:tcPr>
            <w:tcW w:w="4334" w:type="dxa"/>
            <w:tcBorders>
              <w:top w:val="single" w:sz="6" w:space="0" w:color="auto"/>
              <w:left w:val="single" w:sz="4" w:space="0" w:color="auto"/>
              <w:bottom w:val="single" w:sz="6" w:space="0" w:color="auto"/>
              <w:right w:val="single" w:sz="6" w:space="0" w:color="auto"/>
            </w:tcBorders>
          </w:tcPr>
          <w:p w14:paraId="6CB96AC5" w14:textId="76E32498" w:rsidR="00747DDC" w:rsidRPr="00D93EF8" w:rsidRDefault="0063121E" w:rsidP="00127D3B">
            <w:pPr>
              <w:spacing w:after="0"/>
              <w:jc w:val="both"/>
              <w:textAlignment w:val="baseline"/>
              <w:rPr>
                <w:rFonts w:cs="Arial"/>
                <w:lang w:val="uk-UA" w:eastAsia="uk-UA"/>
              </w:rPr>
            </w:pPr>
            <w:r>
              <w:rPr>
                <w:rFonts w:cs="Arial"/>
              </w:rPr>
              <w:t xml:space="preserve">Milestone </w:t>
            </w:r>
            <w:r w:rsidR="730D7CBB" w:rsidRPr="27E729C4">
              <w:rPr>
                <w:rFonts w:cs="Arial"/>
              </w:rPr>
              <w:t>3, 4</w:t>
            </w:r>
          </w:p>
        </w:tc>
        <w:tc>
          <w:tcPr>
            <w:tcW w:w="1565" w:type="dxa"/>
            <w:tcBorders>
              <w:top w:val="single" w:sz="6" w:space="0" w:color="auto"/>
              <w:left w:val="single" w:sz="6" w:space="0" w:color="auto"/>
              <w:bottom w:val="single" w:sz="6" w:space="0" w:color="auto"/>
              <w:right w:val="single" w:sz="6" w:space="0" w:color="auto"/>
            </w:tcBorders>
            <w:hideMark/>
          </w:tcPr>
          <w:p w14:paraId="02948626" w14:textId="4C33CC69" w:rsidR="00747DDC" w:rsidRPr="00D93EF8" w:rsidRDefault="00A05696" w:rsidP="00127D3B">
            <w:pPr>
              <w:spacing w:after="0"/>
              <w:jc w:val="both"/>
              <w:textAlignment w:val="baseline"/>
              <w:rPr>
                <w:rFonts w:eastAsia="Times New Roman" w:cs="Arial"/>
                <w:lang w:val="uk-UA" w:eastAsia="uk-UA"/>
              </w:rPr>
            </w:pPr>
            <w:r>
              <w:rPr>
                <w:rFonts w:eastAsia="Times New Roman" w:cs="Arial"/>
                <w:lang w:eastAsia="uk-UA"/>
              </w:rPr>
              <w:t xml:space="preserve">Item </w:t>
            </w:r>
            <w:r w:rsidR="2E95B342" w:rsidRPr="27E729C4">
              <w:rPr>
                <w:rFonts w:eastAsia="Times New Roman" w:cs="Arial"/>
                <w:lang w:eastAsia="uk-UA"/>
              </w:rPr>
              <w:t>3 and 4</w:t>
            </w:r>
            <w:r>
              <w:rPr>
                <w:rFonts w:eastAsia="Times New Roman" w:cs="Arial"/>
                <w:lang w:eastAsia="uk-UA"/>
              </w:rPr>
              <w:t xml:space="preserve"> to </w:t>
            </w:r>
            <w:r w:rsidR="4568FF2B" w:rsidRPr="7C822B05">
              <w:rPr>
                <w:rFonts w:eastAsia="Times New Roman" w:cs="Arial"/>
                <w:lang w:eastAsia="uk-UA"/>
              </w:rPr>
              <w:t xml:space="preserve">cl. </w:t>
            </w:r>
            <w:r>
              <w:rPr>
                <w:rFonts w:eastAsia="Times New Roman" w:cs="Arial"/>
                <w:lang w:eastAsia="uk-UA"/>
              </w:rPr>
              <w:t>2.</w:t>
            </w:r>
            <w:r w:rsidR="00747DDC" w:rsidRPr="00D93EF8">
              <w:rPr>
                <w:rFonts w:eastAsia="Times New Roman" w:cs="Arial"/>
                <w:lang w:val="uk-UA" w:eastAsia="uk-UA"/>
              </w:rPr>
              <w:t> </w:t>
            </w:r>
          </w:p>
        </w:tc>
      </w:tr>
      <w:tr w:rsidR="005374CC" w:rsidRPr="00625481" w14:paraId="41649603" w14:textId="77777777" w:rsidTr="00E969E8">
        <w:trPr>
          <w:trHeight w:val="225"/>
        </w:trPr>
        <w:tc>
          <w:tcPr>
            <w:tcW w:w="1901" w:type="dxa"/>
            <w:tcBorders>
              <w:top w:val="single" w:sz="6" w:space="0" w:color="auto"/>
              <w:left w:val="single" w:sz="6" w:space="0" w:color="auto"/>
              <w:bottom w:val="single" w:sz="6" w:space="0" w:color="auto"/>
              <w:right w:val="single" w:sz="6" w:space="0" w:color="auto"/>
            </w:tcBorders>
            <w:hideMark/>
          </w:tcPr>
          <w:p w14:paraId="04E63173" w14:textId="7EE26CB0" w:rsidR="00747DDC" w:rsidRPr="00D93EF8" w:rsidRDefault="000866B9" w:rsidP="00127D3B">
            <w:pPr>
              <w:spacing w:after="0"/>
              <w:jc w:val="both"/>
              <w:textAlignment w:val="baseline"/>
              <w:rPr>
                <w:rFonts w:eastAsia="Times New Roman" w:cs="Arial"/>
                <w:lang w:val="uk-UA" w:eastAsia="uk-UA"/>
              </w:rPr>
            </w:pPr>
            <w:r>
              <w:rPr>
                <w:rFonts w:eastAsia="Times New Roman" w:cs="Arial"/>
                <w:lang w:eastAsia="uk-UA"/>
              </w:rPr>
              <w:t xml:space="preserve">3 </w:t>
            </w:r>
            <w:r w:rsidR="00476927">
              <w:rPr>
                <w:rFonts w:eastAsia="Times New Roman" w:cs="Arial"/>
                <w:lang w:eastAsia="uk-UA"/>
              </w:rPr>
              <w:t xml:space="preserve">Final </w:t>
            </w:r>
            <w:r w:rsidR="00747DDC" w:rsidRPr="00D93EF8">
              <w:rPr>
                <w:rFonts w:eastAsia="Times New Roman" w:cs="Arial"/>
                <w:lang w:eastAsia="uk-UA"/>
              </w:rPr>
              <w:t>payment</w:t>
            </w:r>
            <w:r w:rsidR="00747DDC" w:rsidRPr="00D93EF8">
              <w:rPr>
                <w:rFonts w:eastAsia="Times New Roman" w:cs="Arial"/>
                <w:lang w:val="uk-UA" w:eastAsia="uk-UA"/>
              </w:rPr>
              <w:t> </w:t>
            </w:r>
          </w:p>
        </w:tc>
        <w:tc>
          <w:tcPr>
            <w:tcW w:w="1701" w:type="dxa"/>
            <w:tcBorders>
              <w:top w:val="single" w:sz="6" w:space="0" w:color="auto"/>
              <w:left w:val="single" w:sz="6" w:space="0" w:color="auto"/>
              <w:bottom w:val="single" w:sz="6" w:space="0" w:color="auto"/>
              <w:right w:val="single" w:sz="4" w:space="0" w:color="auto"/>
            </w:tcBorders>
          </w:tcPr>
          <w:p w14:paraId="0E03C399" w14:textId="2CD716E5" w:rsidR="00747DDC" w:rsidRPr="00D93EF8" w:rsidRDefault="27CDF253" w:rsidP="00127D3B">
            <w:pPr>
              <w:spacing w:after="0"/>
              <w:jc w:val="both"/>
              <w:textAlignment w:val="baseline"/>
              <w:rPr>
                <w:rFonts w:eastAsia="Times New Roman" w:cs="Arial"/>
                <w:lang w:val="uk-UA" w:eastAsia="uk-UA"/>
              </w:rPr>
            </w:pPr>
            <w:r w:rsidRPr="27E729C4">
              <w:rPr>
                <w:rFonts w:cs="Arial"/>
              </w:rPr>
              <w:t>Octob</w:t>
            </w:r>
            <w:r w:rsidR="468B5EEB" w:rsidRPr="27E729C4">
              <w:rPr>
                <w:rFonts w:cs="Arial"/>
              </w:rPr>
              <w:t>er</w:t>
            </w:r>
            <w:r w:rsidR="00B55C5D">
              <w:rPr>
                <w:rFonts w:cs="Arial"/>
              </w:rPr>
              <w:t xml:space="preserve"> 2026</w:t>
            </w:r>
          </w:p>
        </w:tc>
        <w:tc>
          <w:tcPr>
            <w:tcW w:w="4334" w:type="dxa"/>
            <w:tcBorders>
              <w:top w:val="single" w:sz="6" w:space="0" w:color="auto"/>
              <w:left w:val="single" w:sz="4" w:space="0" w:color="auto"/>
              <w:bottom w:val="single" w:sz="6" w:space="0" w:color="auto"/>
              <w:right w:val="single" w:sz="6" w:space="0" w:color="auto"/>
            </w:tcBorders>
          </w:tcPr>
          <w:p w14:paraId="3B86F98F" w14:textId="6F32595E" w:rsidR="00747DDC" w:rsidRPr="001A233C" w:rsidRDefault="00E25A03" w:rsidP="00127D3B">
            <w:pPr>
              <w:spacing w:after="0"/>
              <w:jc w:val="both"/>
              <w:textAlignment w:val="baseline"/>
              <w:rPr>
                <w:rFonts w:cs="Arial"/>
                <w:lang w:val="en-US" w:eastAsia="uk-UA"/>
              </w:rPr>
            </w:pPr>
            <w:r>
              <w:rPr>
                <w:rFonts w:cs="Arial"/>
              </w:rPr>
              <w:t xml:space="preserve">Milestone </w:t>
            </w:r>
            <w:r w:rsidR="47DB175B" w:rsidRPr="27E729C4">
              <w:rPr>
                <w:rFonts w:cs="Arial"/>
              </w:rPr>
              <w:t>5</w:t>
            </w:r>
          </w:p>
        </w:tc>
        <w:tc>
          <w:tcPr>
            <w:tcW w:w="1565" w:type="dxa"/>
            <w:tcBorders>
              <w:top w:val="single" w:sz="6" w:space="0" w:color="auto"/>
              <w:left w:val="single" w:sz="6" w:space="0" w:color="auto"/>
              <w:bottom w:val="single" w:sz="6" w:space="0" w:color="auto"/>
              <w:right w:val="single" w:sz="6" w:space="0" w:color="auto"/>
            </w:tcBorders>
            <w:hideMark/>
          </w:tcPr>
          <w:p w14:paraId="0932E233" w14:textId="4C395BF6" w:rsidR="00747DDC" w:rsidRPr="00E969E8" w:rsidRDefault="00151D10" w:rsidP="00127D3B">
            <w:pPr>
              <w:spacing w:after="0"/>
              <w:jc w:val="both"/>
              <w:textAlignment w:val="baseline"/>
              <w:rPr>
                <w:rFonts w:eastAsia="Times New Roman" w:cs="Arial"/>
                <w:lang w:val="de-DE" w:eastAsia="uk-UA"/>
              </w:rPr>
            </w:pPr>
            <w:r>
              <w:rPr>
                <w:rFonts w:eastAsia="Times New Roman" w:cs="Arial"/>
                <w:lang w:val="de-DE" w:eastAsia="uk-UA"/>
              </w:rPr>
              <w:t xml:space="preserve">Item </w:t>
            </w:r>
            <w:r w:rsidR="3B8584BE" w:rsidRPr="27E729C4">
              <w:rPr>
                <w:rFonts w:eastAsia="Times New Roman" w:cs="Arial"/>
                <w:lang w:val="de-DE" w:eastAsia="uk-UA"/>
              </w:rPr>
              <w:t>5</w:t>
            </w:r>
            <w:r w:rsidR="00D51DF6">
              <w:rPr>
                <w:rFonts w:eastAsia="Times New Roman" w:cs="Arial"/>
                <w:lang w:val="de-DE" w:eastAsia="uk-UA"/>
              </w:rPr>
              <w:t xml:space="preserve"> </w:t>
            </w:r>
            <w:proofErr w:type="spellStart"/>
            <w:r w:rsidR="00D51DF6">
              <w:rPr>
                <w:rFonts w:eastAsia="Times New Roman" w:cs="Arial"/>
                <w:lang w:val="de-DE" w:eastAsia="uk-UA"/>
              </w:rPr>
              <w:t>to</w:t>
            </w:r>
            <w:proofErr w:type="spellEnd"/>
            <w:r w:rsidR="00D51DF6">
              <w:rPr>
                <w:rFonts w:eastAsia="Times New Roman" w:cs="Arial"/>
                <w:lang w:val="de-DE" w:eastAsia="uk-UA"/>
              </w:rPr>
              <w:t xml:space="preserve"> </w:t>
            </w:r>
            <w:r w:rsidR="07C8C034" w:rsidRPr="7C822B05">
              <w:rPr>
                <w:rFonts w:eastAsia="Times New Roman" w:cs="Arial"/>
                <w:lang w:val="de-DE" w:eastAsia="uk-UA"/>
              </w:rPr>
              <w:t xml:space="preserve">cl. </w:t>
            </w:r>
            <w:r w:rsidR="00D51DF6">
              <w:rPr>
                <w:rFonts w:eastAsia="Times New Roman" w:cs="Arial"/>
                <w:lang w:val="de-DE" w:eastAsia="uk-UA"/>
              </w:rPr>
              <w:t>2.</w:t>
            </w:r>
            <w:r w:rsidR="006210F0">
              <w:rPr>
                <w:rFonts w:eastAsia="Times New Roman" w:cs="Arial"/>
                <w:lang w:val="de-DE" w:eastAsia="uk-UA"/>
              </w:rPr>
              <w:t>2</w:t>
            </w:r>
          </w:p>
        </w:tc>
      </w:tr>
    </w:tbl>
    <w:p w14:paraId="1A785A8E" w14:textId="77777777" w:rsidR="00DD731A" w:rsidRPr="00D93EF8" w:rsidRDefault="00DD731A" w:rsidP="00127D3B">
      <w:pPr>
        <w:tabs>
          <w:tab w:val="left" w:pos="3261"/>
        </w:tabs>
        <w:spacing w:line="240" w:lineRule="exact"/>
        <w:contextualSpacing/>
        <w:jc w:val="both"/>
        <w:rPr>
          <w:rFonts w:eastAsia="Times New Roman" w:cs="Arial"/>
          <w:lang w:val="ru-RU" w:eastAsia="uk-UA"/>
        </w:rPr>
      </w:pPr>
    </w:p>
    <w:p w14:paraId="5EC187E6" w14:textId="1A85D1CF" w:rsidR="00DD731A" w:rsidRPr="004E7A98" w:rsidRDefault="00DD731A" w:rsidP="00E2404D">
      <w:pPr>
        <w:pStyle w:val="ListParagraph"/>
        <w:numPr>
          <w:ilvl w:val="1"/>
          <w:numId w:val="64"/>
        </w:numPr>
        <w:tabs>
          <w:tab w:val="left" w:pos="567"/>
        </w:tabs>
        <w:jc w:val="both"/>
        <w:rPr>
          <w:rFonts w:eastAsia="Arial"/>
          <w:b/>
          <w:color w:val="000000" w:themeColor="text1"/>
          <w:lang w:eastAsia="uk-UA"/>
        </w:rPr>
      </w:pPr>
      <w:bookmarkStart w:id="76" w:name="_Toc127948120"/>
      <w:bookmarkStart w:id="77" w:name="_Hlk119434478"/>
      <w:r w:rsidRPr="004E7A98">
        <w:rPr>
          <w:rFonts w:eastAsia="Arial"/>
          <w:b/>
          <w:color w:val="000000" w:themeColor="text1"/>
          <w:lang w:eastAsia="uk-UA"/>
        </w:rPr>
        <w:t>Financial proposal</w:t>
      </w:r>
      <w:bookmarkEnd w:id="76"/>
    </w:p>
    <w:p w14:paraId="3588CD58" w14:textId="7D53F547" w:rsidR="009D4770" w:rsidRPr="00D93EF8" w:rsidRDefault="00DD731A" w:rsidP="21D7CD75">
      <w:pPr>
        <w:spacing w:line="240" w:lineRule="exact"/>
        <w:contextualSpacing/>
        <w:jc w:val="both"/>
        <w:rPr>
          <w:rStyle w:val="ZulschenderTextZchn"/>
          <w:lang w:val="uk-UA"/>
        </w:rPr>
      </w:pPr>
      <w:bookmarkStart w:id="78" w:name="_Toc182888130"/>
      <w:bookmarkStart w:id="79" w:name="_Toc1529432687"/>
      <w:bookmarkStart w:id="80" w:name="_Toc938639465"/>
      <w:bookmarkStart w:id="81" w:name="_Toc29254191"/>
      <w:bookmarkStart w:id="82" w:name="_Toc129786255"/>
      <w:bookmarkStart w:id="83" w:name="_Toc886072847"/>
      <w:bookmarkStart w:id="84" w:name="_Toc1235055489"/>
      <w:bookmarkStart w:id="85" w:name="_Toc992671185"/>
      <w:bookmarkStart w:id="86" w:name="_Toc557158001"/>
      <w:bookmarkStart w:id="87" w:name="_Toc341232982"/>
      <w:bookmarkStart w:id="88" w:name="_Toc1397490027"/>
      <w:bookmarkStart w:id="89" w:name="_Toc1109058053"/>
      <w:bookmarkStart w:id="90" w:name="_Toc641761882"/>
      <w:bookmarkStart w:id="91" w:name="_Toc351300643"/>
      <w:bookmarkStart w:id="92" w:name="_Toc875232065"/>
      <w:bookmarkStart w:id="93" w:name="_Toc1810293648"/>
      <w:bookmarkStart w:id="94" w:name="_Toc2080891136"/>
      <w:bookmarkStart w:id="95" w:name="_Toc1272128919"/>
      <w:bookmarkStart w:id="96" w:name="_Toc1485860475"/>
      <w:bookmarkStart w:id="97" w:name="_Toc1284064032"/>
      <w:bookmarkStart w:id="98" w:name="_Toc1135483894"/>
      <w:bookmarkStart w:id="99" w:name="_Toc1047006116"/>
      <w:bookmarkStart w:id="100" w:name="_Toc1343375975"/>
      <w:bookmarkStart w:id="101" w:name="_Toc735131737"/>
      <w:bookmarkStart w:id="102" w:name="_Toc1445319159"/>
      <w:bookmarkStart w:id="103" w:name="_Toc477079764"/>
      <w:bookmarkStart w:id="104" w:name="_Toc77219847"/>
      <w:bookmarkStart w:id="105" w:name="_Toc282957434"/>
      <w:bookmarkStart w:id="106" w:name="_Toc1918068170"/>
      <w:bookmarkStart w:id="107" w:name="_Toc2013886944"/>
      <w:r w:rsidRPr="700F7F75">
        <w:rPr>
          <w:rFonts w:eastAsia="Times New Roman" w:cs="Arial"/>
          <w:lang w:eastAsia="uk-UA"/>
        </w:rPr>
        <w:t xml:space="preserve">The total cost of the </w:t>
      </w:r>
      <w:r w:rsidR="00B911A0" w:rsidRPr="700F7F75">
        <w:rPr>
          <w:rFonts w:eastAsia="Times New Roman" w:cs="Arial"/>
          <w:lang w:eastAsia="uk-UA"/>
        </w:rPr>
        <w:t>Contract is</w:t>
      </w:r>
      <w:r w:rsidRPr="700F7F75">
        <w:rPr>
          <w:rFonts w:eastAsia="Times New Roman" w:cs="Arial"/>
          <w:lang w:eastAsia="uk-UA"/>
        </w:rPr>
        <w:t xml:space="preserve"> set in UAH, including all direct and related expenses, taxes and fees,</w:t>
      </w:r>
      <w:r w:rsidR="004128F3" w:rsidRPr="700F7F75">
        <w:rPr>
          <w:rFonts w:eastAsia="Times New Roman" w:cs="Arial"/>
          <w:lang w:eastAsia="uk-UA"/>
        </w:rPr>
        <w:t xml:space="preserve"> but </w:t>
      </w:r>
      <w:r w:rsidR="00DF69D4" w:rsidRPr="700F7F75">
        <w:rPr>
          <w:rFonts w:eastAsia="Times New Roman" w:cs="Arial"/>
          <w:i/>
          <w:iCs/>
          <w:lang w:eastAsia="uk-UA"/>
        </w:rPr>
        <w:t>incl. VAT if applicable</w:t>
      </w:r>
      <w:r w:rsidR="004128F3" w:rsidRPr="700F7F75">
        <w:rPr>
          <w:rFonts w:eastAsia="Times New Roman" w:cs="Arial"/>
          <w:lang w:eastAsia="uk-UA"/>
        </w:rPr>
        <w:t>.</w:t>
      </w:r>
      <w:r w:rsidR="00620A49" w:rsidRPr="700F7F75">
        <w:rPr>
          <w:rFonts w:eastAsia="Times New Roman" w:cs="Arial"/>
          <w:lang w:eastAsia="uk-UA"/>
        </w:rPr>
        <w:t xml:space="preserve"> </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2052E7" w:rsidRPr="700F7F75">
        <w:rPr>
          <w:rFonts w:eastAsia="Times New Roman" w:cs="Arial"/>
          <w:i/>
          <w:iCs/>
          <w:color w:val="0070C0"/>
          <w:lang w:eastAsia="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77"/>
    <w:p w14:paraId="10EDB0FB" w14:textId="4FC25BEA" w:rsidR="00CD133A" w:rsidRPr="006210F0" w:rsidRDefault="00CD133A" w:rsidP="21D7CD75">
      <w:pPr>
        <w:tabs>
          <w:tab w:val="left" w:pos="3261"/>
        </w:tabs>
        <w:spacing w:line="240" w:lineRule="exact"/>
        <w:contextualSpacing/>
        <w:jc w:val="both"/>
        <w:rPr>
          <w:rFonts w:cs="Arial"/>
        </w:rPr>
      </w:pPr>
      <w:r w:rsidRPr="006210F0">
        <w:rPr>
          <w:rFonts w:cs="Arial"/>
          <w:b/>
          <w:bCs/>
        </w:rPr>
        <w:lastRenderedPageBreak/>
        <w:t xml:space="preserve">The allocated budget for the development of the campaign strategy, its implementation plan, 3 creative concepts and the final concept for the campaign (acc. </w:t>
      </w:r>
      <w:r w:rsidR="00295F73" w:rsidRPr="006210F0">
        <w:rPr>
          <w:rFonts w:cs="Arial"/>
          <w:b/>
          <w:bCs/>
        </w:rPr>
        <w:t>milestones</w:t>
      </w:r>
      <w:r w:rsidRPr="006210F0">
        <w:rPr>
          <w:rFonts w:cs="Arial"/>
          <w:b/>
          <w:bCs/>
        </w:rPr>
        <w:t xml:space="preserve"> #1)</w:t>
      </w:r>
      <w:r w:rsidRPr="006210F0">
        <w:rPr>
          <w:rFonts w:cs="Arial"/>
        </w:rPr>
        <w:t> </w:t>
      </w:r>
      <w:r w:rsidRPr="006210F0">
        <w:rPr>
          <w:rFonts w:cs="Arial"/>
          <w:b/>
          <w:bCs/>
        </w:rPr>
        <w:t>shall not exceed 20% of the overall budget of the financial proposal.</w:t>
      </w:r>
      <w:r w:rsidRPr="006210F0">
        <w:rPr>
          <w:rFonts w:cs="Arial"/>
        </w:rPr>
        <w:t>  </w:t>
      </w:r>
    </w:p>
    <w:p w14:paraId="5BC8C76C" w14:textId="77777777" w:rsidR="00937311" w:rsidRPr="006210F0" w:rsidRDefault="00937311" w:rsidP="00D93EF8">
      <w:pPr>
        <w:tabs>
          <w:tab w:val="left" w:pos="3261"/>
        </w:tabs>
        <w:spacing w:line="240" w:lineRule="exact"/>
        <w:contextualSpacing/>
        <w:jc w:val="both"/>
        <w:rPr>
          <w:rFonts w:cs="Arial"/>
          <w:lang w:val="uk-UA"/>
        </w:rPr>
      </w:pPr>
    </w:p>
    <w:p w14:paraId="6B6DB464" w14:textId="7CB9175F" w:rsidR="00DD731A" w:rsidRPr="006210F0" w:rsidRDefault="00DD731A" w:rsidP="00E2404D">
      <w:pPr>
        <w:pStyle w:val="ListParagraph"/>
        <w:numPr>
          <w:ilvl w:val="1"/>
          <w:numId w:val="64"/>
        </w:numPr>
        <w:tabs>
          <w:tab w:val="left" w:pos="567"/>
          <w:tab w:val="left" w:pos="3261"/>
        </w:tabs>
        <w:spacing w:line="240" w:lineRule="exact"/>
        <w:jc w:val="both"/>
        <w:rPr>
          <w:rFonts w:cs="Arial"/>
          <w:b/>
          <w:bCs/>
          <w:lang w:val="uk-UA"/>
        </w:rPr>
      </w:pPr>
      <w:r w:rsidRPr="006210F0">
        <w:rPr>
          <w:rFonts w:cs="Arial"/>
          <w:b/>
          <w:bCs/>
        </w:rPr>
        <w:t>Payment Conditions</w:t>
      </w:r>
    </w:p>
    <w:p w14:paraId="6AAE560A" w14:textId="2C7383B1" w:rsidR="00DD731A" w:rsidRPr="006210F0" w:rsidRDefault="00DD731A" w:rsidP="00B26FE9">
      <w:pPr>
        <w:numPr>
          <w:ilvl w:val="0"/>
          <w:numId w:val="13"/>
        </w:numPr>
        <w:spacing w:line="240" w:lineRule="exact"/>
        <w:ind w:left="567" w:hanging="567"/>
        <w:contextualSpacing/>
        <w:jc w:val="both"/>
        <w:rPr>
          <w:rFonts w:cs="Arial"/>
        </w:rPr>
      </w:pPr>
      <w:r w:rsidRPr="006210F0">
        <w:rPr>
          <w:rFonts w:cs="Arial"/>
        </w:rPr>
        <w:t xml:space="preserve">The Contractor shall be paid 100% post payment upon performance in the agreed </w:t>
      </w:r>
      <w:proofErr w:type="gramStart"/>
      <w:r w:rsidRPr="006210F0">
        <w:rPr>
          <w:rFonts w:cs="Arial"/>
        </w:rPr>
        <w:t>instalments;</w:t>
      </w:r>
      <w:proofErr w:type="gramEnd"/>
    </w:p>
    <w:p w14:paraId="3D27A542" w14:textId="77777777" w:rsidR="00DD731A" w:rsidRPr="00127D3B" w:rsidRDefault="00DD731A" w:rsidP="00B26FE9">
      <w:pPr>
        <w:numPr>
          <w:ilvl w:val="0"/>
          <w:numId w:val="13"/>
        </w:numPr>
        <w:spacing w:line="240" w:lineRule="exact"/>
        <w:ind w:left="567" w:hanging="567"/>
        <w:contextualSpacing/>
        <w:jc w:val="both"/>
        <w:rPr>
          <w:rFonts w:cs="Arial"/>
        </w:rPr>
      </w:pPr>
      <w:r w:rsidRPr="00127D3B">
        <w:rPr>
          <w:rFonts w:cs="Arial"/>
        </w:rPr>
        <w:t xml:space="preserve">All the payments shall be done exclusively in the national currency of Ukraine (UAH) by means of a bank transfer to the bank account of the </w:t>
      </w:r>
      <w:proofErr w:type="gramStart"/>
      <w:r w:rsidRPr="00127D3B">
        <w:rPr>
          <w:rFonts w:cs="Arial"/>
        </w:rPr>
        <w:t>Contractor;</w:t>
      </w:r>
      <w:proofErr w:type="gramEnd"/>
    </w:p>
    <w:p w14:paraId="59DE5E45" w14:textId="24EF7298" w:rsidR="00DD731A" w:rsidRPr="00127D3B" w:rsidRDefault="00DD731A" w:rsidP="00B26FE9">
      <w:pPr>
        <w:numPr>
          <w:ilvl w:val="0"/>
          <w:numId w:val="13"/>
        </w:numPr>
        <w:spacing w:line="240" w:lineRule="exact"/>
        <w:ind w:left="567" w:hanging="567"/>
        <w:contextualSpacing/>
        <w:jc w:val="both"/>
        <w:rPr>
          <w:rFonts w:cs="Arial"/>
        </w:rPr>
      </w:pPr>
      <w:r w:rsidRPr="00127D3B">
        <w:rPr>
          <w:rFonts w:cs="Arial"/>
        </w:rPr>
        <w:t xml:space="preserve">All the activities shall be done exclusively within the timeframe of the </w:t>
      </w:r>
      <w:proofErr w:type="gramStart"/>
      <w:r w:rsidRPr="00127D3B">
        <w:rPr>
          <w:rFonts w:cs="Arial"/>
        </w:rPr>
        <w:t>Contract;</w:t>
      </w:r>
      <w:proofErr w:type="gramEnd"/>
      <w:r w:rsidRPr="00127D3B">
        <w:rPr>
          <w:rFonts w:cs="Arial"/>
        </w:rPr>
        <w:t xml:space="preserve"> </w:t>
      </w:r>
    </w:p>
    <w:p w14:paraId="44FE22CF" w14:textId="5E249B74" w:rsidR="00DD731A" w:rsidRPr="00D93EF8" w:rsidRDefault="00DD731A" w:rsidP="00B26FE9">
      <w:pPr>
        <w:numPr>
          <w:ilvl w:val="0"/>
          <w:numId w:val="13"/>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works/services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250B25" w:rsidRPr="00175D6A">
        <w:rPr>
          <w:rFonts w:cs="Arial"/>
          <w:lang w:val="en-US"/>
        </w:rPr>
        <w:t xml:space="preserve"> </w:t>
      </w:r>
      <w:r w:rsidR="00250B25">
        <w:rPr>
          <w:rFonts w:cs="Arial"/>
          <w:lang w:val="en-US"/>
        </w:rPr>
        <w:t>and service entry sheet (LERF)</w:t>
      </w:r>
      <w:r w:rsidR="00525C7E">
        <w:rPr>
          <w:rFonts w:cs="Arial"/>
        </w:rPr>
        <w:t>,</w:t>
      </w:r>
      <w:r w:rsidRPr="75166D84">
        <w:rPr>
          <w:rFonts w:cs="Arial"/>
        </w:rPr>
        <w:t xml:space="preserve"> submitted 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03B05636" w14:textId="35462FBF" w:rsidR="685B0DA9" w:rsidRDefault="685B0DA9" w:rsidP="20F80DA5">
      <w:pPr>
        <w:spacing w:line="240" w:lineRule="exact"/>
        <w:ind w:left="567" w:hanging="567"/>
        <w:contextualSpacing/>
        <w:jc w:val="both"/>
        <w:rPr>
          <w:rFonts w:cs="Arial"/>
          <w:lang w:val="uk-UA"/>
        </w:rPr>
      </w:pPr>
    </w:p>
    <w:p w14:paraId="648A3F7B" w14:textId="61D0EAE8" w:rsidR="00DD731A" w:rsidRPr="00127D3B" w:rsidRDefault="00DD731A" w:rsidP="00E2404D">
      <w:pPr>
        <w:pStyle w:val="ListParagraph"/>
        <w:numPr>
          <w:ilvl w:val="1"/>
          <w:numId w:val="64"/>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66CF0C2B" w14:textId="3B712566" w:rsidR="00DD731A" w:rsidRPr="00912574" w:rsidRDefault="00E15451" w:rsidP="00B26FE9">
      <w:pPr>
        <w:numPr>
          <w:ilvl w:val="0"/>
          <w:numId w:val="14"/>
        </w:numPr>
        <w:spacing w:after="0"/>
        <w:ind w:left="567" w:hanging="567"/>
        <w:contextualSpacing/>
        <w:jc w:val="both"/>
        <w:rPr>
          <w:rFonts w:cs="Arial"/>
        </w:rPr>
      </w:pPr>
      <w:r w:rsidRPr="21D7CD75">
        <w:rPr>
          <w:rFonts w:cs="Arial"/>
          <w:lang w:val="en-US"/>
        </w:rPr>
        <w:t xml:space="preserve">Originals of Invoices, acts of acceptance </w:t>
      </w:r>
      <w:proofErr w:type="gramStart"/>
      <w:r w:rsidRPr="21D7CD75">
        <w:rPr>
          <w:rFonts w:cs="Arial"/>
          <w:lang w:val="en-US"/>
        </w:rPr>
        <w:t>and</w:t>
      </w:r>
      <w:r w:rsidR="00182275">
        <w:rPr>
          <w:rFonts w:cs="Arial"/>
          <w:lang w:val="en-US"/>
        </w:rPr>
        <w:t xml:space="preserve"> </w:t>
      </w:r>
      <w:r w:rsidRPr="21D7CD75">
        <w:rPr>
          <w:rFonts w:cs="Arial"/>
          <w:lang w:val="en-US"/>
        </w:rPr>
        <w:t>etc.</w:t>
      </w:r>
      <w:proofErr w:type="gramEnd"/>
      <w:r w:rsidRPr="21D7CD75">
        <w:rPr>
          <w:rFonts w:cs="Arial"/>
          <w:lang w:val="en-US"/>
        </w:rPr>
        <w:t xml:space="preserve"> shall be submitted to the address of the GIZ Project together with the technical documents (reporting/ deliverables) and other financial supporting documents as and if stipulated by the Contract. </w:t>
      </w:r>
    </w:p>
    <w:p w14:paraId="2197FD7D" w14:textId="635FE528" w:rsidR="00DD731A" w:rsidRPr="00182275" w:rsidRDefault="001A1A2A" w:rsidP="00B26FE9">
      <w:pPr>
        <w:numPr>
          <w:ilvl w:val="0"/>
          <w:numId w:val="14"/>
        </w:numPr>
        <w:spacing w:after="0"/>
        <w:ind w:left="567" w:hanging="567"/>
        <w:contextualSpacing/>
        <w:jc w:val="both"/>
        <w:rPr>
          <w:rFonts w:cs="Arial"/>
        </w:rPr>
      </w:pPr>
      <w:r w:rsidRPr="00182275">
        <w:rPr>
          <w:rFonts w:cs="Arial"/>
        </w:rPr>
        <w:t>Each invoice and act of acceptance shall contain the Project Number</w:t>
      </w:r>
      <w:r w:rsidR="002849B7" w:rsidRPr="00182275">
        <w:rPr>
          <w:rFonts w:cs="Arial"/>
          <w:lang w:val="en-US"/>
        </w:rPr>
        <w:t xml:space="preserve"> and</w:t>
      </w:r>
      <w:r w:rsidR="009D0E6A" w:rsidRPr="00182275">
        <w:rPr>
          <w:rFonts w:cs="Arial"/>
          <w:lang w:val="uk-UA"/>
        </w:rPr>
        <w:t xml:space="preserve"> </w:t>
      </w:r>
      <w:r w:rsidR="009D0E6A" w:rsidRPr="00182275">
        <w:rPr>
          <w:rFonts w:cs="Arial"/>
          <w:lang w:val="en-US"/>
        </w:rPr>
        <w:t>contract number</w:t>
      </w:r>
      <w:r w:rsidR="002849B7" w:rsidRPr="00182275">
        <w:rPr>
          <w:rFonts w:cs="Arial"/>
          <w:lang w:val="en-US"/>
        </w:rPr>
        <w:t>.</w:t>
      </w:r>
      <w:r w:rsidRPr="00182275">
        <w:rPr>
          <w:rFonts w:cs="Arial"/>
        </w:rPr>
        <w:t xml:space="preserve"> </w:t>
      </w:r>
    </w:p>
    <w:p w14:paraId="29D83AAC" w14:textId="565B697A" w:rsidR="00182275" w:rsidRPr="00F20601" w:rsidRDefault="00DD731A" w:rsidP="00B26FE9">
      <w:pPr>
        <w:numPr>
          <w:ilvl w:val="0"/>
          <w:numId w:val="14"/>
        </w:numPr>
        <w:spacing w:after="0"/>
        <w:ind w:left="567" w:hanging="567"/>
        <w:contextualSpacing/>
        <w:jc w:val="both"/>
      </w:pPr>
      <w:bookmarkStart w:id="108" w:name="_Hlk125549895"/>
      <w:r w:rsidRPr="00182275">
        <w:rPr>
          <w:rFonts w:cs="Arial"/>
        </w:rPr>
        <w:t>By</w:t>
      </w:r>
      <w:r w:rsidR="009B4C1E" w:rsidRPr="00182275">
        <w:rPr>
          <w:rFonts w:cs="Arial"/>
        </w:rPr>
        <w:t xml:space="preserve"> submitting the </w:t>
      </w:r>
      <w:r w:rsidR="79A8EA02" w:rsidRPr="00182275">
        <w:rPr>
          <w:rFonts w:cs="Arial"/>
        </w:rPr>
        <w:t>Invoice,</w:t>
      </w:r>
      <w:r w:rsidR="009B4C1E" w:rsidRPr="00182275">
        <w:rPr>
          <w:rFonts w:cs="Arial"/>
        </w:rPr>
        <w:t xml:space="preserve"> </w:t>
      </w:r>
      <w:r w:rsidRPr="00182275">
        <w:rPr>
          <w:rFonts w:cs="Arial"/>
        </w:rPr>
        <w:t xml:space="preserve">the Contractor should indicate (in the invoice) whether the Contractor is a Single </w:t>
      </w:r>
      <w:r w:rsidR="3BC72F76" w:rsidRPr="00182275">
        <w:rPr>
          <w:rFonts w:cs="Arial"/>
        </w:rPr>
        <w:t>Taxpayer</w:t>
      </w:r>
      <w:r w:rsidRPr="00182275">
        <w:rPr>
          <w:rFonts w:cs="Arial"/>
        </w:rPr>
        <w:t xml:space="preserve"> (e.g. 5%, 2%) or a VAT Payer (20%)</w:t>
      </w:r>
      <w:r w:rsidR="00F31725" w:rsidRPr="00182275">
        <w:rPr>
          <w:rFonts w:cs="Arial"/>
        </w:rPr>
        <w:t>.</w:t>
      </w:r>
      <w:r w:rsidR="00182275" w:rsidRPr="00182275">
        <w:rPr>
          <w:rFonts w:cs="Arial"/>
        </w:rPr>
        <w:t xml:space="preserve"> </w:t>
      </w:r>
      <w:bookmarkEnd w:id="108"/>
    </w:p>
    <w:p w14:paraId="4D185D4F" w14:textId="77777777" w:rsidR="00F20601" w:rsidRPr="00C6349B" w:rsidRDefault="00F20601" w:rsidP="00F20601">
      <w:pPr>
        <w:spacing w:after="0"/>
        <w:ind w:left="567"/>
        <w:contextualSpacing/>
        <w:jc w:val="both"/>
        <w:rPr>
          <w:iCs/>
          <w:lang w:val="uk-UA"/>
        </w:rPr>
      </w:pPr>
    </w:p>
    <w:p w14:paraId="4F2E55B1" w14:textId="77777777" w:rsidR="00E477FA" w:rsidRPr="00D93EF8" w:rsidRDefault="00E477FA" w:rsidP="00E2404D">
      <w:pPr>
        <w:pStyle w:val="ListParagraph"/>
        <w:numPr>
          <w:ilvl w:val="0"/>
          <w:numId w:val="64"/>
        </w:numPr>
        <w:spacing w:line="240" w:lineRule="exact"/>
        <w:ind w:left="0" w:firstLine="0"/>
        <w:jc w:val="both"/>
        <w:rPr>
          <w:b/>
          <w:bCs/>
        </w:rPr>
      </w:pPr>
      <w:bookmarkStart w:id="109" w:name="_Hlk114232522"/>
      <w:r w:rsidRPr="00D93EF8">
        <w:rPr>
          <w:b/>
          <w:bCs/>
        </w:rPr>
        <w:t>Other Provisions</w:t>
      </w:r>
    </w:p>
    <w:p w14:paraId="7B6C1C40" w14:textId="7454D91A" w:rsidR="00F815E4" w:rsidRPr="005D26F7" w:rsidRDefault="00785525" w:rsidP="000B6C79">
      <w:pPr>
        <w:pStyle w:val="ListParagraph"/>
        <w:spacing w:line="240" w:lineRule="exact"/>
        <w:ind w:left="1080"/>
        <w:jc w:val="both"/>
        <w:rPr>
          <w:rFonts w:cs="Arial"/>
          <w:b/>
          <w:bCs/>
          <w:lang w:eastAsia="uk-UA"/>
        </w:rPr>
      </w:pPr>
      <w:r>
        <w:rPr>
          <w:b/>
        </w:rPr>
        <w:t>8.1</w:t>
      </w:r>
      <w:r w:rsidR="00070B04"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1BC1D3C1" w14:textId="0247AD0C" w:rsidR="00E477FA" w:rsidRDefault="00E477FA" w:rsidP="00127D3B">
      <w:pPr>
        <w:jc w:val="both"/>
        <w:rPr>
          <w:lang w:val="en-US"/>
        </w:rPr>
      </w:pPr>
      <w:r w:rsidRPr="0051151D">
        <w:rPr>
          <w:lang w:val="en-US"/>
        </w:rPr>
        <w:t xml:space="preserve">The implementation of activities under present Contract can be started only after the Contact enters in force. </w:t>
      </w:r>
    </w:p>
    <w:p w14:paraId="46FD568C" w14:textId="528E4532" w:rsidR="005E607F" w:rsidRPr="00964740" w:rsidRDefault="005E607F" w:rsidP="005E607F">
      <w:pPr>
        <w:spacing w:after="0"/>
        <w:jc w:val="both"/>
        <w:rPr>
          <w:lang w:val="en-US"/>
        </w:rPr>
      </w:pPr>
      <w:r w:rsidRPr="00964740">
        <w:rPr>
          <w:lang w:val="en-US"/>
        </w:rPr>
        <w:t>The Contract enter</w:t>
      </w:r>
      <w:r>
        <w:rPr>
          <w:lang w:val="en-US"/>
        </w:rPr>
        <w:t>s</w:t>
      </w:r>
      <w:r w:rsidRPr="00964740">
        <w:rPr>
          <w:lang w:val="en-US"/>
        </w:rPr>
        <w:t xml:space="preserve"> into force upon its signing by the Parties.  </w:t>
      </w:r>
    </w:p>
    <w:p w14:paraId="7FEE1E02" w14:textId="6701721B" w:rsidR="005E607F" w:rsidRPr="00964740" w:rsidRDefault="005E607F" w:rsidP="005E607F">
      <w:pPr>
        <w:spacing w:after="0"/>
        <w:jc w:val="both"/>
        <w:rPr>
          <w:lang w:val="en-US"/>
        </w:rPr>
      </w:pPr>
      <w:r w:rsidRPr="00964740">
        <w:rPr>
          <w:lang w:val="en-US"/>
        </w:rPr>
        <w:t xml:space="preserve">If there are two different dates, then the signing date of the Contract </w:t>
      </w:r>
      <w:proofErr w:type="gramStart"/>
      <w:r w:rsidRPr="00964740">
        <w:rPr>
          <w:lang w:val="en-US"/>
        </w:rPr>
        <w:t>is considered to be</w:t>
      </w:r>
      <w:proofErr w:type="gramEnd"/>
      <w:r w:rsidRPr="00964740">
        <w:rPr>
          <w:lang w:val="en-US"/>
        </w:rPr>
        <w:t xml:space="preserve"> the last date of signature of one of the Parties. </w:t>
      </w:r>
    </w:p>
    <w:p w14:paraId="6D023B2B" w14:textId="77777777" w:rsidR="005E607F" w:rsidRPr="00964740" w:rsidRDefault="005E607F" w:rsidP="005E607F">
      <w:pPr>
        <w:spacing w:after="0"/>
        <w:jc w:val="both"/>
        <w:rPr>
          <w:lang w:val="en-US"/>
        </w:rPr>
      </w:pPr>
      <w:r w:rsidRPr="00964740">
        <w:rPr>
          <w:lang w:val="en-US"/>
        </w:rPr>
        <w:t xml:space="preserve">The implementation of activities under present Contract can be started only after the Contact enters in force.       </w:t>
      </w:r>
    </w:p>
    <w:p w14:paraId="09A4D7FC" w14:textId="77777777" w:rsidR="005E607F" w:rsidRPr="00964740" w:rsidRDefault="005E607F" w:rsidP="005E607F">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w:t>
      </w:r>
      <w:proofErr w:type="gramStart"/>
      <w:r w:rsidRPr="00964740">
        <w:rPr>
          <w:lang w:val="en-US"/>
        </w:rPr>
        <w:t>perform</w:t>
      </w:r>
      <w:proofErr w:type="gramEnd"/>
      <w:r w:rsidRPr="00964740">
        <w:rPr>
          <w:lang w:val="en-US"/>
        </w:rPr>
        <w:t xml:space="preserve"> the Contract, is defined by </w:t>
      </w:r>
      <w:proofErr w:type="gramStart"/>
      <w:r w:rsidRPr="00964740">
        <w:rPr>
          <w:lang w:val="en-US"/>
        </w:rPr>
        <w:t>the Article</w:t>
      </w:r>
      <w:proofErr w:type="gramEnd"/>
      <w:r w:rsidRPr="00964740">
        <w:rPr>
          <w:lang w:val="en-US"/>
        </w:rPr>
        <w:t xml:space="preserve"> 3 of this Contract. </w:t>
      </w:r>
    </w:p>
    <w:p w14:paraId="13FE9FAA" w14:textId="02AA0597" w:rsidR="005E607F" w:rsidRPr="00964740" w:rsidRDefault="005E607F" w:rsidP="005E607F">
      <w:pPr>
        <w:spacing w:after="0"/>
        <w:jc w:val="both"/>
        <w:rPr>
          <w:lang w:val="en-US"/>
        </w:rPr>
      </w:pPr>
      <w:r w:rsidRPr="00964740">
        <w:rPr>
          <w:lang w:val="en-US"/>
        </w:rPr>
        <w:t xml:space="preserve">Implementation of any activities under the present Contract can be started only after the Contact enters in force and must take place only during the Period of Assignment. </w:t>
      </w:r>
    </w:p>
    <w:p w14:paraId="33893F1B" w14:textId="6B50CA3E" w:rsidR="005E607F" w:rsidRDefault="005E607F" w:rsidP="000E49EA">
      <w:pPr>
        <w:spacing w:after="0"/>
        <w:jc w:val="both"/>
        <w:rPr>
          <w:lang w:val="en-US"/>
        </w:rPr>
      </w:pPr>
      <w:r w:rsidRPr="00964740">
        <w:rPr>
          <w:lang w:val="en-US"/>
        </w:rPr>
        <w:t>Costs that are incurred outside the Period of Assignment are not eligible.</w:t>
      </w:r>
    </w:p>
    <w:p w14:paraId="303F4A7F" w14:textId="460AF27C"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 xml:space="preserve">Internationale Zusammenarbeit (GIZ) </w:t>
      </w:r>
      <w:r w:rsidRPr="0053005B">
        <w:rPr>
          <w:rFonts w:cs="Arial"/>
        </w:rPr>
        <w:t>published</w:t>
      </w:r>
      <w:r w:rsidRPr="00F6366E">
        <w:rPr>
          <w:rFonts w:cs="Arial"/>
        </w:rPr>
        <w:t xml:space="preserve"> on</w:t>
      </w:r>
      <w:r>
        <w:rPr>
          <w:rFonts w:cs="Arial"/>
        </w:rPr>
        <w:t xml:space="preserve"> the </w:t>
      </w:r>
      <w:r w:rsidRPr="00F6366E">
        <w:rPr>
          <w:rFonts w:cs="Arial"/>
        </w:rPr>
        <w:t xml:space="preserve">link </w:t>
      </w:r>
      <w:hyperlink r:id="rId11"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BC0D884" w:rsidR="00E477FA" w:rsidRDefault="00E477FA" w:rsidP="00127D3B">
      <w:pPr>
        <w:jc w:val="both"/>
        <w:rPr>
          <w:lang w:val="uk-UA"/>
        </w:rPr>
      </w:pPr>
      <w:r>
        <w:lastRenderedPageBreak/>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428595DF" w:rsidR="00E477FA" w:rsidRPr="00230E53" w:rsidRDefault="00E477FA" w:rsidP="21D7CD75">
      <w:pPr>
        <w:jc w:val="both"/>
        <w:rPr>
          <w:i/>
          <w:iCs/>
          <w:color w:val="ED7D31" w:themeColor="accent2"/>
          <w:lang w:val="uk-UA"/>
        </w:rPr>
      </w:pPr>
      <w:r w:rsidRPr="21D7CD75">
        <w:rPr>
          <w:lang w:val="en-US"/>
        </w:rPr>
        <w:t>Contact person from GIZ side</w:t>
      </w:r>
      <w:r w:rsidR="00F10643" w:rsidRPr="21D7CD75">
        <w:rPr>
          <w:lang w:val="en-US"/>
        </w:rPr>
        <w:t xml:space="preserve"> responsible for contract implementation and communication with the </w:t>
      </w:r>
      <w:proofErr w:type="gramStart"/>
      <w:r w:rsidR="00F10643" w:rsidRPr="21D7CD75">
        <w:rPr>
          <w:lang w:val="en-US"/>
        </w:rPr>
        <w:t>Contractor</w:t>
      </w:r>
      <w:r w:rsidRPr="21D7CD75">
        <w:rPr>
          <w:lang w:val="en-US"/>
        </w:rPr>
        <w:t xml:space="preserve"> ___</w:t>
      </w:r>
      <w:proofErr w:type="gramEnd"/>
      <w:r w:rsidRPr="21D7CD75">
        <w:rPr>
          <w:lang w:val="en-US"/>
        </w:rPr>
        <w:t>____</w:t>
      </w:r>
      <w:r w:rsidR="002E6670" w:rsidRPr="21D7CD75">
        <w:rPr>
          <w:lang w:val="en-US"/>
        </w:rPr>
        <w:t>________________</w:t>
      </w:r>
      <w:r w:rsidRPr="21D7CD75">
        <w:rPr>
          <w:lang w:val="en-US"/>
        </w:rPr>
        <w:t xml:space="preserve"> </w:t>
      </w:r>
      <w:r w:rsidRPr="21D7CD75">
        <w:rPr>
          <w:i/>
          <w:iCs/>
          <w:lang w:val="en-US"/>
        </w:rPr>
        <w:t>(indicate name</w:t>
      </w:r>
      <w:r w:rsidR="00B65CF1" w:rsidRPr="21D7CD75">
        <w:rPr>
          <w:i/>
          <w:iCs/>
          <w:lang w:val="en-US"/>
        </w:rPr>
        <w:t xml:space="preserve">/-s, </w:t>
      </w:r>
      <w:r w:rsidRPr="21D7CD75">
        <w:rPr>
          <w:i/>
          <w:iCs/>
          <w:lang w:val="en-US"/>
        </w:rPr>
        <w:t>surname</w:t>
      </w:r>
      <w:r w:rsidR="00B65CF1" w:rsidRPr="21D7CD75">
        <w:rPr>
          <w:i/>
          <w:iCs/>
          <w:lang w:val="en-US"/>
        </w:rPr>
        <w:t>/-s</w:t>
      </w:r>
      <w:r w:rsidRPr="21D7CD75">
        <w:rPr>
          <w:i/>
          <w:iCs/>
          <w:lang w:val="en-US"/>
        </w:rPr>
        <w:t>, phone</w:t>
      </w:r>
      <w:r w:rsidR="00B65CF1" w:rsidRPr="21D7CD75">
        <w:rPr>
          <w:i/>
          <w:iCs/>
          <w:lang w:val="en-US"/>
        </w:rPr>
        <w:t>/-s</w:t>
      </w:r>
      <w:r w:rsidRPr="21D7CD75">
        <w:rPr>
          <w:i/>
          <w:iCs/>
          <w:lang w:val="en-US"/>
        </w:rPr>
        <w:t>, e-mai</w:t>
      </w:r>
      <w:r w:rsidR="00B65CF1" w:rsidRPr="21D7CD75">
        <w:rPr>
          <w:i/>
          <w:iCs/>
          <w:lang w:val="en-US"/>
        </w:rPr>
        <w:t>l/-s</w:t>
      </w:r>
      <w:r w:rsidRPr="21D7CD75">
        <w:rPr>
          <w:i/>
          <w:iCs/>
          <w:lang w:val="en-US"/>
        </w:rPr>
        <w:t>)</w:t>
      </w:r>
      <w:r w:rsidR="6649A87D" w:rsidRPr="21D7CD75">
        <w:rPr>
          <w:i/>
          <w:iCs/>
          <w:lang w:val="en-US"/>
        </w:rPr>
        <w:t>.</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B26FE9">
      <w:pPr>
        <w:numPr>
          <w:ilvl w:val="0"/>
          <w:numId w:val="1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2F443BA2" w:rsidR="00BF2788" w:rsidRPr="00526D1C" w:rsidRDefault="00BF2788" w:rsidP="00B26FE9">
      <w:pPr>
        <w:numPr>
          <w:ilvl w:val="0"/>
          <w:numId w:val="17"/>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20653495" w14:textId="520013AA" w:rsidR="00BF2788" w:rsidRPr="00526D1C" w:rsidRDefault="00BF2788" w:rsidP="00B26FE9">
      <w:pPr>
        <w:numPr>
          <w:ilvl w:val="0"/>
          <w:numId w:val="1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659F0D3F" w14:textId="77777777" w:rsidR="00BF2788" w:rsidRDefault="00BF2788" w:rsidP="00B26FE9">
      <w:pPr>
        <w:numPr>
          <w:ilvl w:val="0"/>
          <w:numId w:val="17"/>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21CC10EA" w14:textId="24DFB816" w:rsidR="00BF2788" w:rsidRDefault="00BF2788" w:rsidP="00B26FE9">
      <w:pPr>
        <w:numPr>
          <w:ilvl w:val="0"/>
          <w:numId w:val="17"/>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3E825686" w:rsidR="00BF2788" w:rsidRPr="00526D1C" w:rsidRDefault="00BF2788" w:rsidP="00B26FE9">
      <w:pPr>
        <w:numPr>
          <w:ilvl w:val="0"/>
          <w:numId w:val="1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338356B1" w14:textId="77777777" w:rsidR="00694147" w:rsidRDefault="00694147" w:rsidP="00127D3B">
      <w:pPr>
        <w:jc w:val="both"/>
        <w:rPr>
          <w:rFonts w:eastAsia="Arial" w:cs="Arial"/>
          <w:lang w:val="en-US"/>
        </w:rPr>
      </w:pPr>
    </w:p>
    <w:p w14:paraId="72F69C90" w14:textId="757563D2"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215C91F2" w:rsidR="00E7510C" w:rsidRPr="00C547DA" w:rsidRDefault="00E07D72" w:rsidP="00785525">
      <w:pPr>
        <w:pStyle w:val="ListParagraph"/>
        <w:numPr>
          <w:ilvl w:val="1"/>
          <w:numId w:val="62"/>
        </w:numPr>
        <w:spacing w:line="240" w:lineRule="exact"/>
        <w:jc w:val="both"/>
        <w:rPr>
          <w:rFonts w:cs="Arial"/>
          <w:i/>
          <w:lang w:val="uk-UA"/>
        </w:rPr>
      </w:pPr>
      <w:r w:rsidRPr="21D7CD75">
        <w:rPr>
          <w:rFonts w:cs="Arial"/>
          <w:b/>
          <w:bCs/>
          <w:lang w:eastAsia="uk-UA"/>
        </w:rPr>
        <w:t>VAT Exemption</w:t>
      </w:r>
    </w:p>
    <w:p w14:paraId="7FA06EA2" w14:textId="77777777" w:rsidR="00C547DA" w:rsidRPr="00C547DA" w:rsidRDefault="00C547DA" w:rsidP="00C547DA">
      <w:pPr>
        <w:pStyle w:val="ListParagraph"/>
        <w:spacing w:line="240" w:lineRule="exact"/>
        <w:ind w:left="349"/>
        <w:jc w:val="both"/>
        <w:rPr>
          <w:rFonts w:cs="Arial"/>
          <w:b/>
          <w:bCs/>
          <w:lang w:val="uk-UA" w:eastAsia="uk-UA"/>
        </w:rPr>
      </w:pPr>
    </w:p>
    <w:p w14:paraId="35C95102" w14:textId="050904D4" w:rsidR="00C547DA" w:rsidRPr="00E62881" w:rsidRDefault="00885224" w:rsidP="00C547DA">
      <w:pPr>
        <w:pStyle w:val="ListParagraph"/>
        <w:spacing w:line="240" w:lineRule="exact"/>
        <w:ind w:left="349"/>
        <w:jc w:val="both"/>
        <w:rPr>
          <w:rFonts w:cs="Arial"/>
          <w:lang w:val="en-US"/>
        </w:rPr>
      </w:pPr>
      <w:r w:rsidRPr="00E62881">
        <w:rPr>
          <w:rFonts w:cs="Arial"/>
          <w:lang w:val="en-US"/>
        </w:rPr>
        <w:t>N/A</w:t>
      </w:r>
    </w:p>
    <w:p w14:paraId="1D6855D1" w14:textId="36AA4ADF" w:rsidR="00E477FA" w:rsidRPr="003D31E7" w:rsidRDefault="00E477FA" w:rsidP="00E2404D">
      <w:pPr>
        <w:pStyle w:val="Heading1"/>
        <w:numPr>
          <w:ilvl w:val="0"/>
          <w:numId w:val="64"/>
        </w:numPr>
        <w:ind w:left="0" w:firstLine="0"/>
        <w:jc w:val="both"/>
        <w:rPr>
          <w:rFonts w:cs="Arial"/>
        </w:rPr>
      </w:pPr>
      <w:r>
        <w:t>Outsourced processing of personal data</w:t>
      </w:r>
    </w:p>
    <w:bookmarkEnd w:id="74"/>
    <w:bookmarkEnd w:id="75"/>
    <w:bookmarkEnd w:id="109"/>
    <w:p w14:paraId="4983A308" w14:textId="1AC59E4D" w:rsidR="00112DD5" w:rsidRPr="0091561B" w:rsidRDefault="00112DD5" w:rsidP="00112DD5">
      <w:pPr>
        <w:pStyle w:val="ZulschenderText"/>
        <w:rPr>
          <w:rFonts w:eastAsia="Arial" w:cs="Arial"/>
          <w:i w:val="0"/>
          <w:color w:val="auto"/>
          <w:lang w:val="en-US"/>
        </w:rPr>
      </w:pPr>
      <w:r w:rsidRPr="0091561B">
        <w:rPr>
          <w:rFonts w:eastAsia="Arial" w:cs="Arial"/>
          <w:i w:val="0"/>
          <w:color w:val="auto"/>
        </w:rPr>
        <w:t>The Contractor confirms its acceptance of personal data processing by the provisions of the EU General Data Protection Regulation (GDPR) and Law of Ukraine “About personal data protection” № 2297-VI dd. 01.06.2010.</w:t>
      </w:r>
    </w:p>
    <w:p w14:paraId="5A124E89" w14:textId="77777777" w:rsidR="00112DD5" w:rsidRPr="0091561B" w:rsidRDefault="00112DD5" w:rsidP="00112DD5">
      <w:pPr>
        <w:pStyle w:val="ZulschenderText"/>
        <w:rPr>
          <w:rFonts w:eastAsia="Arial" w:cs="Arial"/>
          <w:color w:val="auto"/>
          <w:lang w:val="en-US"/>
        </w:rPr>
      </w:pPr>
      <w:r w:rsidRPr="0091561B">
        <w:rPr>
          <w:rFonts w:eastAsia="Arial" w:cs="Arial"/>
          <w:i w:val="0"/>
          <w:color w:val="auto"/>
        </w:rPr>
        <w:t xml:space="preserve">The performance of the contract may be associated with the processing of personal data by the contractor, such as (but not limited to) names and contact information. In such cases, the contractor shall act as an independent DATA CONTROLLER and comply with ALL applicable data protection obligations, including those from regional and local laws. The contractor shall </w:t>
      </w:r>
      <w:r w:rsidRPr="0091561B">
        <w:rPr>
          <w:rFonts w:eastAsia="Arial" w:cs="Arial"/>
          <w:i w:val="0"/>
          <w:color w:val="auto"/>
        </w:rPr>
        <w:lastRenderedPageBreak/>
        <w:t>process personal data only when a given goal cannot be reasonably attained without such data. Data protection principles such as lawfulness, data minimization, accuracy, purpose limitation, storage limitation, transparency, integrity and confidentiality, accountability, and the data subject's numerous rights must be paid attention to. The GDPR’s data transfer rules must be considered whenever personal data leaves the EU for a third country. The GIZ is NOT in any way responsible for such processing.</w:t>
      </w:r>
      <w:r w:rsidRPr="0091561B">
        <w:rPr>
          <w:rFonts w:eastAsia="Arial" w:cs="Arial"/>
          <w:color w:val="auto"/>
        </w:rPr>
        <w:t> </w:t>
      </w:r>
    </w:p>
    <w:p w14:paraId="5EAAEBB0" w14:textId="46CFC4C0" w:rsidR="009F0456" w:rsidRDefault="009F0456">
      <w:pPr>
        <w:spacing w:after="160" w:line="259" w:lineRule="auto"/>
        <w:rPr>
          <w:rFonts w:eastAsia="Arial" w:cs="Arial"/>
          <w:iCs/>
          <w:color w:val="E36C0A"/>
          <w:lang w:val="en-US"/>
        </w:rPr>
      </w:pPr>
      <w:r>
        <w:rPr>
          <w:rFonts w:eastAsia="Arial" w:cs="Arial"/>
          <w:i/>
          <w:iCs/>
          <w:lang w:val="en-US"/>
        </w:rPr>
        <w:br w:type="page"/>
      </w:r>
    </w:p>
    <w:p w14:paraId="317E85E3" w14:textId="557C5B6A" w:rsidR="0051151D" w:rsidRPr="00D93EF8" w:rsidRDefault="008261A9" w:rsidP="00E2404D">
      <w:pPr>
        <w:pStyle w:val="ListParagraph"/>
        <w:numPr>
          <w:ilvl w:val="0"/>
          <w:numId w:val="64"/>
        </w:numPr>
        <w:tabs>
          <w:tab w:val="left" w:pos="284"/>
        </w:tabs>
        <w:ind w:left="0" w:firstLine="0"/>
        <w:jc w:val="both"/>
        <w:rPr>
          <w:b/>
          <w:lang w:val="uk-UA"/>
        </w:rPr>
      </w:pPr>
      <w:bookmarkStart w:id="110" w:name="_Toc119492775"/>
      <w:bookmarkStart w:id="111" w:name="_Toc119492820"/>
      <w:bookmarkStart w:id="112" w:name="_Toc119492869"/>
      <w:bookmarkStart w:id="113" w:name="_Toc119492984"/>
      <w:bookmarkStart w:id="114" w:name="_Toc119493072"/>
      <w:bookmarkStart w:id="115" w:name="_Toc119493222"/>
      <w:bookmarkStart w:id="116" w:name="_Toc119493846"/>
      <w:bookmarkStart w:id="117" w:name="_Ref508121786"/>
      <w:bookmarkStart w:id="118" w:name="_Ref508122384"/>
      <w:bookmarkStart w:id="119" w:name="_Ref508122597"/>
      <w:bookmarkStart w:id="120" w:name="_Toc508620018"/>
      <w:bookmarkStart w:id="121" w:name="_Toc119493847"/>
      <w:bookmarkStart w:id="122" w:name="_Toc127948124"/>
      <w:bookmarkEnd w:id="110"/>
      <w:bookmarkEnd w:id="111"/>
      <w:bookmarkEnd w:id="112"/>
      <w:bookmarkEnd w:id="113"/>
      <w:bookmarkEnd w:id="114"/>
      <w:bookmarkEnd w:id="115"/>
      <w:bookmarkEnd w:id="116"/>
      <w:r w:rsidRPr="0051151D">
        <w:rPr>
          <w:b/>
        </w:rPr>
        <w:lastRenderedPageBreak/>
        <w:t xml:space="preserve">Requirements </w:t>
      </w:r>
      <w:r w:rsidR="00F40FC7">
        <w:rPr>
          <w:b/>
        </w:rPr>
        <w:t>to</w:t>
      </w:r>
      <w:r w:rsidRPr="0051151D">
        <w:rPr>
          <w:b/>
        </w:rPr>
        <w:t xml:space="preserve"> the format of the </w:t>
      </w:r>
      <w:bookmarkEnd w:id="117"/>
      <w:bookmarkEnd w:id="118"/>
      <w:bookmarkEnd w:id="119"/>
      <w:bookmarkEnd w:id="120"/>
      <w:bookmarkEnd w:id="121"/>
      <w:bookmarkEnd w:id="122"/>
      <w:r w:rsidR="005C6AC2">
        <w:rPr>
          <w:b/>
        </w:rPr>
        <w:t>bid</w:t>
      </w:r>
    </w:p>
    <w:p w14:paraId="4B86713B" w14:textId="555DE3FA" w:rsidR="0051151D" w:rsidRPr="00D93EF8" w:rsidRDefault="008F14EA" w:rsidP="008F31DF">
      <w:pPr>
        <w:pStyle w:val="ListParagraph"/>
        <w:numPr>
          <w:ilvl w:val="1"/>
          <w:numId w:val="63"/>
        </w:numPr>
        <w:jc w:val="both"/>
        <w:rPr>
          <w:rFonts w:eastAsia="Arial" w:cs="Arial"/>
          <w:b/>
          <w:bCs/>
          <w:lang w:val="uk-UA"/>
        </w:rPr>
      </w:pPr>
      <w:bookmarkStart w:id="123" w:name="_Toc112161422"/>
      <w:bookmarkStart w:id="124" w:name="_Toc127948125"/>
      <w:r w:rsidRPr="00127D3B">
        <w:rPr>
          <w:rFonts w:eastAsia="Arial" w:cs="Arial"/>
          <w:b/>
          <w:bCs/>
          <w:lang w:val="en-US"/>
        </w:rPr>
        <w:t>Documents to be submitte</w:t>
      </w:r>
      <w:bookmarkEnd w:id="123"/>
      <w:bookmarkEnd w:id="124"/>
      <w:r w:rsidR="0051151D" w:rsidRPr="00127D3B">
        <w:rPr>
          <w:rFonts w:eastAsia="Arial" w:cs="Arial"/>
          <w:b/>
          <w:bCs/>
          <w:lang w:val="en-US"/>
        </w:rPr>
        <w:t>d</w:t>
      </w:r>
    </w:p>
    <w:p w14:paraId="1A9F84C0" w14:textId="20CCF4A5" w:rsidR="008F14EA" w:rsidRPr="0051151D" w:rsidRDefault="008F14EA" w:rsidP="008F31DF">
      <w:pPr>
        <w:pStyle w:val="ListParagraph"/>
        <w:numPr>
          <w:ilvl w:val="2"/>
          <w:numId w:val="63"/>
        </w:numPr>
        <w:jc w:val="both"/>
        <w:rPr>
          <w:rFonts w:eastAsiaTheme="majorEastAsia"/>
          <w:b/>
          <w:szCs w:val="26"/>
        </w:rPr>
      </w:pPr>
      <w:bookmarkStart w:id="125" w:name="_Toc112161423"/>
      <w:bookmarkStart w:id="126" w:name="_Toc127948126"/>
      <w:r w:rsidRPr="0051151D">
        <w:rPr>
          <w:rStyle w:val="normaltextrun"/>
          <w:rFonts w:eastAsia="Arial"/>
          <w:b/>
          <w:lang w:val="en-US"/>
        </w:rPr>
        <w:t xml:space="preserve">Technical </w:t>
      </w:r>
      <w:bookmarkEnd w:id="125"/>
      <w:bookmarkEnd w:id="126"/>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127D3B" w:rsidRDefault="008F14EA" w:rsidP="00B26FE9">
      <w:pPr>
        <w:pStyle w:val="ListParagraph"/>
        <w:numPr>
          <w:ilvl w:val="0"/>
          <w:numId w:val="15"/>
        </w:numPr>
        <w:spacing w:before="100" w:beforeAutospacing="1"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roofErr w:type="gramStart"/>
      <w:r w:rsidRPr="00127D3B">
        <w:rPr>
          <w:rFonts w:eastAsia="Arial" w:cs="Arial"/>
          <w:b/>
          <w:bCs/>
          <w:lang w:val="en-US"/>
        </w:rPr>
        <w:t>);</w:t>
      </w:r>
      <w:proofErr w:type="gramEnd"/>
    </w:p>
    <w:p w14:paraId="772497BF" w14:textId="77777777" w:rsidR="00EC5400" w:rsidRPr="00E969E8" w:rsidRDefault="00EC5400" w:rsidP="00B26FE9">
      <w:pPr>
        <w:pStyle w:val="ListParagraph"/>
        <w:numPr>
          <w:ilvl w:val="0"/>
          <w:numId w:val="15"/>
        </w:numPr>
        <w:spacing w:line="259" w:lineRule="auto"/>
        <w:jc w:val="both"/>
        <w:rPr>
          <w:rFonts w:eastAsia="Arial" w:cs="Arial"/>
          <w:lang w:val="en-US"/>
        </w:rPr>
      </w:pPr>
      <w:r w:rsidRPr="00E969E8">
        <w:rPr>
          <w:rFonts w:eastAsia="Arial" w:cs="Arial"/>
          <w:lang w:val="en-US"/>
        </w:rPr>
        <w:t xml:space="preserve">CVs of all experts with relevant work experience, qualifications (education, certificates).  </w:t>
      </w:r>
    </w:p>
    <w:p w14:paraId="7D959946" w14:textId="33944795"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5E3523">
        <w:t>English</w:t>
      </w:r>
      <w:r>
        <w:t>.</w:t>
      </w:r>
    </w:p>
    <w:p w14:paraId="6F261627" w14:textId="1D285A2E" w:rsidR="008F14EA" w:rsidRDefault="008F14EA" w:rsidP="00127D3B">
      <w:pPr>
        <w:jc w:val="both"/>
      </w:pPr>
      <w:r>
        <w:t xml:space="preserve">The complete </w:t>
      </w:r>
      <w:r w:rsidR="005C6AC2">
        <w:t>technical bid</w:t>
      </w:r>
      <w:r>
        <w:t xml:space="preserve"> must not exceed </w:t>
      </w:r>
      <w:r w:rsidR="00795EFB">
        <w:t xml:space="preserve">20 </w:t>
      </w:r>
      <w:r>
        <w:t>pages (excluding CVs). If one of the maximum page lengths is exceeded, the content appearing after the cut-off point will not be included in the assessment. External content (e.g. links to websites) will also not be considered.</w:t>
      </w:r>
    </w:p>
    <w:p w14:paraId="064BF8C0" w14:textId="73F3FE6F"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Pr="00182275">
        <w:t>4</w:t>
      </w:r>
      <w:r>
        <w:t xml:space="preserve"> pages each. They must clearly show the position and job the proposed person held in the reference project and for how long. The CVs </w:t>
      </w:r>
      <w:r w:rsidR="00184804">
        <w:t>must be drawn up</w:t>
      </w:r>
      <w:r>
        <w:t xml:space="preserve"> in </w:t>
      </w:r>
      <w:r w:rsidR="00885FB5">
        <w:t>English</w:t>
      </w:r>
      <w:r>
        <w:t>.</w:t>
      </w:r>
    </w:p>
    <w:p w14:paraId="350EAB36" w14:textId="501EDA9F"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B90212" w:rsidRPr="00127D3B">
        <w:rPr>
          <w:rFonts w:eastAsia="Arial" w:cs="Arial"/>
          <w:b/>
          <w:bCs/>
          <w:lang w:val="en-US"/>
        </w:rPr>
        <w:t>Otherwise,</w:t>
      </w:r>
      <w:r w:rsidR="00184804" w:rsidRPr="00127D3B">
        <w:rPr>
          <w:rFonts w:eastAsia="Arial" w:cs="Arial"/>
          <w:b/>
          <w:bCs/>
          <w:lang w:val="en-US"/>
        </w:rPr>
        <w:t xml:space="preserve"> the bid will be disqualified.</w:t>
      </w:r>
    </w:p>
    <w:p w14:paraId="0ECB0526" w14:textId="0DAA8245" w:rsidR="008F14EA" w:rsidRPr="0051151D" w:rsidRDefault="008F14EA" w:rsidP="008F31DF">
      <w:pPr>
        <w:pStyle w:val="ListParagraph"/>
        <w:numPr>
          <w:ilvl w:val="2"/>
          <w:numId w:val="63"/>
        </w:numPr>
        <w:tabs>
          <w:tab w:val="left" w:pos="284"/>
        </w:tabs>
        <w:ind w:left="0" w:firstLine="0"/>
        <w:jc w:val="both"/>
        <w:rPr>
          <w:rStyle w:val="normaltextrun"/>
          <w:rFonts w:eastAsia="Arial"/>
          <w:b/>
          <w:lang w:val="en-US"/>
        </w:rPr>
      </w:pPr>
      <w:bookmarkStart w:id="127" w:name="_Toc112161424"/>
      <w:bookmarkStart w:id="128" w:name="_Toc127948127"/>
      <w:r w:rsidRPr="0051151D">
        <w:rPr>
          <w:rStyle w:val="normaltextrun"/>
          <w:rFonts w:eastAsia="Arial"/>
          <w:b/>
          <w:lang w:val="en-US"/>
        </w:rPr>
        <w:t xml:space="preserve">Commercial </w:t>
      </w:r>
      <w:bookmarkEnd w:id="127"/>
      <w:bookmarkEnd w:id="128"/>
      <w:r w:rsidR="00E35F1E">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rsidP="008F31DF">
      <w:pPr>
        <w:pStyle w:val="ListParagraph"/>
        <w:numPr>
          <w:ilvl w:val="2"/>
          <w:numId w:val="63"/>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704C457B" w:rsidR="00A444A8" w:rsidRDefault="00AD6EB3" w:rsidP="00127D3B">
      <w:pPr>
        <w:pStyle w:val="ListParagraph"/>
        <w:ind w:left="0"/>
        <w:jc w:val="both"/>
        <w:rPr>
          <w:lang w:val="en-US"/>
        </w:rPr>
      </w:pPr>
      <w:proofErr w:type="gramStart"/>
      <w:r w:rsidRPr="00B0759C">
        <w:rPr>
          <w:lang w:val="en-US"/>
        </w:rPr>
        <w:t>Shall</w:t>
      </w:r>
      <w:proofErr w:type="gramEnd"/>
      <w:r w:rsidRPr="00AD6EB3">
        <w:rPr>
          <w:lang w:val="en-US"/>
        </w:rPr>
        <w:t xml:space="preserve"> be </w:t>
      </w:r>
      <w:r w:rsidR="0923CFF1" w:rsidRPr="55D5C861">
        <w:rPr>
          <w:lang w:val="en-US"/>
        </w:rPr>
        <w:t>provided</w:t>
      </w:r>
      <w:r w:rsidRPr="00AD6EB3">
        <w:rPr>
          <w:lang w:val="en-US"/>
        </w:rPr>
        <w:t xml:space="preserve"> a</w:t>
      </w:r>
      <w:r w:rsidR="00CD7F73" w:rsidRPr="00AD6EB3">
        <w:rPr>
          <w:lang w:val="en-US"/>
        </w:rPr>
        <w:t>ccording to the requirements of tender documentation</w:t>
      </w:r>
      <w:r w:rsidR="007B50DC">
        <w:rPr>
          <w:lang w:val="en-US"/>
        </w:rPr>
        <w:t>.</w:t>
      </w:r>
    </w:p>
    <w:p w14:paraId="4CBF70BB" w14:textId="77777777" w:rsidR="00182275" w:rsidRPr="00CD7F73" w:rsidRDefault="00182275" w:rsidP="00127D3B">
      <w:pPr>
        <w:pStyle w:val="ListParagraph"/>
        <w:ind w:left="0"/>
        <w:jc w:val="both"/>
        <w:rPr>
          <w:b/>
          <w:lang w:val="en-US"/>
        </w:rPr>
      </w:pPr>
    </w:p>
    <w:p w14:paraId="613F0527" w14:textId="77777777" w:rsidR="00A444A8" w:rsidRPr="0051151D" w:rsidRDefault="00A444A8" w:rsidP="00127D3B">
      <w:pPr>
        <w:pStyle w:val="ListParagraph"/>
        <w:ind w:left="0"/>
        <w:jc w:val="both"/>
        <w:rPr>
          <w:b/>
          <w:lang w:val="en-US"/>
        </w:rPr>
      </w:pPr>
    </w:p>
    <w:p w14:paraId="256D5E87" w14:textId="3B3975F6" w:rsidR="00081256" w:rsidRDefault="00081256" w:rsidP="008F31DF">
      <w:pPr>
        <w:pStyle w:val="ListParagraph"/>
        <w:numPr>
          <w:ilvl w:val="2"/>
          <w:numId w:val="63"/>
        </w:numPr>
        <w:ind w:left="0" w:firstLine="0"/>
        <w:jc w:val="both"/>
        <w:rPr>
          <w:b/>
          <w:lang w:val="en-US"/>
        </w:rPr>
      </w:pPr>
      <w:bookmarkStart w:id="129" w:name="_Toc112161425"/>
      <w:bookmarkStart w:id="130" w:name="_Toc127948128"/>
      <w:r>
        <w:rPr>
          <w:b/>
          <w:lang w:val="en-US"/>
        </w:rPr>
        <w:t xml:space="preserve">Documents for tenderer’s eligibility confirmation </w:t>
      </w:r>
      <w:bookmarkEnd w:id="129"/>
      <w:bookmarkEnd w:id="130"/>
    </w:p>
    <w:tbl>
      <w:tblPr>
        <w:tblStyle w:val="TableGrid"/>
        <w:tblW w:w="0" w:type="auto"/>
        <w:tblLook w:val="04A0" w:firstRow="1" w:lastRow="0" w:firstColumn="1" w:lastColumn="0" w:noHBand="0" w:noVBand="1"/>
      </w:tblPr>
      <w:tblGrid>
        <w:gridCol w:w="4743"/>
        <w:gridCol w:w="4744"/>
      </w:tblGrid>
      <w:tr w:rsidR="005E64AB" w14:paraId="19FFB318" w14:textId="77777777" w:rsidTr="0AD7A481">
        <w:trPr>
          <w:trHeight w:val="664"/>
        </w:trPr>
        <w:tc>
          <w:tcPr>
            <w:tcW w:w="4743" w:type="dxa"/>
          </w:tcPr>
          <w:p w14:paraId="75C4DFE1" w14:textId="3802F5B0" w:rsidR="00081256" w:rsidRPr="00295F73" w:rsidRDefault="00A77918" w:rsidP="00D93EF8">
            <w:pPr>
              <w:jc w:val="both"/>
              <w:rPr>
                <w:rFonts w:cs="Arial"/>
                <w:b/>
                <w:bCs/>
                <w:sz w:val="22"/>
                <w:szCs w:val="22"/>
                <w:lang w:val="en-US"/>
              </w:rPr>
            </w:pPr>
            <w:bookmarkStart w:id="131" w:name="_Hlk156210685"/>
            <w:r w:rsidRPr="00295F73">
              <w:rPr>
                <w:i/>
                <w:color w:val="E36C0A"/>
                <w:sz w:val="22"/>
                <w:szCs w:val="22"/>
                <w:lang w:val="en-US"/>
              </w:rPr>
              <w:t xml:space="preserve"> </w:t>
            </w:r>
            <w:bookmarkEnd w:id="131"/>
            <w:r w:rsidR="00081256" w:rsidRPr="00295F73">
              <w:rPr>
                <w:rFonts w:eastAsia="Arial" w:cs="Arial"/>
                <w:sz w:val="22"/>
                <w:szCs w:val="22"/>
                <w:lang w:val="en-US"/>
              </w:rPr>
              <w:t xml:space="preserve">The </w:t>
            </w:r>
            <w:proofErr w:type="gramStart"/>
            <w:r w:rsidR="00081256" w:rsidRPr="00295F73">
              <w:rPr>
                <w:rFonts w:eastAsia="Arial" w:cs="Arial"/>
                <w:sz w:val="22"/>
                <w:szCs w:val="22"/>
                <w:lang w:val="en-US"/>
              </w:rPr>
              <w:t>tenderer</w:t>
            </w:r>
            <w:proofErr w:type="gramEnd"/>
            <w:r w:rsidR="00081256" w:rsidRPr="00295F73">
              <w:rPr>
                <w:rFonts w:eastAsia="Arial" w:cs="Arial"/>
                <w:sz w:val="22"/>
                <w:szCs w:val="22"/>
                <w:lang w:val="en-US"/>
              </w:rPr>
              <w:t xml:space="preserve"> is obliged to conform to the following eligibility </w:t>
            </w:r>
            <w:r w:rsidR="002944A8" w:rsidRPr="00295F73">
              <w:rPr>
                <w:rFonts w:eastAsia="Arial" w:cs="Arial"/>
                <w:sz w:val="22"/>
                <w:szCs w:val="22"/>
                <w:lang w:val="en-US"/>
              </w:rPr>
              <w:t>requirements</w:t>
            </w:r>
            <w:r w:rsidR="00081256" w:rsidRPr="00295F73">
              <w:rPr>
                <w:rFonts w:eastAsia="Arial" w:cs="Arial"/>
                <w:sz w:val="22"/>
                <w:szCs w:val="22"/>
                <w:lang w:val="en-US"/>
              </w:rPr>
              <w:t>:</w:t>
            </w:r>
          </w:p>
        </w:tc>
        <w:tc>
          <w:tcPr>
            <w:tcW w:w="4744" w:type="dxa"/>
          </w:tcPr>
          <w:p w14:paraId="1CCDB0AE" w14:textId="20EC3D1C" w:rsidR="00081256" w:rsidRPr="00295F73" w:rsidRDefault="00081256" w:rsidP="00127D3B">
            <w:pPr>
              <w:pStyle w:val="ListParagraph"/>
              <w:ind w:left="0"/>
              <w:jc w:val="both"/>
              <w:rPr>
                <w:rFonts w:cs="Arial"/>
                <w:b/>
                <w:bCs/>
                <w:sz w:val="22"/>
                <w:szCs w:val="22"/>
                <w:lang w:val="en-US"/>
              </w:rPr>
            </w:pPr>
            <w:r w:rsidRPr="00295F73">
              <w:rPr>
                <w:rFonts w:eastAsia="Arial" w:cs="Arial"/>
                <w:sz w:val="22"/>
                <w:szCs w:val="22"/>
                <w:lang w:val="en-US"/>
              </w:rPr>
              <w:t xml:space="preserve">The </w:t>
            </w:r>
            <w:proofErr w:type="gramStart"/>
            <w:r w:rsidRPr="00295F73">
              <w:rPr>
                <w:rFonts w:eastAsia="Arial" w:cs="Arial"/>
                <w:sz w:val="22"/>
                <w:szCs w:val="22"/>
                <w:lang w:val="en-US"/>
              </w:rPr>
              <w:t>tenderer</w:t>
            </w:r>
            <w:proofErr w:type="gramEnd"/>
            <w:r w:rsidRPr="00295F73">
              <w:rPr>
                <w:rFonts w:eastAsia="Arial" w:cs="Arial"/>
                <w:sz w:val="22"/>
                <w:szCs w:val="22"/>
                <w:lang w:val="en-US"/>
              </w:rPr>
              <w:t xml:space="preserve"> must provide the following document to confirm the compliance with eligibility </w:t>
            </w:r>
            <w:r w:rsidR="002944A8" w:rsidRPr="00295F73">
              <w:rPr>
                <w:rFonts w:eastAsia="Arial" w:cs="Arial"/>
                <w:sz w:val="22"/>
                <w:szCs w:val="22"/>
                <w:lang w:val="en-US"/>
              </w:rPr>
              <w:t>requirements</w:t>
            </w:r>
            <w:r w:rsidRPr="00295F73">
              <w:rPr>
                <w:rFonts w:cs="Arial"/>
                <w:sz w:val="22"/>
                <w:szCs w:val="22"/>
                <w:lang w:val="en-US"/>
              </w:rPr>
              <w:t>:</w:t>
            </w:r>
          </w:p>
        </w:tc>
      </w:tr>
      <w:tr w:rsidR="005E64AB" w14:paraId="53A6434E" w14:textId="77777777" w:rsidTr="0AD7A481">
        <w:tc>
          <w:tcPr>
            <w:tcW w:w="4743" w:type="dxa"/>
          </w:tcPr>
          <w:p w14:paraId="30134947" w14:textId="77777777" w:rsidR="005D7F92" w:rsidRPr="00295F73" w:rsidRDefault="005D7F92" w:rsidP="005D7F92">
            <w:pPr>
              <w:pStyle w:val="paragraph"/>
              <w:spacing w:before="0" w:beforeAutospacing="0" w:after="0" w:afterAutospacing="0"/>
              <w:textAlignment w:val="baseline"/>
              <w:rPr>
                <w:rFonts w:ascii="Segoe UI" w:hAnsi="Segoe UI" w:cs="Segoe UI"/>
                <w:sz w:val="22"/>
                <w:szCs w:val="22"/>
                <w:lang w:eastAsia="de-DE"/>
              </w:rPr>
            </w:pPr>
            <w:r w:rsidRPr="00295F73">
              <w:rPr>
                <w:rStyle w:val="normaltextrun"/>
                <w:rFonts w:ascii="Arial" w:hAnsi="Arial" w:cs="Arial"/>
                <w:sz w:val="22"/>
                <w:szCs w:val="22"/>
                <w:lang w:val="en-GB"/>
              </w:rPr>
              <w:t>Proof of technical eligibility: references</w:t>
            </w:r>
            <w:r w:rsidRPr="00295F73">
              <w:rPr>
                <w:rStyle w:val="eop"/>
                <w:rFonts w:eastAsiaTheme="minorHAnsi" w:cs="Arial"/>
                <w:sz w:val="22"/>
                <w:szCs w:val="22"/>
              </w:rPr>
              <w:t> </w:t>
            </w:r>
          </w:p>
          <w:p w14:paraId="018655D2" w14:textId="244750CD" w:rsidR="005D7F92" w:rsidRPr="00295F73" w:rsidRDefault="005D7F92" w:rsidP="005D7F92">
            <w:pPr>
              <w:pStyle w:val="ListParagraph"/>
              <w:ind w:left="0"/>
              <w:jc w:val="both"/>
              <w:rPr>
                <w:rFonts w:cs="Arial"/>
                <w:b/>
                <w:bCs/>
                <w:sz w:val="22"/>
                <w:szCs w:val="22"/>
                <w:lang w:val="en-US"/>
              </w:rPr>
            </w:pPr>
            <w:r w:rsidRPr="00295F73">
              <w:rPr>
                <w:rStyle w:val="normaltextrun"/>
                <w:rFonts w:cs="Arial"/>
                <w:sz w:val="22"/>
                <w:szCs w:val="22"/>
              </w:rPr>
              <w:t>At least 2 reference projects as similar solutions developed by the company as the current project in development and implementation of the nation-wide communication campaign</w:t>
            </w:r>
            <w:r w:rsidRPr="00295F73">
              <w:rPr>
                <w:rStyle w:val="eop"/>
                <w:rFonts w:eastAsiaTheme="minorHAnsi" w:cs="Arial"/>
                <w:sz w:val="22"/>
                <w:szCs w:val="22"/>
              </w:rPr>
              <w:t> </w:t>
            </w:r>
          </w:p>
        </w:tc>
        <w:tc>
          <w:tcPr>
            <w:tcW w:w="4744" w:type="dxa"/>
          </w:tcPr>
          <w:p w14:paraId="19971250" w14:textId="7E649AAE" w:rsidR="005D7F92" w:rsidRPr="00295F73" w:rsidRDefault="00350CF7" w:rsidP="005D7F92">
            <w:pPr>
              <w:pStyle w:val="ListParagraph"/>
              <w:ind w:left="0"/>
              <w:jc w:val="both"/>
              <w:rPr>
                <w:rFonts w:cs="Arial"/>
                <w:b/>
                <w:bCs/>
                <w:sz w:val="22"/>
                <w:szCs w:val="22"/>
                <w:lang w:val="en-US"/>
              </w:rPr>
            </w:pPr>
            <w:r w:rsidRPr="00295F73">
              <w:rPr>
                <w:rStyle w:val="normaltextrun"/>
                <w:rFonts w:cs="Arial"/>
                <w:color w:val="000000"/>
                <w:sz w:val="22"/>
                <w:szCs w:val="22"/>
              </w:rPr>
              <w:t>Tenderers must provide: Eligibility Self-Declaration</w:t>
            </w:r>
            <w:r w:rsidRPr="00295F73">
              <w:rPr>
                <w:rStyle w:val="normaltextrun"/>
                <w:rFonts w:cs="Arial"/>
                <w:color w:val="000000"/>
                <w:sz w:val="22"/>
                <w:szCs w:val="22"/>
                <w:lang w:val="uk-UA"/>
              </w:rPr>
              <w:t> </w:t>
            </w:r>
            <w:r w:rsidRPr="00295F73">
              <w:rPr>
                <w:rStyle w:val="eop"/>
                <w:rFonts w:eastAsiaTheme="minorHAnsi" w:cs="Arial"/>
                <w:color w:val="000000"/>
                <w:sz w:val="22"/>
                <w:szCs w:val="22"/>
              </w:rPr>
              <w:t> </w:t>
            </w:r>
          </w:p>
        </w:tc>
      </w:tr>
      <w:tr w:rsidR="005E64AB" w14:paraId="2F00C62C" w14:textId="77777777" w:rsidTr="0AD7A481">
        <w:tc>
          <w:tcPr>
            <w:tcW w:w="4743" w:type="dxa"/>
          </w:tcPr>
          <w:p w14:paraId="72E6F562" w14:textId="77777777" w:rsidR="005D7F92" w:rsidRPr="00295F73" w:rsidRDefault="005D7F92" w:rsidP="005D7F92">
            <w:pPr>
              <w:pStyle w:val="paragraph"/>
              <w:spacing w:before="0" w:beforeAutospacing="0" w:after="0" w:afterAutospacing="0"/>
              <w:textAlignment w:val="baseline"/>
              <w:rPr>
                <w:rFonts w:ascii="Segoe UI" w:hAnsi="Segoe UI" w:cs="Segoe UI"/>
                <w:sz w:val="22"/>
                <w:szCs w:val="22"/>
              </w:rPr>
            </w:pPr>
            <w:r w:rsidRPr="00295F73">
              <w:rPr>
                <w:rStyle w:val="normaltextrun"/>
                <w:rFonts w:ascii="Arial" w:hAnsi="Arial" w:cs="Arial"/>
                <w:sz w:val="22"/>
                <w:szCs w:val="22"/>
                <w:lang w:val="en-GB"/>
              </w:rPr>
              <w:t>Proof of technical eligibility: working experience </w:t>
            </w:r>
            <w:r w:rsidRPr="00295F73">
              <w:rPr>
                <w:rStyle w:val="eop"/>
                <w:rFonts w:eastAsiaTheme="minorHAnsi" w:cs="Arial"/>
                <w:sz w:val="22"/>
                <w:szCs w:val="22"/>
              </w:rPr>
              <w:t> </w:t>
            </w:r>
          </w:p>
          <w:p w14:paraId="2C70EE2D" w14:textId="435ECBF8" w:rsidR="005D7F92" w:rsidRPr="00295F73" w:rsidRDefault="005D7F92" w:rsidP="005D7F92">
            <w:pPr>
              <w:pStyle w:val="ListParagraph"/>
              <w:ind w:left="0"/>
              <w:jc w:val="both"/>
              <w:rPr>
                <w:rFonts w:cs="Arial"/>
                <w:b/>
                <w:bCs/>
                <w:sz w:val="22"/>
                <w:szCs w:val="22"/>
                <w:lang w:val="en-US"/>
              </w:rPr>
            </w:pPr>
            <w:r w:rsidRPr="00295F73">
              <w:rPr>
                <w:rStyle w:val="normaltextrun"/>
                <w:rFonts w:cs="Arial"/>
                <w:sz w:val="22"/>
                <w:szCs w:val="22"/>
              </w:rPr>
              <w:t xml:space="preserve">At least 5 (five) years of experience in the field of development and implementation of the </w:t>
            </w:r>
            <w:r w:rsidRPr="00295F73">
              <w:rPr>
                <w:rStyle w:val="normaltextrun"/>
                <w:rFonts w:cs="Arial"/>
                <w:sz w:val="22"/>
                <w:szCs w:val="22"/>
              </w:rPr>
              <w:lastRenderedPageBreak/>
              <w:t>nation-wide communication campaigns in Ukraine of the similar complexity and volume by providing 2 reference projects</w:t>
            </w:r>
            <w:r w:rsidRPr="00295F73">
              <w:rPr>
                <w:rStyle w:val="eop"/>
                <w:rFonts w:eastAsiaTheme="minorHAnsi" w:cs="Arial"/>
                <w:sz w:val="22"/>
                <w:szCs w:val="22"/>
              </w:rPr>
              <w:t> </w:t>
            </w:r>
          </w:p>
        </w:tc>
        <w:tc>
          <w:tcPr>
            <w:tcW w:w="4744" w:type="dxa"/>
          </w:tcPr>
          <w:p w14:paraId="036E069F" w14:textId="26C3B66C" w:rsidR="005D7F92" w:rsidRPr="00295F73" w:rsidRDefault="005D7F92" w:rsidP="005D7F92">
            <w:pPr>
              <w:pStyle w:val="ListParagraph"/>
              <w:ind w:left="0"/>
              <w:jc w:val="both"/>
              <w:rPr>
                <w:rFonts w:cs="Arial"/>
                <w:b/>
                <w:bCs/>
                <w:sz w:val="22"/>
                <w:szCs w:val="22"/>
                <w:lang w:val="en-US"/>
              </w:rPr>
            </w:pPr>
            <w:r w:rsidRPr="00295F73">
              <w:rPr>
                <w:rStyle w:val="normaltextrun"/>
                <w:rFonts w:cs="Arial"/>
                <w:color w:val="000000"/>
                <w:sz w:val="22"/>
                <w:szCs w:val="22"/>
              </w:rPr>
              <w:lastRenderedPageBreak/>
              <w:t>Tenderers must provide: Eligibility Self-Declaration</w:t>
            </w:r>
            <w:r w:rsidRPr="00295F73">
              <w:rPr>
                <w:rStyle w:val="normaltextrun"/>
                <w:rFonts w:cs="Arial"/>
                <w:color w:val="000000"/>
                <w:sz w:val="22"/>
                <w:szCs w:val="22"/>
                <w:lang w:val="uk-UA"/>
              </w:rPr>
              <w:t> </w:t>
            </w:r>
            <w:r w:rsidRPr="00295F73">
              <w:rPr>
                <w:rStyle w:val="eop"/>
                <w:rFonts w:eastAsiaTheme="minorHAnsi" w:cs="Arial"/>
                <w:color w:val="000000"/>
                <w:sz w:val="22"/>
                <w:szCs w:val="22"/>
              </w:rPr>
              <w:t> </w:t>
            </w:r>
          </w:p>
        </w:tc>
      </w:tr>
      <w:tr w:rsidR="005E64AB" w14:paraId="756E3B9D" w14:textId="77777777" w:rsidTr="0AD7A481">
        <w:tc>
          <w:tcPr>
            <w:tcW w:w="4743" w:type="dxa"/>
          </w:tcPr>
          <w:p w14:paraId="440DAA40" w14:textId="77777777" w:rsidR="005D7F92" w:rsidRPr="00295F73" w:rsidRDefault="005D7F92" w:rsidP="005D7F92">
            <w:pPr>
              <w:pStyle w:val="paragraph"/>
              <w:spacing w:before="0" w:beforeAutospacing="0" w:after="0" w:afterAutospacing="0"/>
              <w:textAlignment w:val="baseline"/>
              <w:rPr>
                <w:rFonts w:ascii="Segoe UI" w:hAnsi="Segoe UI" w:cs="Segoe UI"/>
                <w:sz w:val="22"/>
                <w:szCs w:val="22"/>
              </w:rPr>
            </w:pPr>
            <w:r w:rsidRPr="00295F73">
              <w:rPr>
                <w:rStyle w:val="normaltextrun"/>
                <w:rFonts w:ascii="Arial" w:hAnsi="Arial" w:cs="Arial"/>
                <w:sz w:val="22"/>
                <w:szCs w:val="22"/>
                <w:lang w:val="en-GB"/>
              </w:rPr>
              <w:t>Proof of technical eligibility: </w:t>
            </w:r>
            <w:r w:rsidRPr="00295F73">
              <w:rPr>
                <w:rStyle w:val="normaltextrun"/>
                <w:rFonts w:ascii="Arial" w:hAnsi="Arial" w:cs="Arial"/>
                <w:sz w:val="22"/>
                <w:szCs w:val="22"/>
                <w:lang w:val="en-US"/>
              </w:rPr>
              <w:t>commission value of the project</w:t>
            </w:r>
            <w:r w:rsidRPr="00295F73">
              <w:rPr>
                <w:rStyle w:val="normaltextrun"/>
                <w:rFonts w:ascii="Arial" w:hAnsi="Arial" w:cs="Arial"/>
                <w:sz w:val="22"/>
                <w:szCs w:val="22"/>
                <w:lang w:val="en-GB"/>
              </w:rPr>
              <w:t> </w:t>
            </w:r>
            <w:r w:rsidRPr="00295F73">
              <w:rPr>
                <w:rStyle w:val="eop"/>
                <w:rFonts w:eastAsiaTheme="minorHAnsi" w:cs="Arial"/>
                <w:sz w:val="22"/>
                <w:szCs w:val="22"/>
              </w:rPr>
              <w:t> </w:t>
            </w:r>
          </w:p>
          <w:p w14:paraId="4BBF599B" w14:textId="59C7D590" w:rsidR="005D7F92" w:rsidRPr="00295F73" w:rsidRDefault="005D7F92" w:rsidP="005D7F92">
            <w:pPr>
              <w:pStyle w:val="ListParagraph"/>
              <w:ind w:left="0"/>
              <w:jc w:val="both"/>
              <w:rPr>
                <w:rFonts w:cs="Arial"/>
                <w:b/>
                <w:bCs/>
                <w:sz w:val="22"/>
                <w:szCs w:val="22"/>
                <w:lang w:val="en-US"/>
              </w:rPr>
            </w:pPr>
            <w:r w:rsidRPr="0AD7A481">
              <w:rPr>
                <w:rStyle w:val="normaltextrun"/>
                <w:rFonts w:cs="Arial"/>
                <w:sz w:val="22"/>
                <w:szCs w:val="22"/>
              </w:rPr>
              <w:t xml:space="preserve">Proof of experience in </w:t>
            </w:r>
            <w:r w:rsidR="69C3E130" w:rsidRPr="0AD7A481">
              <w:rPr>
                <w:rStyle w:val="normaltextrun"/>
                <w:rFonts w:cs="Arial"/>
                <w:sz w:val="22"/>
                <w:szCs w:val="22"/>
              </w:rPr>
              <w:t>at least 2</w:t>
            </w:r>
            <w:r w:rsidR="3D100E9D" w:rsidRPr="0AD7A481">
              <w:rPr>
                <w:rStyle w:val="normaltextrun"/>
                <w:rFonts w:cs="Arial"/>
                <w:sz w:val="22"/>
                <w:szCs w:val="22"/>
              </w:rPr>
              <w:t xml:space="preserve"> </w:t>
            </w:r>
            <w:r w:rsidRPr="0AD7A481">
              <w:rPr>
                <w:rStyle w:val="normaltextrun"/>
                <w:rFonts w:cs="Arial"/>
                <w:sz w:val="22"/>
                <w:szCs w:val="22"/>
              </w:rPr>
              <w:t>managing projects with minimum commission value of 3.000.000 UAH</w:t>
            </w:r>
            <w:r w:rsidRPr="0AD7A481">
              <w:rPr>
                <w:rStyle w:val="eop"/>
                <w:rFonts w:eastAsiaTheme="minorEastAsia" w:cs="Arial"/>
                <w:sz w:val="22"/>
                <w:szCs w:val="22"/>
              </w:rPr>
              <w:t> </w:t>
            </w:r>
          </w:p>
        </w:tc>
        <w:tc>
          <w:tcPr>
            <w:tcW w:w="4744" w:type="dxa"/>
          </w:tcPr>
          <w:p w14:paraId="06DD5E10" w14:textId="77D4F9C8" w:rsidR="005D7F92" w:rsidRPr="00295F73" w:rsidRDefault="005D7F92" w:rsidP="005D7F92">
            <w:pPr>
              <w:pStyle w:val="ListParagraph"/>
              <w:ind w:left="0"/>
              <w:jc w:val="both"/>
              <w:rPr>
                <w:rFonts w:cs="Arial"/>
                <w:b/>
                <w:bCs/>
                <w:sz w:val="22"/>
                <w:szCs w:val="22"/>
                <w:lang w:val="en-US"/>
              </w:rPr>
            </w:pPr>
            <w:r w:rsidRPr="00295F73">
              <w:rPr>
                <w:rStyle w:val="normaltextrun"/>
                <w:rFonts w:cs="Arial"/>
                <w:color w:val="000000"/>
                <w:sz w:val="22"/>
                <w:szCs w:val="22"/>
              </w:rPr>
              <w:t>Tenderers must provide: Eligibility Self-Declaration</w:t>
            </w:r>
            <w:r w:rsidRPr="00295F73">
              <w:rPr>
                <w:rStyle w:val="normaltextrun"/>
                <w:rFonts w:cs="Arial"/>
                <w:color w:val="000000"/>
                <w:sz w:val="22"/>
                <w:szCs w:val="22"/>
                <w:lang w:val="uk-UA"/>
              </w:rPr>
              <w:t> </w:t>
            </w:r>
            <w:r w:rsidRPr="00295F73">
              <w:rPr>
                <w:rStyle w:val="eop"/>
                <w:rFonts w:eastAsiaTheme="minorHAnsi" w:cs="Arial"/>
                <w:color w:val="000000"/>
                <w:sz w:val="22"/>
                <w:szCs w:val="22"/>
              </w:rPr>
              <w:t> </w:t>
            </w:r>
          </w:p>
        </w:tc>
      </w:tr>
    </w:tbl>
    <w:p w14:paraId="0FF98B18" w14:textId="77777777" w:rsidR="002F398C" w:rsidRDefault="002F398C"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32" w:name="_Hlk156211933"/>
      <w:r w:rsidRPr="75166D84">
        <w:rPr>
          <w:lang w:val="en-US"/>
        </w:rPr>
        <w:t xml:space="preserve">The </w:t>
      </w:r>
      <w:proofErr w:type="gramStart"/>
      <w:r w:rsidR="00526D1C" w:rsidRPr="75166D84">
        <w:rPr>
          <w:lang w:val="en-US"/>
        </w:rPr>
        <w:t>tendere</w:t>
      </w:r>
      <w:r w:rsidR="00A83DBB" w:rsidRPr="75166D84">
        <w:rPr>
          <w:lang w:val="en-US"/>
        </w:rPr>
        <w:t>r</w:t>
      </w:r>
      <w:proofErr w:type="gramEnd"/>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B26FE9">
      <w:pPr>
        <w:numPr>
          <w:ilvl w:val="0"/>
          <w:numId w:val="1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5D6B92F" w14:textId="27B8F031" w:rsidR="00526D1C" w:rsidRPr="00526D1C" w:rsidRDefault="00526D1C" w:rsidP="00B26FE9">
      <w:pPr>
        <w:numPr>
          <w:ilvl w:val="0"/>
          <w:numId w:val="17"/>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698B0FCC" w14:textId="07FD947E" w:rsidR="00526D1C" w:rsidRPr="00526D1C" w:rsidRDefault="00526D1C" w:rsidP="00B26FE9">
      <w:pPr>
        <w:numPr>
          <w:ilvl w:val="0"/>
          <w:numId w:val="1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16E9E924" w14:textId="1D5BB9B2" w:rsidR="00526D1C" w:rsidRDefault="00480244" w:rsidP="00B26FE9">
      <w:pPr>
        <w:numPr>
          <w:ilvl w:val="0"/>
          <w:numId w:val="17"/>
        </w:numPr>
        <w:spacing w:before="100" w:beforeAutospacing="1" w:after="0"/>
        <w:jc w:val="both"/>
        <w:rPr>
          <w:lang w:val="en-US"/>
        </w:rPr>
      </w:pPr>
      <w:r w:rsidRPr="00526D1C">
        <w:rPr>
          <w:lang w:val="en-US"/>
        </w:rPr>
        <w:t>not</w:t>
      </w:r>
      <w:r w:rsidR="00526D1C" w:rsidRPr="00526D1C">
        <w:rPr>
          <w:lang w:val="en-US"/>
        </w:rPr>
        <w:t xml:space="preserve"> in the process of </w:t>
      </w:r>
      <w:proofErr w:type="gramStart"/>
      <w:r w:rsidR="00526D1C" w:rsidRPr="00526D1C">
        <w:rPr>
          <w:lang w:val="en-US"/>
        </w:rPr>
        <w:t>termination;</w:t>
      </w:r>
      <w:proofErr w:type="gramEnd"/>
    </w:p>
    <w:p w14:paraId="4A146174" w14:textId="48D56A99" w:rsidR="00526D1C" w:rsidRDefault="00526D1C" w:rsidP="00B26FE9">
      <w:pPr>
        <w:numPr>
          <w:ilvl w:val="0"/>
          <w:numId w:val="17"/>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w:t>
      </w:r>
      <w:proofErr w:type="gramStart"/>
      <w:r w:rsidR="00B8256A" w:rsidRPr="00100B49">
        <w:rPr>
          <w:rFonts w:cs="Arial"/>
          <w:lang w:val="en-US"/>
        </w:rPr>
        <w:t>Ukraine</w:t>
      </w:r>
      <w:r w:rsidR="000F2157">
        <w:rPr>
          <w:lang w:val="en-US"/>
        </w:rPr>
        <w:t>;</w:t>
      </w:r>
      <w:proofErr w:type="gramEnd"/>
      <w:r w:rsidR="000F2157">
        <w:rPr>
          <w:lang w:val="en-US"/>
        </w:rPr>
        <w:t xml:space="preserve"> </w:t>
      </w:r>
    </w:p>
    <w:p w14:paraId="60435E2E" w14:textId="7F9CF47C" w:rsidR="007B1CC2" w:rsidRPr="00526D1C" w:rsidRDefault="007B1CC2" w:rsidP="00B26FE9">
      <w:pPr>
        <w:numPr>
          <w:ilvl w:val="0"/>
          <w:numId w:val="1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32"/>
    <w:p w14:paraId="673E6863" w14:textId="109D4C1F" w:rsidR="008F14EA" w:rsidRDefault="005030CE" w:rsidP="003D31E7">
      <w:pPr>
        <w:pStyle w:val="ListParagraph"/>
        <w:ind w:left="0"/>
        <w:jc w:val="both"/>
        <w:rPr>
          <w:rFonts w:eastAsia="Arial" w:cs="Arial"/>
          <w:lang w:val="uk-UA"/>
        </w:rPr>
      </w:pPr>
      <w:r>
        <w:br/>
      </w:r>
      <w:r w:rsidR="008F14EA" w:rsidRPr="00127D3B">
        <w:rPr>
          <w:rFonts w:eastAsia="Arial" w:cs="Arial"/>
          <w:lang w:val="en-US"/>
        </w:rPr>
        <w:t>GIZ reserves the right to verify th</w:t>
      </w:r>
      <w:r w:rsidR="00D26B8B">
        <w:rPr>
          <w:rFonts w:eastAsia="Arial" w:cs="Arial"/>
          <w:lang w:val="en-US"/>
        </w:rPr>
        <w:t>e</w:t>
      </w:r>
      <w:r w:rsidR="008F14EA"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59275EC8" w14:textId="77E2E396" w:rsidR="00F40FC7" w:rsidRPr="00F40FC7" w:rsidRDefault="00F40FC7" w:rsidP="00127D3B">
      <w:pPr>
        <w:jc w:val="both"/>
      </w:pPr>
      <w:bookmarkStart w:id="133" w:name="_Toc127948129"/>
      <w:bookmarkStart w:id="134" w:name="_Toc127948130"/>
      <w:bookmarkStart w:id="135" w:name="_Toc127948131"/>
      <w:bookmarkStart w:id="136" w:name="_Toc127948132"/>
      <w:bookmarkStart w:id="137" w:name="_Toc127948133"/>
      <w:bookmarkStart w:id="138" w:name="_Toc127948134"/>
      <w:bookmarkStart w:id="139" w:name="_Toc127948135"/>
      <w:bookmarkStart w:id="140" w:name="_Toc119492779"/>
      <w:bookmarkStart w:id="141" w:name="_Toc119492824"/>
      <w:bookmarkStart w:id="142" w:name="_Toc119492876"/>
      <w:bookmarkStart w:id="143" w:name="_Toc119492991"/>
      <w:bookmarkStart w:id="144" w:name="_Toc119493079"/>
      <w:bookmarkStart w:id="145" w:name="_Toc119493229"/>
      <w:bookmarkStart w:id="146" w:name="_Toc119493854"/>
      <w:bookmarkStart w:id="147" w:name="_Toc119492780"/>
      <w:bookmarkStart w:id="148" w:name="_Toc119492825"/>
      <w:bookmarkStart w:id="149" w:name="_Toc119492877"/>
      <w:bookmarkStart w:id="150" w:name="_Toc119492992"/>
      <w:bookmarkStart w:id="151" w:name="_Toc119493080"/>
      <w:bookmarkStart w:id="152" w:name="_Toc119493230"/>
      <w:bookmarkStart w:id="153" w:name="_Toc119493855"/>
      <w:bookmarkStart w:id="154" w:name="_Toc119492781"/>
      <w:bookmarkStart w:id="155" w:name="_Toc119492826"/>
      <w:bookmarkStart w:id="156" w:name="_Toc119492878"/>
      <w:bookmarkStart w:id="157" w:name="_Toc119492993"/>
      <w:bookmarkStart w:id="158" w:name="_Toc119493081"/>
      <w:bookmarkStart w:id="159" w:name="_Toc119493231"/>
      <w:bookmarkStart w:id="160" w:name="_Toc119493856"/>
      <w:bookmarkStart w:id="161" w:name="_Toc119492782"/>
      <w:bookmarkStart w:id="162" w:name="_Toc119492827"/>
      <w:bookmarkStart w:id="163" w:name="_Toc119492879"/>
      <w:bookmarkStart w:id="164" w:name="_Toc119492994"/>
      <w:bookmarkStart w:id="165" w:name="_Toc119493082"/>
      <w:bookmarkStart w:id="166" w:name="_Toc119493232"/>
      <w:bookmarkStart w:id="167" w:name="_Toc119493857"/>
      <w:bookmarkStart w:id="168" w:name="_Toc119492783"/>
      <w:bookmarkStart w:id="169" w:name="_Toc119492828"/>
      <w:bookmarkStart w:id="170" w:name="_Toc119492880"/>
      <w:bookmarkStart w:id="171" w:name="_Toc119492995"/>
      <w:bookmarkStart w:id="172" w:name="_Toc119493083"/>
      <w:bookmarkStart w:id="173" w:name="_Toc119493233"/>
      <w:bookmarkStart w:id="174" w:name="_Toc119493858"/>
      <w:bookmarkStart w:id="175" w:name="_Toc119492784"/>
      <w:bookmarkStart w:id="176" w:name="_Toc119492829"/>
      <w:bookmarkStart w:id="177" w:name="_Toc119492881"/>
      <w:bookmarkStart w:id="178" w:name="_Toc119492996"/>
      <w:bookmarkStart w:id="179" w:name="_Toc119493084"/>
      <w:bookmarkStart w:id="180" w:name="_Toc119493234"/>
      <w:bookmarkStart w:id="181" w:name="_Toc119493859"/>
      <w:bookmarkStart w:id="182" w:name="_Toc119492785"/>
      <w:bookmarkStart w:id="183" w:name="_Toc119492830"/>
      <w:bookmarkStart w:id="184" w:name="_Toc119492882"/>
      <w:bookmarkStart w:id="185" w:name="_Toc119492997"/>
      <w:bookmarkStart w:id="186" w:name="_Toc119493085"/>
      <w:bookmarkStart w:id="187" w:name="_Toc119493235"/>
      <w:bookmarkStart w:id="188" w:name="_Toc119493860"/>
      <w:bookmarkStart w:id="189" w:name="_Toc119492786"/>
      <w:bookmarkStart w:id="190" w:name="_Toc119492831"/>
      <w:bookmarkStart w:id="191" w:name="_Toc119492883"/>
      <w:bookmarkStart w:id="192" w:name="_Toc119492998"/>
      <w:bookmarkStart w:id="193" w:name="_Toc119493086"/>
      <w:bookmarkStart w:id="194" w:name="_Toc119493236"/>
      <w:bookmarkStart w:id="195" w:name="_Toc119493861"/>
      <w:bookmarkStart w:id="196" w:name="_Toc119492787"/>
      <w:bookmarkStart w:id="197" w:name="_Toc119492832"/>
      <w:bookmarkStart w:id="198" w:name="_Toc119492884"/>
      <w:bookmarkStart w:id="199" w:name="_Toc119492999"/>
      <w:bookmarkStart w:id="200" w:name="_Toc119493087"/>
      <w:bookmarkStart w:id="201" w:name="_Toc119493237"/>
      <w:bookmarkStart w:id="202" w:name="_Toc119493862"/>
      <w:bookmarkStart w:id="203" w:name="_Toc119492788"/>
      <w:bookmarkStart w:id="204" w:name="_Toc119492833"/>
      <w:bookmarkStart w:id="205" w:name="_Toc119492885"/>
      <w:bookmarkStart w:id="206" w:name="_Toc119493000"/>
      <w:bookmarkStart w:id="207" w:name="_Toc119493088"/>
      <w:bookmarkStart w:id="208" w:name="_Toc119493238"/>
      <w:bookmarkStart w:id="209" w:name="_Toc119493863"/>
      <w:bookmarkStart w:id="210" w:name="_Toc119492789"/>
      <w:bookmarkStart w:id="211" w:name="_Toc119492834"/>
      <w:bookmarkStart w:id="212" w:name="_Toc119492886"/>
      <w:bookmarkStart w:id="213" w:name="_Toc119493001"/>
      <w:bookmarkStart w:id="214" w:name="_Toc119493089"/>
      <w:bookmarkStart w:id="215" w:name="_Toc119493239"/>
      <w:bookmarkStart w:id="216" w:name="_Toc119493864"/>
      <w:bookmarkStart w:id="217" w:name="_Toc119492790"/>
      <w:bookmarkStart w:id="218" w:name="_Toc119492835"/>
      <w:bookmarkStart w:id="219" w:name="_Toc119492887"/>
      <w:bookmarkStart w:id="220" w:name="_Toc119493002"/>
      <w:bookmarkStart w:id="221" w:name="_Toc119493090"/>
      <w:bookmarkStart w:id="222" w:name="_Toc119493240"/>
      <w:bookmarkStart w:id="223" w:name="_Toc119493865"/>
      <w:bookmarkStart w:id="224" w:name="_Toc119493866"/>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 xml:space="preserve"> </w:t>
      </w:r>
    </w:p>
    <w:p w14:paraId="30215376" w14:textId="0C2B038D" w:rsidR="008261A9" w:rsidRPr="00365F06" w:rsidRDefault="008261A9" w:rsidP="008F31DF">
      <w:pPr>
        <w:pStyle w:val="ListParagraph"/>
        <w:numPr>
          <w:ilvl w:val="0"/>
          <w:numId w:val="63"/>
        </w:numPr>
        <w:ind w:left="0" w:firstLine="0"/>
        <w:jc w:val="both"/>
        <w:rPr>
          <w:rStyle w:val="ZulschenderTextZchn"/>
        </w:rPr>
      </w:pPr>
      <w:bookmarkStart w:id="225" w:name="_Toc508620020"/>
      <w:bookmarkStart w:id="226" w:name="_Toc119493867"/>
      <w:bookmarkStart w:id="227" w:name="_Toc127948141"/>
      <w:bookmarkStart w:id="228" w:name="_Hlk156141098"/>
      <w:bookmarkEnd w:id="224"/>
      <w:r w:rsidRPr="00365F06">
        <w:rPr>
          <w:b/>
        </w:rPr>
        <w:t>Annexes</w:t>
      </w:r>
      <w:bookmarkEnd w:id="225"/>
      <w:bookmarkEnd w:id="226"/>
      <w:bookmarkEnd w:id="227"/>
    </w:p>
    <w:p w14:paraId="03CDC2C4" w14:textId="198C4B24" w:rsidR="001973B3" w:rsidRDefault="000F0825" w:rsidP="00B26FE9">
      <w:pPr>
        <w:pStyle w:val="ListParagraph"/>
        <w:numPr>
          <w:ilvl w:val="0"/>
          <w:numId w:val="26"/>
        </w:numPr>
        <w:spacing w:line="360" w:lineRule="auto"/>
        <w:jc w:val="both"/>
        <w:rPr>
          <w:color w:val="000000" w:themeColor="text1"/>
        </w:rPr>
      </w:pPr>
      <w:r w:rsidRPr="5BC8FD21">
        <w:rPr>
          <w:color w:val="000000" w:themeColor="text1"/>
        </w:rPr>
        <w:t>Annex 1 – Communication strategy of the Ministry of Education and Science of Ukraine</w:t>
      </w:r>
    </w:p>
    <w:p w14:paraId="5D462D6A" w14:textId="39E9CCC7" w:rsidR="0E6846C4" w:rsidRDefault="0E6846C4" w:rsidP="00B26FE9">
      <w:pPr>
        <w:pStyle w:val="ListParagraph"/>
        <w:numPr>
          <w:ilvl w:val="0"/>
          <w:numId w:val="26"/>
        </w:numPr>
        <w:spacing w:line="360" w:lineRule="auto"/>
        <w:rPr>
          <w:rFonts w:eastAsia="Arial" w:cs="Arial"/>
          <w:i/>
          <w:iCs/>
          <w:color w:val="000000" w:themeColor="text1"/>
        </w:rPr>
      </w:pPr>
      <w:r w:rsidRPr="5BC8FD21">
        <w:rPr>
          <w:rFonts w:eastAsia="Arial" w:cs="Arial"/>
          <w:color w:val="000000" w:themeColor="text1"/>
        </w:rPr>
        <w:t>Annex 2 Travel regulations</w:t>
      </w:r>
    </w:p>
    <w:p w14:paraId="2316B451" w14:textId="77777777" w:rsidR="0085331D" w:rsidRDefault="0085331D" w:rsidP="00D93EF8">
      <w:pPr>
        <w:spacing w:after="160" w:line="259" w:lineRule="auto"/>
        <w:jc w:val="both"/>
      </w:pPr>
      <w:bookmarkStart w:id="229" w:name="_Hlk156141117"/>
      <w:bookmarkEnd w:id="228"/>
      <w:r>
        <w:br w:type="page"/>
      </w:r>
    </w:p>
    <w:p w14:paraId="580A8E89" w14:textId="4F9085C4" w:rsidR="006A0248" w:rsidRDefault="1B6181D6" w:rsidP="3BBEDE2D">
      <w:pPr>
        <w:jc w:val="both"/>
        <w:rPr>
          <w:rFonts w:eastAsia="Arial" w:cs="Arial"/>
          <w:i/>
          <w:iCs/>
          <w:color w:val="E36C0A"/>
        </w:rPr>
      </w:pPr>
      <w:r w:rsidRPr="3BBEDE2D">
        <w:rPr>
          <w:rFonts w:eastAsia="Arial" w:cs="Arial"/>
          <w:b/>
          <w:bCs/>
        </w:rPr>
        <w:lastRenderedPageBreak/>
        <w:t xml:space="preserve">Annex </w:t>
      </w:r>
      <w:r w:rsidR="4BB49079" w:rsidRPr="3BBEDE2D">
        <w:rPr>
          <w:rFonts w:eastAsia="Arial" w:cs="Arial"/>
          <w:b/>
          <w:bCs/>
        </w:rPr>
        <w:t>2</w:t>
      </w:r>
      <w:r w:rsidRPr="3BBEDE2D">
        <w:rPr>
          <w:rFonts w:eastAsia="Arial" w:cs="Arial"/>
          <w:b/>
          <w:bCs/>
        </w:rPr>
        <w:t xml:space="preserve"> Travel regulations (hereinafter – Regulations) </w:t>
      </w:r>
    </w:p>
    <w:tbl>
      <w:tblPr>
        <w:tblStyle w:val="TableGrid"/>
        <w:tblW w:w="0" w:type="auto"/>
        <w:tblLook w:val="04A0" w:firstRow="1" w:lastRow="0" w:firstColumn="1" w:lastColumn="0" w:noHBand="0" w:noVBand="1"/>
      </w:tblPr>
      <w:tblGrid>
        <w:gridCol w:w="9487"/>
      </w:tblGrid>
      <w:tr w:rsidR="00B90212" w14:paraId="28D4B66B"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bookmarkEnd w:id="229"/>
          <w:p w14:paraId="4E4360D0" w14:textId="67CB2532" w:rsidR="61DDE994" w:rsidRDefault="61DDE994" w:rsidP="61DDE994">
            <w:pPr>
              <w:pStyle w:val="NoSpacing"/>
              <w:jc w:val="both"/>
            </w:pPr>
            <w:r w:rsidRPr="61DDE994">
              <w:rPr>
                <w:rFonts w:eastAsia="Arial" w:cs="Arial"/>
                <w:b/>
                <w:bCs/>
                <w:color w:val="000000" w:themeColor="text1"/>
                <w:sz w:val="22"/>
                <w:szCs w:val="22"/>
              </w:rPr>
              <w:t>1.Business trips of experts/consultants</w:t>
            </w:r>
          </w:p>
          <w:p w14:paraId="7F32439A" w14:textId="7FC6F20D" w:rsidR="61DDE994" w:rsidRDefault="61DDE994" w:rsidP="61DDE994">
            <w:pPr>
              <w:jc w:val="both"/>
            </w:pPr>
            <w:r w:rsidRPr="61DDE994">
              <w:rPr>
                <w:rFonts w:eastAsia="Arial" w:cs="Arial"/>
                <w:b/>
                <w:bCs/>
                <w:color w:val="000000" w:themeColor="text1"/>
                <w:sz w:val="22"/>
                <w:szCs w:val="22"/>
                <w:lang w:val="en-US"/>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w:t>
            </w:r>
          </w:p>
          <w:p w14:paraId="16368762" w14:textId="2ED4CD21" w:rsidR="61DDE994" w:rsidRDefault="61DDE994" w:rsidP="61DDE994">
            <w:pPr>
              <w:jc w:val="both"/>
            </w:pPr>
            <w:r w:rsidRPr="61DDE994">
              <w:rPr>
                <w:rFonts w:eastAsia="Arial" w:cs="Arial"/>
              </w:rPr>
              <w:t>Compensation of travel expenses is carried out exclusively within the limits of the amounts for individual items fixed in the Contract.</w:t>
            </w:r>
          </w:p>
          <w:p w14:paraId="45C678CA" w14:textId="261CA2C7" w:rsidR="61DDE994" w:rsidRDefault="61DDE994" w:rsidP="61DDE994">
            <w:pPr>
              <w:jc w:val="both"/>
            </w:pPr>
            <w:r w:rsidRPr="61DDE994">
              <w:rPr>
                <w:rFonts w:eastAsia="Arial" w:cs="Arial"/>
              </w:rPr>
              <w:t>Payment of advances for business trips is possible only if it is expressly stated in the Contract.</w:t>
            </w:r>
          </w:p>
        </w:tc>
      </w:tr>
      <w:tr w:rsidR="00B90212" w14:paraId="59E3746D"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50B42DE8" w14:textId="29DC46C8" w:rsidR="61DDE994" w:rsidRDefault="61DDE994" w:rsidP="61DDE994">
            <w:pPr>
              <w:jc w:val="both"/>
            </w:pPr>
            <w:r w:rsidRPr="61DDE994">
              <w:rPr>
                <w:rFonts w:eastAsia="Arial" w:cs="Arial"/>
                <w:b/>
                <w:bCs/>
                <w:color w:val="000000" w:themeColor="text1"/>
                <w:sz w:val="22"/>
                <w:szCs w:val="22"/>
                <w:lang w:val="en-US"/>
              </w:rPr>
              <w:t>2. Definition of a business trip</w:t>
            </w:r>
          </w:p>
          <w:p w14:paraId="0079B68E" w14:textId="25657FD2" w:rsidR="61DDE994" w:rsidRDefault="61DDE994" w:rsidP="61DDE994">
            <w:pPr>
              <w:jc w:val="both"/>
            </w:pPr>
            <w:r w:rsidRPr="61DDE994">
              <w:rPr>
                <w:rFonts w:eastAsia="Arial" w:cs="Arial"/>
                <w:b/>
                <w:bCs/>
                <w:color w:val="000000" w:themeColor="text1"/>
                <w:sz w:val="22"/>
                <w:szCs w:val="22"/>
                <w:lang w:val="en-US"/>
              </w:rPr>
              <w:t xml:space="preserve">A business trip, as defined by </w:t>
            </w:r>
            <w:proofErr w:type="gramStart"/>
            <w:r w:rsidRPr="61DDE994">
              <w:rPr>
                <w:rFonts w:eastAsia="Arial" w:cs="Arial"/>
                <w:b/>
                <w:bCs/>
                <w:color w:val="000000" w:themeColor="text1"/>
                <w:sz w:val="22"/>
                <w:szCs w:val="22"/>
                <w:lang w:val="en-US"/>
              </w:rPr>
              <w:t>the GIZ</w:t>
            </w:r>
            <w:proofErr w:type="gramEnd"/>
            <w:r w:rsidRPr="61DDE994">
              <w:rPr>
                <w:rFonts w:eastAsia="Arial" w:cs="Arial"/>
                <w:b/>
                <w:bCs/>
                <w:color w:val="000000" w:themeColor="text1"/>
                <w:sz w:val="22"/>
                <w:szCs w:val="22"/>
                <w:lang w:val="en-US"/>
              </w:rPr>
              <w:t xml:space="preserve">’ general regulations governing the reimbursement of travel </w:t>
            </w:r>
            <w:proofErr w:type="gramStart"/>
            <w:r w:rsidRPr="61DDE994">
              <w:rPr>
                <w:rFonts w:eastAsia="Arial" w:cs="Arial"/>
                <w:b/>
                <w:bCs/>
                <w:color w:val="000000" w:themeColor="text1"/>
                <w:sz w:val="22"/>
                <w:szCs w:val="22"/>
                <w:lang w:val="en-US"/>
              </w:rPr>
              <w:t>expense</w:t>
            </w:r>
            <w:proofErr w:type="gramEnd"/>
            <w:r w:rsidRPr="61DDE994">
              <w:rPr>
                <w:rFonts w:eastAsia="Arial" w:cs="Arial"/>
                <w:b/>
                <w:bCs/>
                <w:color w:val="000000" w:themeColor="text1"/>
                <w:sz w:val="22"/>
                <w:szCs w:val="22"/>
                <w:lang w:val="en-US"/>
              </w:rPr>
              <w:t xml:space="preserve"> and accommodation, involves an expert/consultant temporarily working at a place other than his/her regular domicile and/or seat of business to conduct official business with GIZ's approval.</w:t>
            </w:r>
          </w:p>
          <w:p w14:paraId="344DA23E" w14:textId="3573E082" w:rsidR="61DDE994" w:rsidRDefault="61DDE994" w:rsidP="61DDE994">
            <w:pPr>
              <w:jc w:val="both"/>
            </w:pPr>
            <w:r w:rsidRPr="61DDE994">
              <w:rPr>
                <w:rFonts w:eastAsia="Arial" w:cs="Arial"/>
                <w:b/>
                <w:bCs/>
                <w:color w:val="000000" w:themeColor="text1"/>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B90212" w14:paraId="4009CDA2"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7E9D1CCF" w14:textId="698044E8" w:rsidR="61DDE994" w:rsidRDefault="61DDE994" w:rsidP="61DDE994">
            <w:pPr>
              <w:jc w:val="both"/>
            </w:pPr>
            <w:r w:rsidRPr="61DDE994">
              <w:rPr>
                <w:rFonts w:eastAsia="Arial" w:cs="Arial"/>
                <w:b/>
                <w:bCs/>
                <w:color w:val="000000" w:themeColor="text1"/>
                <w:sz w:val="22"/>
                <w:szCs w:val="22"/>
                <w:lang w:val="en-US"/>
              </w:rPr>
              <w:t>3. Accommodation allowance</w:t>
            </w:r>
          </w:p>
          <w:p w14:paraId="5DD81872" w14:textId="2C18B4D4" w:rsidR="61DDE994" w:rsidRDefault="61DDE994" w:rsidP="61DDE994">
            <w:pPr>
              <w:tabs>
                <w:tab w:val="left" w:pos="1008"/>
              </w:tabs>
              <w:jc w:val="both"/>
            </w:pPr>
            <w:r w:rsidRPr="61DDE994">
              <w:rPr>
                <w:rFonts w:eastAsia="Arial" w:cs="Arial"/>
                <w:b/>
                <w:bCs/>
                <w:color w:val="000000" w:themeColor="text1"/>
                <w:sz w:val="22"/>
                <w:szCs w:val="22"/>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152FC093" w14:textId="2414E964" w:rsidR="61DDE994" w:rsidRDefault="61DDE994" w:rsidP="61DDE994">
            <w:pPr>
              <w:tabs>
                <w:tab w:val="left" w:pos="1008"/>
              </w:tabs>
              <w:jc w:val="both"/>
            </w:pPr>
            <w:r w:rsidRPr="61DDE994">
              <w:rPr>
                <w:rFonts w:eastAsia="Arial" w:cs="Arial"/>
                <w:b/>
                <w:bCs/>
                <w:color w:val="FF0000"/>
                <w:sz w:val="18"/>
                <w:szCs w:val="18"/>
                <w:lang w:val="en-US"/>
              </w:rPr>
              <w:t>Contractor should provide the following documents for specific reimbursement type:</w:t>
            </w:r>
          </w:p>
          <w:p w14:paraId="1398841B" w14:textId="553CD5E6" w:rsidR="61DDE994" w:rsidRDefault="61DDE994" w:rsidP="61DDE994">
            <w:pPr>
              <w:tabs>
                <w:tab w:val="left" w:pos="1008"/>
              </w:tabs>
              <w:jc w:val="both"/>
            </w:pPr>
            <w:r w:rsidRPr="61DDE994">
              <w:rPr>
                <w:rFonts w:eastAsia="Arial" w:cs="Arial"/>
                <w:b/>
                <w:bCs/>
                <w:color w:val="FF0000"/>
                <w:sz w:val="18"/>
                <w:szCs w:val="18"/>
                <w:lang w:val="en-US"/>
              </w:rPr>
              <w:t>Against performance (</w:t>
            </w:r>
            <w:proofErr w:type="gramStart"/>
            <w:r w:rsidRPr="61DDE994">
              <w:rPr>
                <w:rFonts w:eastAsia="Arial" w:cs="Arial"/>
                <w:b/>
                <w:bCs/>
                <w:color w:val="FF0000"/>
                <w:sz w:val="18"/>
                <w:szCs w:val="18"/>
                <w:lang w:val="en-US"/>
              </w:rPr>
              <w:t>lump-sum</w:t>
            </w:r>
            <w:proofErr w:type="gramEnd"/>
            <w:r w:rsidRPr="61DDE994">
              <w:rPr>
                <w:rFonts w:eastAsia="Arial" w:cs="Arial"/>
                <w:b/>
                <w:bCs/>
                <w:color w:val="FF0000"/>
                <w:sz w:val="18"/>
                <w:szCs w:val="18"/>
                <w:lang w:val="en-US"/>
              </w:rPr>
              <w:t xml:space="preserve"> based) – act of acceptance.</w:t>
            </w:r>
          </w:p>
          <w:p w14:paraId="3FDDE21C" w14:textId="3A3EEB97" w:rsidR="61DDE994" w:rsidRDefault="61DDE994" w:rsidP="61DDE994">
            <w:pPr>
              <w:tabs>
                <w:tab w:val="left" w:pos="1008"/>
              </w:tabs>
              <w:jc w:val="both"/>
            </w:pPr>
            <w:r w:rsidRPr="61DDE994">
              <w:rPr>
                <w:rFonts w:eastAsia="Arial" w:cs="Arial"/>
                <w:b/>
                <w:bCs/>
                <w:color w:val="FF0000"/>
                <w:sz w:val="18"/>
                <w:szCs w:val="18"/>
              </w:rPr>
              <w:t xml:space="preserve">Against </w:t>
            </w:r>
            <w:r w:rsidRPr="61DDE994">
              <w:rPr>
                <w:rFonts w:eastAsia="Arial" w:cs="Arial"/>
                <w:b/>
                <w:bCs/>
                <w:color w:val="FF0000"/>
                <w:sz w:val="18"/>
                <w:szCs w:val="18"/>
                <w:lang w:val="en-US"/>
              </w:rPr>
              <w:t>e</w:t>
            </w:r>
            <w:proofErr w:type="spellStart"/>
            <w:r w:rsidRPr="61DDE994">
              <w:rPr>
                <w:rFonts w:eastAsia="Arial" w:cs="Arial"/>
                <w:b/>
                <w:bCs/>
                <w:color w:val="FF0000"/>
                <w:sz w:val="18"/>
                <w:szCs w:val="18"/>
              </w:rPr>
              <w:t>vidance</w:t>
            </w:r>
            <w:proofErr w:type="spellEnd"/>
            <w:r w:rsidRPr="61DDE994">
              <w:rPr>
                <w:rFonts w:eastAsia="Arial" w:cs="Arial"/>
                <w:b/>
                <w:bCs/>
                <w:color w:val="FF0000"/>
                <w:sz w:val="18"/>
                <w:szCs w:val="18"/>
              </w:rPr>
              <w:t xml:space="preserve"> </w:t>
            </w:r>
            <w:r w:rsidRPr="61DDE994">
              <w:rPr>
                <w:rFonts w:eastAsia="Arial" w:cs="Arial"/>
                <w:b/>
                <w:bCs/>
                <w:color w:val="FF0000"/>
                <w:sz w:val="18"/>
                <w:szCs w:val="18"/>
                <w:lang w:val="en-US"/>
              </w:rPr>
              <w:t>– c</w:t>
            </w:r>
            <w:proofErr w:type="spellStart"/>
            <w:r w:rsidRPr="61DDE994">
              <w:rPr>
                <w:rFonts w:eastAsia="Arial" w:cs="Arial"/>
                <w:b/>
                <w:bCs/>
                <w:color w:val="FF0000"/>
                <w:sz w:val="18"/>
                <w:szCs w:val="18"/>
              </w:rPr>
              <w:t>opy</w:t>
            </w:r>
            <w:proofErr w:type="spellEnd"/>
            <w:r w:rsidRPr="61DDE994">
              <w:rPr>
                <w:rFonts w:eastAsia="Arial" w:cs="Arial"/>
                <w:b/>
                <w:bCs/>
                <w:color w:val="FF0000"/>
                <w:sz w:val="18"/>
                <w:szCs w:val="18"/>
              </w:rPr>
              <w:t xml:space="preserve"> of the original invoice from the hotel or other actual service provider with period of stay, names of </w:t>
            </w:r>
            <w:r w:rsidRPr="61DDE994">
              <w:rPr>
                <w:rFonts w:eastAsia="Arial" w:cs="Arial"/>
                <w:b/>
                <w:bCs/>
                <w:color w:val="FF0000"/>
                <w:sz w:val="18"/>
                <w:szCs w:val="18"/>
                <w:lang w:val="en-US"/>
              </w:rPr>
              <w:t>guests</w:t>
            </w:r>
            <w:r w:rsidRPr="61DDE994">
              <w:rPr>
                <w:rFonts w:eastAsia="Arial" w:cs="Arial"/>
                <w:b/>
                <w:bCs/>
                <w:color w:val="FF0000"/>
                <w:sz w:val="18"/>
                <w:szCs w:val="18"/>
              </w:rPr>
              <w:t>, type and number of rooms, price per night, total amount, meals</w:t>
            </w:r>
            <w:r w:rsidRPr="61DDE994">
              <w:rPr>
                <w:rFonts w:eastAsia="Arial" w:cs="Arial"/>
                <w:b/>
                <w:bCs/>
                <w:color w:val="FF0000"/>
                <w:sz w:val="18"/>
                <w:szCs w:val="18"/>
                <w:lang w:val="en-US"/>
              </w:rPr>
              <w:t xml:space="preserve"> (if included)</w:t>
            </w:r>
            <w:r w:rsidRPr="61DDE994">
              <w:rPr>
                <w:rFonts w:eastAsia="Arial" w:cs="Arial"/>
                <w:b/>
                <w:bCs/>
                <w:color w:val="FF0000"/>
                <w:sz w:val="18"/>
                <w:szCs w:val="18"/>
              </w:rPr>
              <w:t>. (Service fee of booking platforms is not to be reimbursed).</w:t>
            </w:r>
          </w:p>
        </w:tc>
      </w:tr>
      <w:tr w:rsidR="00B90212" w14:paraId="04200BC4"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06C4A34A" w14:textId="1617A2AB" w:rsidR="61DDE994" w:rsidRDefault="61DDE994" w:rsidP="61DDE994">
            <w:pPr>
              <w:jc w:val="both"/>
            </w:pPr>
            <w:r w:rsidRPr="61DDE994">
              <w:rPr>
                <w:rFonts w:eastAsia="Arial" w:cs="Arial"/>
                <w:b/>
                <w:bCs/>
                <w:color w:val="000000" w:themeColor="text1"/>
                <w:sz w:val="22"/>
                <w:szCs w:val="22"/>
                <w:lang w:val="en-US"/>
              </w:rPr>
              <w:t>4. Per diem allowance</w:t>
            </w:r>
          </w:p>
          <w:p w14:paraId="5FBC58E7" w14:textId="7E636463" w:rsidR="61DDE994" w:rsidRDefault="61DDE994" w:rsidP="61DDE994">
            <w:pPr>
              <w:jc w:val="both"/>
            </w:pPr>
            <w:r w:rsidRPr="61DDE994">
              <w:rPr>
                <w:rFonts w:eastAsia="Arial" w:cs="Arial"/>
                <w:b/>
                <w:bCs/>
                <w:color w:val="000000" w:themeColor="text1"/>
                <w:sz w:val="22"/>
                <w:szCs w:val="22"/>
              </w:rPr>
              <w:t>The per-diem allowance covers the additional cost of subsistence to the expert/consultant during an assignment away from their regular domicile and/or seat of business and accrued if the condition of a one-day or more business trip is fulfilled. The minimum business trip time is a one-day business trip lasting 10 hours, including working hours and travel time.</w:t>
            </w:r>
          </w:p>
          <w:p w14:paraId="3E3EAF6E" w14:textId="2BD6A819" w:rsidR="61DDE994" w:rsidRDefault="61DDE994" w:rsidP="61DDE994">
            <w:pPr>
              <w:ind w:left="-17"/>
              <w:jc w:val="both"/>
              <w:rPr>
                <w:rFonts w:eastAsia="Arial" w:cs="Arial"/>
                <w:b/>
                <w:color w:val="000000" w:themeColor="text1"/>
                <w:sz w:val="22"/>
                <w:szCs w:val="22"/>
                <w:lang w:val="en-US"/>
              </w:rPr>
            </w:pPr>
            <w:r w:rsidRPr="61DDE994">
              <w:rPr>
                <w:rFonts w:eastAsia="Arial" w:cs="Arial"/>
                <w:b/>
                <w:bCs/>
                <w:color w:val="000000" w:themeColor="text1"/>
                <w:sz w:val="22"/>
                <w:szCs w:val="22"/>
                <w:lang w:val="en-US"/>
              </w:rPr>
              <w:lastRenderedPageBreak/>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Table 1 (see below).</w:t>
            </w:r>
          </w:p>
          <w:p w14:paraId="66A35EAD" w14:textId="4075A786" w:rsidR="61DDE994" w:rsidRDefault="61DDE994" w:rsidP="61DDE994">
            <w:pPr>
              <w:tabs>
                <w:tab w:val="left" w:pos="1008"/>
              </w:tabs>
              <w:jc w:val="both"/>
            </w:pPr>
            <w:r w:rsidRPr="61DDE994">
              <w:rPr>
                <w:rFonts w:eastAsia="Arial" w:cs="Arial"/>
                <w:b/>
                <w:bCs/>
                <w:color w:val="FF0000"/>
                <w:sz w:val="18"/>
                <w:szCs w:val="18"/>
                <w:lang w:val="en-US"/>
              </w:rPr>
              <w:t>Contractor should provide the following documents for specific reimbursement type:</w:t>
            </w:r>
          </w:p>
          <w:p w14:paraId="6B86D45F" w14:textId="303F16AD" w:rsidR="61DDE994" w:rsidRDefault="61DDE994" w:rsidP="61DDE994">
            <w:pPr>
              <w:tabs>
                <w:tab w:val="left" w:pos="1008"/>
              </w:tabs>
              <w:jc w:val="both"/>
            </w:pPr>
            <w:r w:rsidRPr="61DDE994">
              <w:rPr>
                <w:rFonts w:eastAsia="Arial" w:cs="Arial"/>
                <w:b/>
                <w:bCs/>
                <w:color w:val="FF0000"/>
                <w:sz w:val="18"/>
                <w:szCs w:val="18"/>
                <w:lang w:val="en-US"/>
              </w:rPr>
              <w:t>Against performance (</w:t>
            </w:r>
            <w:proofErr w:type="gramStart"/>
            <w:r w:rsidRPr="61DDE994">
              <w:rPr>
                <w:rFonts w:eastAsia="Arial" w:cs="Arial"/>
                <w:b/>
                <w:bCs/>
                <w:color w:val="FF0000"/>
                <w:sz w:val="18"/>
                <w:szCs w:val="18"/>
                <w:lang w:val="en-US"/>
              </w:rPr>
              <w:t>lump-sum</w:t>
            </w:r>
            <w:proofErr w:type="gramEnd"/>
            <w:r w:rsidRPr="61DDE994">
              <w:rPr>
                <w:rFonts w:eastAsia="Arial" w:cs="Arial"/>
                <w:b/>
                <w:bCs/>
                <w:color w:val="FF0000"/>
                <w:sz w:val="18"/>
                <w:szCs w:val="18"/>
                <w:lang w:val="en-US"/>
              </w:rPr>
              <w:t xml:space="preserve"> based) – </w:t>
            </w:r>
            <w:r w:rsidRPr="61DDE994">
              <w:rPr>
                <w:rFonts w:eastAsia="Arial" w:cs="Arial"/>
                <w:b/>
                <w:bCs/>
                <w:color w:val="FF0000"/>
                <w:sz w:val="18"/>
                <w:szCs w:val="18"/>
              </w:rPr>
              <w:t>timesheets in accordance with GIZ limits</w:t>
            </w:r>
          </w:p>
          <w:p w14:paraId="2FF57443" w14:textId="14BD1188" w:rsidR="61DDE994" w:rsidRDefault="61DDE994" w:rsidP="61DDE994">
            <w:pPr>
              <w:tabs>
                <w:tab w:val="left" w:pos="1008"/>
              </w:tabs>
              <w:jc w:val="both"/>
            </w:pPr>
            <w:r w:rsidRPr="61DDE994">
              <w:rPr>
                <w:rFonts w:eastAsia="Arial" w:cs="Arial"/>
                <w:b/>
                <w:bCs/>
                <w:color w:val="FF0000"/>
                <w:sz w:val="18"/>
                <w:szCs w:val="18"/>
                <w:lang w:val="en-US"/>
              </w:rPr>
              <w:t>Against evidence – not applicable</w:t>
            </w:r>
          </w:p>
        </w:tc>
      </w:tr>
      <w:tr w:rsidR="00B90212" w14:paraId="2FFEF6D8"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3B3A0A79" w14:textId="5941ECF8" w:rsidR="61DDE994" w:rsidRDefault="61DDE994" w:rsidP="61DDE994">
            <w:pPr>
              <w:jc w:val="both"/>
            </w:pPr>
            <w:r w:rsidRPr="61DDE994">
              <w:rPr>
                <w:rFonts w:eastAsia="Arial" w:cs="Arial"/>
                <w:b/>
                <w:bCs/>
                <w:color w:val="000000" w:themeColor="text1"/>
                <w:sz w:val="22"/>
                <w:szCs w:val="22"/>
                <w:lang w:val="en-US"/>
              </w:rPr>
              <w:lastRenderedPageBreak/>
              <w:t>5. Currency of reimbursement of travel expenses</w:t>
            </w:r>
          </w:p>
          <w:p w14:paraId="4BFE0DE6" w14:textId="7CAC0F7A" w:rsidR="61DDE994" w:rsidRDefault="61DDE994" w:rsidP="61DDE994">
            <w:pPr>
              <w:jc w:val="both"/>
            </w:pPr>
            <w:r w:rsidRPr="61DDE994">
              <w:rPr>
                <w:rFonts w:eastAsia="Arial" w:cs="Arial"/>
                <w:b/>
                <w:bCs/>
                <w:color w:val="000000" w:themeColor="text1"/>
                <w:sz w:val="22"/>
                <w:szCs w:val="22"/>
                <w:lang w:val="en-US"/>
              </w:rPr>
              <w:t xml:space="preserve">Reimbursements of costs of business trips within Ukraine are paid in Ukrainian Hryvnia (UAH). </w:t>
            </w:r>
          </w:p>
          <w:p w14:paraId="6FCAAA87" w14:textId="49539A33" w:rsidR="61DDE994" w:rsidRDefault="61DDE994" w:rsidP="61DDE994">
            <w:pPr>
              <w:jc w:val="both"/>
            </w:pPr>
            <w:r w:rsidRPr="61DDE994">
              <w:rPr>
                <w:rFonts w:eastAsia="Arial" w:cs="Arial"/>
                <w:b/>
                <w:bCs/>
                <w:color w:val="000000" w:themeColor="text1"/>
                <w:sz w:val="22"/>
                <w:szCs w:val="22"/>
              </w:rPr>
              <w:t xml:space="preserve">Reimbursements of costs of international business trips are paid in Ukrainian Hryvnia (UAH). Reimbursement of travel expenses in foreign currency (not UAH) must be made according to below mentioned: </w:t>
            </w:r>
          </w:p>
          <w:p w14:paraId="1B60F632" w14:textId="58395A5E" w:rsidR="61DDE994" w:rsidRDefault="61DDE994" w:rsidP="61DDE994">
            <w:pPr>
              <w:jc w:val="both"/>
            </w:pPr>
            <w:r w:rsidRPr="61DDE994">
              <w:rPr>
                <w:rFonts w:eastAsia="Arial" w:cs="Arial"/>
                <w:b/>
                <w:bCs/>
                <w:color w:val="000000" w:themeColor="text1"/>
                <w:sz w:val="22"/>
                <w:szCs w:val="22"/>
              </w:rPr>
              <w:t xml:space="preserve">a) in accordance with the exchange rate that is indicated in bank account statement (for cashless transactions). </w:t>
            </w:r>
          </w:p>
          <w:p w14:paraId="1D8171EF" w14:textId="3D112D04" w:rsidR="61DDE994" w:rsidRDefault="61DDE994" w:rsidP="61DDE994">
            <w:pPr>
              <w:jc w:val="both"/>
            </w:pPr>
            <w:r w:rsidRPr="61DDE994">
              <w:rPr>
                <w:rFonts w:eastAsia="Arial" w:cs="Arial"/>
                <w:b/>
                <w:bCs/>
                <w:color w:val="000000" w:themeColor="text1"/>
                <w:sz w:val="22"/>
                <w:szCs w:val="22"/>
              </w:rPr>
              <w:t xml:space="preserve">b) in accordance with European Commission’s official monthly accounting rate, published on </w:t>
            </w:r>
            <w:hyperlink r:id="rId12">
              <w:r w:rsidRPr="61DDE994">
                <w:rPr>
                  <w:rStyle w:val="Hyperlink"/>
                  <w:rFonts w:eastAsia="Arial" w:cs="Arial"/>
                  <w:b/>
                  <w:bCs/>
                  <w:color w:val="0563C1"/>
                </w:rPr>
                <w:t>https://commission.europa.eu/funding-tenders/procedures-guidelines-tenders/information-contractors-and-beneficiaries/exchange-rate-inforeuro_en</w:t>
              </w:r>
            </w:hyperlink>
            <w:r w:rsidRPr="61DDE994">
              <w:rPr>
                <w:rFonts w:eastAsia="Arial" w:cs="Arial"/>
                <w:b/>
                <w:bCs/>
                <w:color w:val="000000" w:themeColor="text1"/>
                <w:sz w:val="22"/>
                <w:szCs w:val="22"/>
              </w:rPr>
              <w:t xml:space="preserve"> </w:t>
            </w:r>
            <w:proofErr w:type="spellStart"/>
            <w:r w:rsidRPr="61DDE994">
              <w:rPr>
                <w:rFonts w:eastAsia="Arial" w:cs="Arial"/>
                <w:b/>
                <w:bCs/>
                <w:color w:val="000000" w:themeColor="text1"/>
                <w:sz w:val="22"/>
                <w:szCs w:val="22"/>
              </w:rPr>
              <w:t>on</w:t>
            </w:r>
            <w:proofErr w:type="spellEnd"/>
            <w:r w:rsidRPr="61DDE994">
              <w:rPr>
                <w:rFonts w:eastAsia="Arial" w:cs="Arial"/>
                <w:b/>
                <w:bCs/>
                <w:color w:val="000000" w:themeColor="text1"/>
                <w:sz w:val="22"/>
                <w:szCs w:val="22"/>
              </w:rPr>
              <w:t xml:space="preserve"> the date when the financial documents (proof of evidence) was issued (for cash transactions when no bank statement is available for confirmation of the used exchange rate).</w:t>
            </w:r>
          </w:p>
          <w:p w14:paraId="0FEED76E" w14:textId="1A3C6280" w:rsidR="61DDE994" w:rsidRDefault="61DDE994" w:rsidP="61DDE994">
            <w:pPr>
              <w:jc w:val="both"/>
            </w:pPr>
            <w:r w:rsidRPr="61DDE994">
              <w:rPr>
                <w:rFonts w:eastAsia="Arial" w:cs="Arial"/>
                <w:b/>
                <w:bCs/>
                <w:color w:val="000000" w:themeColor="text1"/>
                <w:sz w:val="22"/>
                <w:szCs w:val="22"/>
              </w:rPr>
              <w:t xml:space="preserve">c) in accordance with the exchange rate of National Bank of Ukraine </w:t>
            </w:r>
            <w:hyperlink r:id="rId13">
              <w:r w:rsidRPr="61DDE994">
                <w:rPr>
                  <w:rStyle w:val="Hyperlink"/>
                  <w:rFonts w:eastAsia="Arial" w:cs="Arial"/>
                  <w:b/>
                  <w:bCs/>
                  <w:color w:val="0563C1"/>
                </w:rPr>
                <w:t>https://bank.gov.ua/ua/markets/exchangerates/</w:t>
              </w:r>
            </w:hyperlink>
            <w:r w:rsidRPr="61DDE994">
              <w:rPr>
                <w:rFonts w:eastAsia="Arial" w:cs="Arial"/>
                <w:b/>
                <w:bCs/>
                <w:color w:val="000000" w:themeColor="text1"/>
                <w:sz w:val="22"/>
                <w:szCs w:val="22"/>
              </w:rPr>
              <w:t xml:space="preserve"> (on the date when the financial documents (proof of evidence) were issued)). (In case that invoiced foreign currency is not available at the European Commission site).</w:t>
            </w:r>
          </w:p>
        </w:tc>
      </w:tr>
      <w:tr w:rsidR="00B90212" w14:paraId="764EE02B"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524DDF39" w14:textId="6286AD2C" w:rsidR="61DDE994" w:rsidRDefault="61DDE994" w:rsidP="61DDE994">
            <w:pPr>
              <w:jc w:val="both"/>
            </w:pPr>
            <w:r w:rsidRPr="61DDE994">
              <w:rPr>
                <w:rFonts w:eastAsia="Arial" w:cs="Arial"/>
                <w:b/>
                <w:bCs/>
                <w:color w:val="000000" w:themeColor="text1"/>
                <w:sz w:val="22"/>
                <w:szCs w:val="22"/>
                <w:lang w:val="en-US"/>
              </w:rPr>
              <w:t>6. Flights / ground transportation (train, taxi, private vehicles, car hire/</w:t>
            </w:r>
            <w:proofErr w:type="gramStart"/>
            <w:r w:rsidRPr="61DDE994">
              <w:rPr>
                <w:rFonts w:eastAsia="Arial" w:cs="Arial"/>
                <w:b/>
                <w:bCs/>
                <w:color w:val="000000" w:themeColor="text1"/>
                <w:sz w:val="22"/>
                <w:szCs w:val="22"/>
                <w:lang w:val="en-US"/>
              </w:rPr>
              <w:t>car-sharing</w:t>
            </w:r>
            <w:proofErr w:type="gramEnd"/>
            <w:r w:rsidRPr="61DDE994">
              <w:rPr>
                <w:rFonts w:eastAsia="Arial" w:cs="Arial"/>
                <w:b/>
                <w:bCs/>
                <w:color w:val="000000" w:themeColor="text1"/>
                <w:sz w:val="22"/>
                <w:szCs w:val="22"/>
                <w:lang w:val="en-US"/>
              </w:rPr>
              <w:t>/)</w:t>
            </w:r>
          </w:p>
          <w:p w14:paraId="17324050" w14:textId="0AFE49D6" w:rsidR="61DDE994" w:rsidRDefault="61DDE994" w:rsidP="61DDE994">
            <w:pPr>
              <w:jc w:val="both"/>
            </w:pPr>
            <w:r w:rsidRPr="61DDE994">
              <w:rPr>
                <w:rFonts w:eastAsia="Arial" w:cs="Arial"/>
                <w:sz w:val="22"/>
                <w:szCs w:val="22"/>
                <w:lang w:val="en-US"/>
              </w:rPr>
              <w:t xml:space="preserve">Costs for transportation are reimbursed within the amount specified in the Contract, </w:t>
            </w:r>
            <w:r w:rsidRPr="61DDE994">
              <w:rPr>
                <w:rFonts w:eastAsia="Arial" w:cs="Arial"/>
                <w:b/>
                <w:bCs/>
                <w:color w:val="000000" w:themeColor="text1"/>
                <w:sz w:val="22"/>
                <w:szCs w:val="22"/>
                <w:lang w:val="en-US"/>
              </w:rPr>
              <w:t xml:space="preserve">against proof of performance (in case of using lump sum) or against presentation of evidence (based on original financial documents). </w:t>
            </w:r>
          </w:p>
          <w:p w14:paraId="6A4DC4C1" w14:textId="18E337B0" w:rsidR="61DDE994" w:rsidRDefault="61DDE994" w:rsidP="61DDE994">
            <w:pPr>
              <w:jc w:val="both"/>
            </w:pPr>
            <w:r w:rsidRPr="61DDE994">
              <w:rPr>
                <w:rFonts w:eastAsia="Arial" w:cs="Arial"/>
                <w:b/>
                <w:bCs/>
                <w:color w:val="000000" w:themeColor="text1"/>
                <w:sz w:val="22"/>
                <w:szCs w:val="22"/>
                <w:lang w:val="en-US"/>
              </w:rPr>
              <w:t xml:space="preserve">The preferred mode of transport </w:t>
            </w:r>
            <w:proofErr w:type="gramStart"/>
            <w:r w:rsidRPr="61DDE994">
              <w:rPr>
                <w:rFonts w:eastAsia="Arial" w:cs="Arial"/>
                <w:b/>
                <w:bCs/>
                <w:color w:val="000000" w:themeColor="text1"/>
                <w:sz w:val="22"/>
                <w:szCs w:val="22"/>
                <w:lang w:val="en-US"/>
              </w:rPr>
              <w:t>shall</w:t>
            </w:r>
            <w:proofErr w:type="gramEnd"/>
            <w:r w:rsidRPr="61DDE994">
              <w:rPr>
                <w:rFonts w:eastAsia="Arial" w:cs="Arial"/>
                <w:b/>
                <w:bCs/>
                <w:color w:val="000000" w:themeColor="text1"/>
                <w:sz w:val="22"/>
                <w:szCs w:val="22"/>
                <w:lang w:val="en-US"/>
              </w:rPr>
              <w:t xml:space="preserve">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3FDBBC9" w14:textId="5BF281F3" w:rsidR="61DDE994" w:rsidRDefault="61DDE994" w:rsidP="61DDE994">
            <w:pPr>
              <w:jc w:val="both"/>
            </w:pPr>
            <w:r w:rsidRPr="61DDE994">
              <w:rPr>
                <w:rFonts w:eastAsia="Arial" w:cs="Arial"/>
                <w:b/>
                <w:bCs/>
                <w:color w:val="000000" w:themeColor="text1"/>
                <w:sz w:val="22"/>
                <w:szCs w:val="22"/>
                <w:lang w:val="en-US"/>
              </w:rPr>
              <w:t>If travel time by train is 5 hours or less, train transport must be preferred for economic and environmental reasons</w:t>
            </w:r>
          </w:p>
        </w:tc>
      </w:tr>
      <w:tr w:rsidR="00B90212" w14:paraId="6C9B4A6C"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1A0A0303" w14:textId="4A3516ED" w:rsidR="61DDE994" w:rsidRDefault="61DDE994" w:rsidP="61DDE994">
            <w:pPr>
              <w:jc w:val="both"/>
            </w:pPr>
            <w:r w:rsidRPr="61DDE994">
              <w:rPr>
                <w:rFonts w:eastAsia="Arial" w:cs="Arial"/>
                <w:b/>
                <w:bCs/>
                <w:color w:val="000000" w:themeColor="text1"/>
                <w:sz w:val="22"/>
                <w:szCs w:val="22"/>
                <w:lang w:val="en-US"/>
              </w:rPr>
              <w:t>7.1 Flights</w:t>
            </w:r>
          </w:p>
          <w:p w14:paraId="77B8EFD5" w14:textId="5BAA414F" w:rsidR="61DDE994" w:rsidRDefault="61DDE994" w:rsidP="61DDE994">
            <w:pPr>
              <w:jc w:val="both"/>
            </w:pPr>
            <w:r w:rsidRPr="61DDE994">
              <w:rPr>
                <w:rFonts w:eastAsia="Arial" w:cs="Arial"/>
                <w:b/>
                <w:bCs/>
                <w:color w:val="000000" w:themeColor="text1"/>
                <w:sz w:val="22"/>
                <w:szCs w:val="22"/>
                <w:lang w:val="en-US"/>
              </w:rPr>
              <w:t xml:space="preserve">Only economy class flight tickets can be reimbursed to experts/consultants. The choice of </w:t>
            </w:r>
            <w:proofErr w:type="gramStart"/>
            <w:r w:rsidRPr="61DDE994">
              <w:rPr>
                <w:rFonts w:eastAsia="Arial" w:cs="Arial"/>
                <w:b/>
                <w:bCs/>
                <w:color w:val="000000" w:themeColor="text1"/>
                <w:sz w:val="22"/>
                <w:szCs w:val="22"/>
                <w:lang w:val="en-US"/>
              </w:rPr>
              <w:t>an airline</w:t>
            </w:r>
            <w:proofErr w:type="gramEnd"/>
            <w:r w:rsidRPr="61DDE994">
              <w:rPr>
                <w:rFonts w:eastAsia="Arial" w:cs="Arial"/>
                <w:b/>
                <w:bCs/>
                <w:color w:val="000000" w:themeColor="text1"/>
                <w:sz w:val="22"/>
                <w:szCs w:val="22"/>
                <w:lang w:val="en-US"/>
              </w:rPr>
              <w:t xml:space="preserve"> company should be based on a comparison of ticket prices. The choice of a more expensive flight should be justified by an expert/consultant (e.g. a tight travel schedule combined only with the selected flight). </w:t>
            </w:r>
          </w:p>
          <w:p w14:paraId="1BE764DC" w14:textId="0B371F71" w:rsidR="61DDE994" w:rsidRDefault="61DDE994" w:rsidP="61DDE994">
            <w:pPr>
              <w:tabs>
                <w:tab w:val="left" w:pos="1008"/>
              </w:tabs>
              <w:jc w:val="both"/>
            </w:pPr>
            <w:r w:rsidRPr="61DDE994">
              <w:rPr>
                <w:rFonts w:eastAsia="Arial" w:cs="Arial"/>
                <w:b/>
                <w:bCs/>
                <w:color w:val="FF0000"/>
                <w:sz w:val="18"/>
                <w:szCs w:val="18"/>
                <w:lang w:val="en-US"/>
              </w:rPr>
              <w:lastRenderedPageBreak/>
              <w:t>Contractor should provide the following documents for specific reimbursement type:</w:t>
            </w:r>
          </w:p>
          <w:p w14:paraId="3F07A3DA" w14:textId="32DEB6C5"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Against performance (</w:t>
            </w:r>
            <w:proofErr w:type="gramStart"/>
            <w:r w:rsidRPr="61DDE994">
              <w:rPr>
                <w:rFonts w:eastAsia="Arial" w:cs="Arial"/>
                <w:b/>
                <w:bCs/>
                <w:color w:val="FF0000"/>
                <w:sz w:val="18"/>
                <w:szCs w:val="18"/>
                <w:lang w:val="en-US"/>
              </w:rPr>
              <w:t>lump-sum</w:t>
            </w:r>
            <w:proofErr w:type="gramEnd"/>
            <w:r w:rsidRPr="61DDE994">
              <w:rPr>
                <w:rFonts w:eastAsia="Arial" w:cs="Arial"/>
                <w:b/>
                <w:bCs/>
                <w:color w:val="FF0000"/>
                <w:sz w:val="18"/>
                <w:szCs w:val="18"/>
                <w:lang w:val="en-US"/>
              </w:rPr>
              <w:t xml:space="preserve"> based) - not applicable</w:t>
            </w:r>
          </w:p>
          <w:p w14:paraId="10C0D67B" w14:textId="3907413A"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 xml:space="preserve"> </w:t>
            </w:r>
          </w:p>
          <w:p w14:paraId="0FB7DA32" w14:textId="4AFAA192" w:rsidR="61DDE994" w:rsidRDefault="61DDE994" w:rsidP="61DDE994">
            <w:pPr>
              <w:spacing w:after="0"/>
              <w:jc w:val="both"/>
            </w:pPr>
            <w:r w:rsidRPr="61DDE994">
              <w:rPr>
                <w:rFonts w:eastAsia="Arial" w:cs="Arial"/>
                <w:b/>
                <w:bCs/>
                <w:color w:val="FF0000"/>
                <w:sz w:val="18"/>
                <w:szCs w:val="18"/>
              </w:rPr>
              <w:t xml:space="preserve">Against </w:t>
            </w:r>
            <w:r w:rsidRPr="61DDE994">
              <w:rPr>
                <w:rFonts w:eastAsia="Arial" w:cs="Arial"/>
                <w:b/>
                <w:bCs/>
                <w:color w:val="FF0000"/>
                <w:sz w:val="18"/>
                <w:szCs w:val="18"/>
                <w:lang w:val="en-US"/>
              </w:rPr>
              <w:t>e</w:t>
            </w:r>
            <w:proofErr w:type="spellStart"/>
            <w:r w:rsidRPr="61DDE994">
              <w:rPr>
                <w:rFonts w:eastAsia="Arial" w:cs="Arial"/>
                <w:b/>
                <w:bCs/>
                <w:color w:val="FF0000"/>
                <w:sz w:val="18"/>
                <w:szCs w:val="18"/>
              </w:rPr>
              <w:t>vidance</w:t>
            </w:r>
            <w:proofErr w:type="spellEnd"/>
            <w:r w:rsidRPr="61DDE994">
              <w:rPr>
                <w:rFonts w:eastAsia="Arial" w:cs="Arial"/>
                <w:b/>
                <w:bCs/>
                <w:color w:val="FF0000"/>
                <w:sz w:val="18"/>
                <w:szCs w:val="18"/>
              </w:rPr>
              <w:t xml:space="preserve"> </w:t>
            </w:r>
            <w:r w:rsidRPr="61DDE994">
              <w:rPr>
                <w:rFonts w:eastAsia="Arial" w:cs="Arial"/>
                <w:b/>
                <w:bCs/>
                <w:color w:val="FF0000"/>
                <w:sz w:val="18"/>
                <w:szCs w:val="18"/>
                <w:lang w:val="en-US"/>
              </w:rPr>
              <w:t>– tickets with price indication.</w:t>
            </w:r>
          </w:p>
          <w:p w14:paraId="7532175A" w14:textId="3C7BFBA8" w:rsidR="61DDE994" w:rsidRDefault="61DDE994" w:rsidP="61DDE994">
            <w:pPr>
              <w:spacing w:after="0"/>
              <w:jc w:val="both"/>
            </w:pPr>
            <w:r w:rsidRPr="61DDE994">
              <w:rPr>
                <w:rFonts w:eastAsia="Arial" w:cs="Arial"/>
                <w:b/>
                <w:bCs/>
                <w:color w:val="FF0000"/>
                <w:sz w:val="18"/>
                <w:szCs w:val="18"/>
                <w:lang w:val="en-US"/>
              </w:rPr>
              <w:t xml:space="preserve"> </w:t>
            </w:r>
          </w:p>
        </w:tc>
      </w:tr>
      <w:tr w:rsidR="00B90212" w14:paraId="4F9E7C30"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308BEC79" w14:textId="58AB9AD2" w:rsidR="61DDE994" w:rsidRDefault="61DDE994" w:rsidP="61DDE994">
            <w:pPr>
              <w:jc w:val="both"/>
            </w:pPr>
            <w:r w:rsidRPr="61DDE994">
              <w:rPr>
                <w:rFonts w:eastAsia="Arial" w:cs="Arial"/>
                <w:b/>
                <w:bCs/>
                <w:color w:val="000000" w:themeColor="text1"/>
                <w:sz w:val="22"/>
                <w:szCs w:val="22"/>
                <w:lang w:val="en-US"/>
              </w:rPr>
              <w:lastRenderedPageBreak/>
              <w:t>7.2 Trains</w:t>
            </w:r>
          </w:p>
          <w:p w14:paraId="00A8A537" w14:textId="5FF014F5" w:rsidR="61DDE994" w:rsidRDefault="61DDE994" w:rsidP="61DDE994">
            <w:pPr>
              <w:jc w:val="both"/>
            </w:pPr>
            <w:r w:rsidRPr="61DDE994">
              <w:rPr>
                <w:rFonts w:eastAsia="Arial" w:cs="Arial"/>
                <w:b/>
                <w:bCs/>
                <w:color w:val="000000" w:themeColor="text1"/>
                <w:sz w:val="22"/>
                <w:szCs w:val="22"/>
              </w:rPr>
              <w:t>Train tickets shall be booked and purchased by the expert/consultant by himself/herself. The ticket purchase fee is not to be reimbursed.</w:t>
            </w:r>
          </w:p>
          <w:p w14:paraId="21C94B8F" w14:textId="030F42AF" w:rsidR="61DDE994" w:rsidRDefault="61DDE994" w:rsidP="61DDE994">
            <w:pPr>
              <w:jc w:val="both"/>
            </w:pPr>
            <w:r w:rsidRPr="61DDE994">
              <w:rPr>
                <w:rFonts w:eastAsia="Arial" w:cs="Arial"/>
                <w:b/>
                <w:bCs/>
                <w:color w:val="000000" w:themeColor="text1"/>
                <w:sz w:val="22"/>
                <w:szCs w:val="22"/>
                <w:lang w:val="en-US"/>
              </w:rPr>
              <w:t>If required, first class tickets (abbreviation in Ukraine: Л – two-seater, soft-seated, М – deluxe, single-seater, three-seater) are possible in case your journey not less than 3 hours. The decision on the class tickets is in the responsibility of traveler and should be considered based on the cost-efficiency and security reasons (e. g. overnight trip).</w:t>
            </w:r>
          </w:p>
          <w:p w14:paraId="12ECB9FC" w14:textId="06673549" w:rsidR="61DDE994" w:rsidRDefault="61DDE994" w:rsidP="61DDE994">
            <w:pPr>
              <w:tabs>
                <w:tab w:val="left" w:pos="1008"/>
              </w:tabs>
              <w:jc w:val="both"/>
            </w:pPr>
            <w:r w:rsidRPr="61DDE994">
              <w:rPr>
                <w:rFonts w:eastAsia="Arial" w:cs="Arial"/>
                <w:b/>
                <w:bCs/>
                <w:color w:val="FF0000"/>
                <w:sz w:val="18"/>
                <w:szCs w:val="18"/>
                <w:lang w:val="en-US"/>
              </w:rPr>
              <w:t>Contractor should provide the following documents for specific reimbursement type:</w:t>
            </w:r>
          </w:p>
          <w:p w14:paraId="466C7C00" w14:textId="70EE750A"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Against performance (</w:t>
            </w:r>
            <w:proofErr w:type="gramStart"/>
            <w:r w:rsidRPr="61DDE994">
              <w:rPr>
                <w:rFonts w:eastAsia="Arial" w:cs="Arial"/>
                <w:b/>
                <w:bCs/>
                <w:color w:val="FF0000"/>
                <w:sz w:val="18"/>
                <w:szCs w:val="18"/>
                <w:lang w:val="en-US"/>
              </w:rPr>
              <w:t>lump-sum</w:t>
            </w:r>
            <w:proofErr w:type="gramEnd"/>
            <w:r w:rsidRPr="61DDE994">
              <w:rPr>
                <w:rFonts w:eastAsia="Arial" w:cs="Arial"/>
                <w:b/>
                <w:bCs/>
                <w:color w:val="FF0000"/>
                <w:sz w:val="18"/>
                <w:szCs w:val="18"/>
                <w:lang w:val="en-US"/>
              </w:rPr>
              <w:t xml:space="preserve"> based) - not applicable</w:t>
            </w:r>
          </w:p>
          <w:p w14:paraId="016343A8" w14:textId="77675547"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 xml:space="preserve"> </w:t>
            </w:r>
          </w:p>
          <w:p w14:paraId="1929A8BC" w14:textId="38079109" w:rsidR="61DDE994" w:rsidRDefault="61DDE994" w:rsidP="61DDE994">
            <w:pPr>
              <w:spacing w:after="0"/>
              <w:jc w:val="both"/>
            </w:pPr>
            <w:r w:rsidRPr="61DDE994">
              <w:rPr>
                <w:rFonts w:eastAsia="Arial" w:cs="Arial"/>
                <w:b/>
                <w:bCs/>
                <w:color w:val="FF0000"/>
                <w:sz w:val="18"/>
                <w:szCs w:val="18"/>
              </w:rPr>
              <w:t xml:space="preserve">Against </w:t>
            </w:r>
            <w:r w:rsidRPr="61DDE994">
              <w:rPr>
                <w:rFonts w:eastAsia="Arial" w:cs="Arial"/>
                <w:b/>
                <w:bCs/>
                <w:color w:val="FF0000"/>
                <w:sz w:val="18"/>
                <w:szCs w:val="18"/>
                <w:lang w:val="en-US"/>
              </w:rPr>
              <w:t>e</w:t>
            </w:r>
            <w:proofErr w:type="spellStart"/>
            <w:r w:rsidRPr="61DDE994">
              <w:rPr>
                <w:rFonts w:eastAsia="Arial" w:cs="Arial"/>
                <w:b/>
                <w:bCs/>
                <w:color w:val="FF0000"/>
                <w:sz w:val="18"/>
                <w:szCs w:val="18"/>
              </w:rPr>
              <w:t>vidance</w:t>
            </w:r>
            <w:proofErr w:type="spellEnd"/>
            <w:r w:rsidRPr="61DDE994">
              <w:rPr>
                <w:rFonts w:eastAsia="Arial" w:cs="Arial"/>
                <w:b/>
                <w:bCs/>
                <w:color w:val="FF0000"/>
                <w:sz w:val="18"/>
                <w:szCs w:val="18"/>
              </w:rPr>
              <w:t xml:space="preserve"> </w:t>
            </w:r>
            <w:r w:rsidRPr="61DDE994">
              <w:rPr>
                <w:rFonts w:eastAsia="Arial" w:cs="Arial"/>
                <w:b/>
                <w:bCs/>
                <w:color w:val="FF0000"/>
                <w:sz w:val="18"/>
                <w:szCs w:val="18"/>
                <w:lang w:val="en-US"/>
              </w:rPr>
              <w:t>– tickets with price indication.</w:t>
            </w:r>
          </w:p>
          <w:p w14:paraId="7707DCD1" w14:textId="74747182" w:rsidR="61DDE994" w:rsidRDefault="61DDE994" w:rsidP="61DDE994">
            <w:pPr>
              <w:spacing w:after="0"/>
              <w:jc w:val="both"/>
            </w:pPr>
            <w:r w:rsidRPr="61DDE994">
              <w:rPr>
                <w:rFonts w:eastAsia="Arial" w:cs="Arial"/>
                <w:color w:val="000000" w:themeColor="text1"/>
                <w:sz w:val="22"/>
                <w:szCs w:val="22"/>
                <w:lang w:val="en-US"/>
              </w:rPr>
              <w:t xml:space="preserve"> </w:t>
            </w:r>
          </w:p>
        </w:tc>
      </w:tr>
      <w:tr w:rsidR="00B90212" w14:paraId="7E0AAC4D"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1D7BE57D" w14:textId="5CD431DD" w:rsidR="61DDE994" w:rsidRDefault="61DDE994" w:rsidP="61DDE994">
            <w:pPr>
              <w:jc w:val="both"/>
            </w:pPr>
            <w:r w:rsidRPr="61DDE994">
              <w:rPr>
                <w:rFonts w:eastAsia="Arial" w:cs="Arial"/>
                <w:b/>
                <w:bCs/>
                <w:color w:val="000000" w:themeColor="text1"/>
                <w:sz w:val="22"/>
                <w:szCs w:val="22"/>
                <w:lang w:val="en-US"/>
              </w:rPr>
              <w:t>7.3 Taxis and group private transportation</w:t>
            </w:r>
          </w:p>
          <w:p w14:paraId="108CDD63" w14:textId="7546A98A" w:rsidR="61DDE994" w:rsidRDefault="61DDE994" w:rsidP="61DDE994">
            <w:pPr>
              <w:jc w:val="both"/>
            </w:pPr>
            <w:r w:rsidRPr="61DDE994">
              <w:rPr>
                <w:rFonts w:eastAsia="Arial" w:cs="Arial"/>
                <w:b/>
                <w:bCs/>
                <w:color w:val="000000" w:themeColor="text1"/>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5BC2EB2F" w14:textId="5D0C49E7" w:rsidR="61DDE994" w:rsidRDefault="61DDE994" w:rsidP="61DDE994">
            <w:pPr>
              <w:jc w:val="both"/>
            </w:pPr>
            <w:r w:rsidRPr="61DDE994">
              <w:rPr>
                <w:rFonts w:eastAsia="Arial" w:cs="Arial"/>
                <w:b/>
                <w:bCs/>
                <w:color w:val="000000" w:themeColor="text1"/>
                <w:sz w:val="22"/>
                <w:szCs w:val="22"/>
                <w:lang w:val="en-US"/>
              </w:rPr>
              <w:t xml:space="preserve">The justification for such a choice should be provided together with a financial document (proof of evidence). </w:t>
            </w:r>
          </w:p>
          <w:p w14:paraId="5FA01EB2" w14:textId="6CC25DD8" w:rsidR="61DDE994" w:rsidRDefault="61DDE994" w:rsidP="61DDE994">
            <w:pPr>
              <w:tabs>
                <w:tab w:val="left" w:pos="1008"/>
              </w:tabs>
              <w:jc w:val="both"/>
            </w:pPr>
            <w:r w:rsidRPr="61DDE994">
              <w:rPr>
                <w:rFonts w:eastAsia="Arial" w:cs="Arial"/>
                <w:b/>
                <w:bCs/>
                <w:color w:val="FF0000"/>
                <w:sz w:val="18"/>
                <w:szCs w:val="18"/>
                <w:lang w:val="en-US"/>
              </w:rPr>
              <w:t>Contractor should provide the following documents for specific reimbursement type:</w:t>
            </w:r>
          </w:p>
          <w:p w14:paraId="5D433E32" w14:textId="1BDD6470"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Against performance (</w:t>
            </w:r>
            <w:proofErr w:type="gramStart"/>
            <w:r w:rsidRPr="61DDE994">
              <w:rPr>
                <w:rFonts w:eastAsia="Arial" w:cs="Arial"/>
                <w:b/>
                <w:bCs/>
                <w:color w:val="FF0000"/>
                <w:sz w:val="18"/>
                <w:szCs w:val="18"/>
                <w:lang w:val="en-US"/>
              </w:rPr>
              <w:t>lump-sum</w:t>
            </w:r>
            <w:proofErr w:type="gramEnd"/>
            <w:r w:rsidRPr="61DDE994">
              <w:rPr>
                <w:rFonts w:eastAsia="Arial" w:cs="Arial"/>
                <w:b/>
                <w:bCs/>
                <w:color w:val="FF0000"/>
                <w:sz w:val="18"/>
                <w:szCs w:val="18"/>
                <w:lang w:val="en-US"/>
              </w:rPr>
              <w:t xml:space="preserve"> based) - Taxi (not applicable); Group private transportation (route sheet with indication point of destination/point of arrival overall km).</w:t>
            </w:r>
          </w:p>
          <w:p w14:paraId="51C80D38" w14:textId="4EDB0730"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 xml:space="preserve"> </w:t>
            </w:r>
          </w:p>
          <w:p w14:paraId="2C065F19" w14:textId="7755BF5B" w:rsidR="61DDE994" w:rsidRDefault="61DDE994" w:rsidP="61DDE994">
            <w:pPr>
              <w:tabs>
                <w:tab w:val="left" w:pos="0"/>
                <w:tab w:val="left" w:pos="0"/>
                <w:tab w:val="left" w:pos="1008"/>
              </w:tabs>
              <w:spacing w:after="0"/>
              <w:jc w:val="both"/>
            </w:pPr>
            <w:r w:rsidRPr="61DDE994">
              <w:rPr>
                <w:rFonts w:eastAsia="Arial" w:cs="Arial"/>
                <w:b/>
                <w:bCs/>
                <w:color w:val="FF0000"/>
                <w:sz w:val="18"/>
                <w:szCs w:val="18"/>
              </w:rPr>
              <w:t xml:space="preserve">Against </w:t>
            </w:r>
            <w:r w:rsidRPr="61DDE994">
              <w:rPr>
                <w:rFonts w:eastAsia="Arial" w:cs="Arial"/>
                <w:b/>
                <w:bCs/>
                <w:color w:val="FF0000"/>
                <w:sz w:val="18"/>
                <w:szCs w:val="18"/>
                <w:lang w:val="en-US"/>
              </w:rPr>
              <w:t>e</w:t>
            </w:r>
            <w:proofErr w:type="spellStart"/>
            <w:r w:rsidRPr="61DDE994">
              <w:rPr>
                <w:rFonts w:eastAsia="Arial" w:cs="Arial"/>
                <w:b/>
                <w:bCs/>
                <w:color w:val="FF0000"/>
                <w:sz w:val="18"/>
                <w:szCs w:val="18"/>
              </w:rPr>
              <w:t>vidance</w:t>
            </w:r>
            <w:proofErr w:type="spellEnd"/>
            <w:r w:rsidRPr="61DDE994">
              <w:rPr>
                <w:rFonts w:eastAsia="Arial" w:cs="Arial"/>
                <w:b/>
                <w:bCs/>
                <w:color w:val="FF0000"/>
                <w:sz w:val="18"/>
                <w:szCs w:val="18"/>
              </w:rPr>
              <w:t xml:space="preserve"> </w:t>
            </w:r>
            <w:r w:rsidRPr="61DDE994">
              <w:rPr>
                <w:rFonts w:eastAsia="Arial" w:cs="Arial"/>
                <w:b/>
                <w:bCs/>
                <w:color w:val="FF0000"/>
                <w:sz w:val="18"/>
                <w:szCs w:val="18"/>
                <w:lang w:val="en-US"/>
              </w:rPr>
              <w:t>– Taxi (bill or ride</w:t>
            </w:r>
            <w:r w:rsidRPr="61DDE994">
              <w:rPr>
                <w:rFonts w:eastAsia="Arial" w:cs="Arial"/>
                <w:b/>
                <w:bCs/>
                <w:color w:val="FF0000"/>
                <w:sz w:val="18"/>
                <w:szCs w:val="18"/>
              </w:rPr>
              <w:t xml:space="preserve"> report</w:t>
            </w:r>
            <w:r w:rsidRPr="61DDE994">
              <w:rPr>
                <w:rFonts w:eastAsia="Arial" w:cs="Arial"/>
                <w:b/>
                <w:bCs/>
                <w:color w:val="FF0000"/>
                <w:sz w:val="18"/>
                <w:szCs w:val="18"/>
                <w:lang w:val="en-US"/>
              </w:rPr>
              <w:t xml:space="preserve"> or screenshot of order with price indication); Group private transportation (invoice from the actual service provider).</w:t>
            </w:r>
          </w:p>
          <w:p w14:paraId="661DC3F1" w14:textId="5A99199C" w:rsidR="61DDE994" w:rsidRDefault="61DDE994" w:rsidP="61DDE994">
            <w:pPr>
              <w:spacing w:after="0"/>
              <w:jc w:val="both"/>
            </w:pPr>
            <w:r w:rsidRPr="61DDE994">
              <w:rPr>
                <w:rFonts w:eastAsia="Arial" w:cs="Arial"/>
                <w:b/>
                <w:bCs/>
                <w:color w:val="FF0000"/>
                <w:sz w:val="18"/>
                <w:szCs w:val="18"/>
                <w:lang w:val="en-US"/>
              </w:rPr>
              <w:t xml:space="preserve"> </w:t>
            </w:r>
          </w:p>
        </w:tc>
      </w:tr>
      <w:tr w:rsidR="00B90212" w14:paraId="27BA1915" w14:textId="77777777" w:rsidTr="61DDE994">
        <w:trPr>
          <w:trHeight w:val="300"/>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43C8DCD9" w14:textId="1CAC3519" w:rsidR="61DDE994" w:rsidRDefault="61DDE994" w:rsidP="61DDE994">
            <w:pPr>
              <w:jc w:val="both"/>
            </w:pPr>
            <w:r w:rsidRPr="61DDE994">
              <w:rPr>
                <w:rFonts w:eastAsia="Arial" w:cs="Arial"/>
                <w:b/>
                <w:bCs/>
                <w:color w:val="000000" w:themeColor="text1"/>
                <w:sz w:val="22"/>
                <w:szCs w:val="22"/>
                <w:lang w:val="en-US"/>
              </w:rPr>
              <w:t>7.4 Private vehicles</w:t>
            </w:r>
          </w:p>
          <w:p w14:paraId="69B3B88E" w14:textId="5F072904" w:rsidR="61DDE994" w:rsidRDefault="61DDE994" w:rsidP="61DDE994">
            <w:pPr>
              <w:jc w:val="both"/>
            </w:pPr>
            <w:r w:rsidRPr="61DDE994">
              <w:rPr>
                <w:rFonts w:eastAsia="Arial" w:cs="Arial"/>
                <w:b/>
                <w:bCs/>
                <w:color w:val="000000" w:themeColor="text1"/>
                <w:sz w:val="22"/>
                <w:szCs w:val="22"/>
              </w:rPr>
              <w:t>As a rule, business trips should be made by rail rather than using a private vehicle. Compensation for usage of private vehicles is allowed if such a category of costs is stipulated in the Contract.</w:t>
            </w:r>
          </w:p>
          <w:p w14:paraId="6EBB7C9A" w14:textId="642640AB" w:rsidR="61DDE994" w:rsidRDefault="61DDE994" w:rsidP="61DDE994">
            <w:pPr>
              <w:jc w:val="both"/>
            </w:pPr>
            <w:r w:rsidRPr="61DDE994">
              <w:rPr>
                <w:rFonts w:eastAsia="Arial" w:cs="Arial"/>
                <w:b/>
                <w:bCs/>
                <w:color w:val="000000" w:themeColor="text1"/>
                <w:sz w:val="22"/>
                <w:szCs w:val="22"/>
              </w:rPr>
              <w:t>In the case of using private vehicles, GIZ compensates for such costs at a fixed rate per kilometre, using the shortest possible route (according to the calculation of the Google Maps navigator).</w:t>
            </w:r>
          </w:p>
          <w:p w14:paraId="0331A694" w14:textId="042DB6D6" w:rsidR="61DDE994" w:rsidRDefault="61DDE994" w:rsidP="61DDE994">
            <w:pPr>
              <w:jc w:val="both"/>
            </w:pPr>
            <w:r w:rsidRPr="61DDE994">
              <w:rPr>
                <w:rFonts w:eastAsia="Arial" w:cs="Arial"/>
                <w:b/>
                <w:bCs/>
                <w:color w:val="000000" w:themeColor="text1"/>
                <w:sz w:val="22"/>
                <w:szCs w:val="22"/>
              </w:rPr>
              <w:t>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second-class rail ticket.</w:t>
            </w:r>
          </w:p>
          <w:p w14:paraId="1FB9B696" w14:textId="3E73E59E" w:rsidR="61DDE994" w:rsidRDefault="61DDE994" w:rsidP="61DDE994">
            <w:pPr>
              <w:jc w:val="both"/>
            </w:pPr>
            <w:r w:rsidRPr="61DDE994">
              <w:rPr>
                <w:rFonts w:eastAsia="Arial" w:cs="Arial"/>
                <w:b/>
                <w:bCs/>
                <w:color w:val="000000" w:themeColor="text1"/>
                <w:sz w:val="22"/>
                <w:szCs w:val="22"/>
              </w:rPr>
              <w:t>If a private motor vehicle is used for other important reasons (e.g. to carry heavy luggage, documents or materials, or if local transport connections are poor), convincing and adequate reasons must be set out by the expert/consultant.</w:t>
            </w:r>
          </w:p>
          <w:p w14:paraId="6C0A4A40" w14:textId="75099608" w:rsidR="61DDE994" w:rsidRDefault="61DDE994" w:rsidP="61DDE994">
            <w:pPr>
              <w:tabs>
                <w:tab w:val="left" w:pos="1008"/>
              </w:tabs>
              <w:jc w:val="both"/>
            </w:pPr>
            <w:r w:rsidRPr="61DDE994">
              <w:rPr>
                <w:rFonts w:eastAsia="Arial" w:cs="Arial"/>
                <w:b/>
                <w:bCs/>
                <w:color w:val="FF0000"/>
                <w:sz w:val="18"/>
                <w:szCs w:val="18"/>
                <w:lang w:val="en-US"/>
              </w:rPr>
              <w:lastRenderedPageBreak/>
              <w:t>Contractor should provide the following documents for specific reimbursement type:</w:t>
            </w:r>
          </w:p>
          <w:p w14:paraId="5ACFAB52" w14:textId="1B7ECB7B" w:rsidR="61DDE994" w:rsidRDefault="61DDE994" w:rsidP="61DDE994">
            <w:pPr>
              <w:spacing w:after="0"/>
              <w:jc w:val="both"/>
            </w:pPr>
            <w:r w:rsidRPr="61DDE994">
              <w:rPr>
                <w:rFonts w:eastAsia="Arial" w:cs="Arial"/>
                <w:b/>
                <w:bCs/>
                <w:color w:val="FF0000"/>
                <w:sz w:val="18"/>
                <w:szCs w:val="18"/>
                <w:lang w:val="en-US"/>
              </w:rPr>
              <w:t>Against performance (</w:t>
            </w:r>
            <w:proofErr w:type="gramStart"/>
            <w:r w:rsidRPr="61DDE994">
              <w:rPr>
                <w:rFonts w:eastAsia="Arial" w:cs="Arial"/>
                <w:b/>
                <w:bCs/>
                <w:color w:val="FF0000"/>
                <w:sz w:val="18"/>
                <w:szCs w:val="18"/>
                <w:lang w:val="en-US"/>
              </w:rPr>
              <w:t>lump-sum</w:t>
            </w:r>
            <w:proofErr w:type="gramEnd"/>
            <w:r w:rsidRPr="61DDE994">
              <w:rPr>
                <w:rFonts w:eastAsia="Arial" w:cs="Arial"/>
                <w:b/>
                <w:bCs/>
                <w:color w:val="FF0000"/>
                <w:sz w:val="18"/>
                <w:szCs w:val="18"/>
                <w:lang w:val="en-US"/>
              </w:rPr>
              <w:t xml:space="preserve"> based) - needs evidence by internal based calculation of route planner like Google-map or similar (13,71 UAH per 1 km which includes all expenses without exception, such as fuel etc.)</w:t>
            </w:r>
          </w:p>
          <w:p w14:paraId="10372D99" w14:textId="5ED16CC8"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 xml:space="preserve"> </w:t>
            </w:r>
          </w:p>
          <w:p w14:paraId="778D4EA3" w14:textId="2A5EC909" w:rsidR="61DDE994" w:rsidRDefault="61DDE994" w:rsidP="61DDE994">
            <w:pPr>
              <w:tabs>
                <w:tab w:val="left" w:pos="0"/>
                <w:tab w:val="left" w:pos="0"/>
                <w:tab w:val="left" w:pos="1008"/>
              </w:tabs>
              <w:spacing w:after="0"/>
              <w:jc w:val="both"/>
            </w:pPr>
            <w:r w:rsidRPr="61DDE994">
              <w:rPr>
                <w:rFonts w:eastAsia="Arial" w:cs="Arial"/>
                <w:b/>
                <w:bCs/>
                <w:color w:val="FF0000"/>
                <w:sz w:val="18"/>
                <w:szCs w:val="18"/>
              </w:rPr>
              <w:t xml:space="preserve">Against </w:t>
            </w:r>
            <w:r w:rsidRPr="61DDE994">
              <w:rPr>
                <w:rFonts w:eastAsia="Arial" w:cs="Arial"/>
                <w:b/>
                <w:bCs/>
                <w:color w:val="FF0000"/>
                <w:sz w:val="18"/>
                <w:szCs w:val="18"/>
                <w:lang w:val="en-US"/>
              </w:rPr>
              <w:t>e</w:t>
            </w:r>
            <w:proofErr w:type="spellStart"/>
            <w:r w:rsidRPr="61DDE994">
              <w:rPr>
                <w:rFonts w:eastAsia="Arial" w:cs="Arial"/>
                <w:b/>
                <w:bCs/>
                <w:color w:val="FF0000"/>
                <w:sz w:val="18"/>
                <w:szCs w:val="18"/>
              </w:rPr>
              <w:t>vidance</w:t>
            </w:r>
            <w:proofErr w:type="spellEnd"/>
            <w:r w:rsidRPr="61DDE994">
              <w:rPr>
                <w:rFonts w:eastAsia="Arial" w:cs="Arial"/>
                <w:b/>
                <w:bCs/>
                <w:color w:val="FF0000"/>
                <w:sz w:val="18"/>
                <w:szCs w:val="18"/>
                <w:lang w:val="en-US"/>
              </w:rPr>
              <w:t xml:space="preserve"> - not applicable</w:t>
            </w:r>
          </w:p>
          <w:p w14:paraId="55593DE8" w14:textId="60661631" w:rsidR="61DDE994" w:rsidRDefault="61DDE994" w:rsidP="61DDE994">
            <w:pPr>
              <w:spacing w:after="0"/>
              <w:jc w:val="both"/>
            </w:pPr>
            <w:r w:rsidRPr="61DDE994">
              <w:rPr>
                <w:rFonts w:eastAsia="Arial" w:cs="Arial"/>
                <w:b/>
                <w:bCs/>
                <w:color w:val="FF0000"/>
                <w:sz w:val="18"/>
                <w:szCs w:val="18"/>
                <w:lang w:val="en-US"/>
              </w:rPr>
              <w:t xml:space="preserve"> </w:t>
            </w:r>
          </w:p>
        </w:tc>
      </w:tr>
      <w:tr w:rsidR="00B90212" w14:paraId="2CF0371B" w14:textId="77777777" w:rsidTr="61DDE994">
        <w:trPr>
          <w:trHeight w:val="675"/>
        </w:trPr>
        <w:tc>
          <w:tcPr>
            <w:tcW w:w="9495" w:type="dxa"/>
            <w:tcBorders>
              <w:top w:val="single" w:sz="4" w:space="0" w:color="auto"/>
              <w:left w:val="single" w:sz="4" w:space="0" w:color="auto"/>
              <w:bottom w:val="single" w:sz="4" w:space="0" w:color="auto"/>
              <w:right w:val="single" w:sz="4" w:space="0" w:color="auto"/>
            </w:tcBorders>
            <w:tcMar>
              <w:left w:w="108" w:type="dxa"/>
              <w:right w:w="108" w:type="dxa"/>
            </w:tcMar>
          </w:tcPr>
          <w:p w14:paraId="3F3116E5" w14:textId="631F1CF1" w:rsidR="61DDE994" w:rsidRDefault="61DDE994" w:rsidP="61DDE994">
            <w:pPr>
              <w:jc w:val="both"/>
            </w:pPr>
            <w:r w:rsidRPr="61DDE994">
              <w:rPr>
                <w:rFonts w:eastAsia="Arial" w:cs="Arial"/>
                <w:b/>
                <w:bCs/>
                <w:color w:val="000000" w:themeColor="text1"/>
                <w:sz w:val="22"/>
                <w:szCs w:val="22"/>
                <w:lang w:val="en-US"/>
              </w:rPr>
              <w:lastRenderedPageBreak/>
              <w:t>7.5 Buses</w:t>
            </w:r>
          </w:p>
          <w:p w14:paraId="31ED388E" w14:textId="372C650C" w:rsidR="61DDE994" w:rsidRDefault="61DDE994" w:rsidP="61DDE994">
            <w:pPr>
              <w:jc w:val="both"/>
            </w:pPr>
            <w:r w:rsidRPr="61DDE994">
              <w:rPr>
                <w:rFonts w:eastAsia="Arial" w:cs="Arial"/>
                <w:b/>
                <w:bCs/>
                <w:color w:val="000000" w:themeColor="text1"/>
                <w:sz w:val="22"/>
                <w:szCs w:val="22"/>
              </w:rPr>
              <w:t xml:space="preserve">Bus tickets must be booked and purchased independently by an expert/consultant. </w:t>
            </w:r>
          </w:p>
          <w:p w14:paraId="6EC46296" w14:textId="61AFE6D7" w:rsidR="61DDE994" w:rsidRDefault="61DDE994" w:rsidP="61DDE994">
            <w:pPr>
              <w:tabs>
                <w:tab w:val="left" w:pos="1008"/>
              </w:tabs>
              <w:jc w:val="both"/>
            </w:pPr>
            <w:r w:rsidRPr="61DDE994">
              <w:rPr>
                <w:rFonts w:eastAsia="Arial" w:cs="Arial"/>
                <w:b/>
                <w:bCs/>
                <w:color w:val="FF0000"/>
                <w:sz w:val="18"/>
                <w:szCs w:val="18"/>
                <w:lang w:val="en-US"/>
              </w:rPr>
              <w:t>Contractor should provide the following documents for specific reimbursement type:</w:t>
            </w:r>
          </w:p>
          <w:p w14:paraId="17A6EC28" w14:textId="62D995DE"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Against performance (</w:t>
            </w:r>
            <w:proofErr w:type="gramStart"/>
            <w:r w:rsidRPr="61DDE994">
              <w:rPr>
                <w:rFonts w:eastAsia="Arial" w:cs="Arial"/>
                <w:b/>
                <w:bCs/>
                <w:color w:val="FF0000"/>
                <w:sz w:val="18"/>
                <w:szCs w:val="18"/>
                <w:lang w:val="en-US"/>
              </w:rPr>
              <w:t>lump-sum</w:t>
            </w:r>
            <w:proofErr w:type="gramEnd"/>
            <w:r w:rsidRPr="61DDE994">
              <w:rPr>
                <w:rFonts w:eastAsia="Arial" w:cs="Arial"/>
                <w:b/>
                <w:bCs/>
                <w:color w:val="FF0000"/>
                <w:sz w:val="18"/>
                <w:szCs w:val="18"/>
                <w:lang w:val="en-US"/>
              </w:rPr>
              <w:t xml:space="preserve"> based) - not applicable</w:t>
            </w:r>
          </w:p>
          <w:p w14:paraId="00672DF4" w14:textId="15F20932" w:rsidR="61DDE994" w:rsidRDefault="61DDE994" w:rsidP="61DDE994">
            <w:pPr>
              <w:tabs>
                <w:tab w:val="left" w:pos="0"/>
                <w:tab w:val="left" w:pos="0"/>
                <w:tab w:val="left" w:pos="1008"/>
              </w:tabs>
              <w:spacing w:after="0"/>
              <w:jc w:val="both"/>
            </w:pPr>
            <w:r w:rsidRPr="61DDE994">
              <w:rPr>
                <w:rFonts w:eastAsia="Arial" w:cs="Arial"/>
                <w:b/>
                <w:bCs/>
                <w:color w:val="FF0000"/>
                <w:sz w:val="18"/>
                <w:szCs w:val="18"/>
                <w:lang w:val="en-US"/>
              </w:rPr>
              <w:t xml:space="preserve"> </w:t>
            </w:r>
          </w:p>
          <w:p w14:paraId="6F58F7D5" w14:textId="6E13D115" w:rsidR="61DDE994" w:rsidRDefault="61DDE994" w:rsidP="61DDE994">
            <w:pPr>
              <w:spacing w:after="0"/>
              <w:jc w:val="both"/>
            </w:pPr>
            <w:r w:rsidRPr="61DDE994">
              <w:rPr>
                <w:rFonts w:eastAsia="Arial" w:cs="Arial"/>
                <w:b/>
                <w:bCs/>
                <w:color w:val="FF0000"/>
                <w:sz w:val="18"/>
                <w:szCs w:val="18"/>
              </w:rPr>
              <w:t xml:space="preserve">Against </w:t>
            </w:r>
            <w:r w:rsidRPr="61DDE994">
              <w:rPr>
                <w:rFonts w:eastAsia="Arial" w:cs="Arial"/>
                <w:b/>
                <w:bCs/>
                <w:color w:val="FF0000"/>
                <w:sz w:val="18"/>
                <w:szCs w:val="18"/>
                <w:lang w:val="en-US"/>
              </w:rPr>
              <w:t>e</w:t>
            </w:r>
            <w:proofErr w:type="spellStart"/>
            <w:r w:rsidRPr="61DDE994">
              <w:rPr>
                <w:rFonts w:eastAsia="Arial" w:cs="Arial"/>
                <w:b/>
                <w:bCs/>
                <w:color w:val="FF0000"/>
                <w:sz w:val="18"/>
                <w:szCs w:val="18"/>
              </w:rPr>
              <w:t>vidance</w:t>
            </w:r>
            <w:proofErr w:type="spellEnd"/>
            <w:r w:rsidRPr="61DDE994">
              <w:rPr>
                <w:rFonts w:eastAsia="Arial" w:cs="Arial"/>
                <w:b/>
                <w:bCs/>
                <w:color w:val="FF0000"/>
                <w:sz w:val="18"/>
                <w:szCs w:val="18"/>
              </w:rPr>
              <w:t xml:space="preserve"> </w:t>
            </w:r>
            <w:r w:rsidRPr="61DDE994">
              <w:rPr>
                <w:rFonts w:eastAsia="Arial" w:cs="Arial"/>
                <w:b/>
                <w:bCs/>
                <w:color w:val="FF0000"/>
                <w:sz w:val="18"/>
                <w:szCs w:val="18"/>
                <w:lang w:val="en-US"/>
              </w:rPr>
              <w:t>– tickets with price indication</w:t>
            </w:r>
          </w:p>
          <w:p w14:paraId="5E1B2C42" w14:textId="120DC0B0" w:rsidR="61DDE994" w:rsidRDefault="61DDE994" w:rsidP="61DDE994">
            <w:pPr>
              <w:spacing w:after="0"/>
              <w:jc w:val="both"/>
            </w:pPr>
            <w:r w:rsidRPr="61DDE994">
              <w:rPr>
                <w:rFonts w:eastAsia="Arial" w:cs="Arial"/>
                <w:b/>
                <w:bCs/>
                <w:color w:val="FF0000"/>
                <w:sz w:val="18"/>
                <w:szCs w:val="18"/>
                <w:lang w:val="en-US"/>
              </w:rPr>
              <w:t xml:space="preserve"> </w:t>
            </w:r>
          </w:p>
        </w:tc>
      </w:tr>
    </w:tbl>
    <w:p w14:paraId="4E283977" w14:textId="3BEC5E21" w:rsidR="006A0248" w:rsidRDefault="1B6181D6" w:rsidP="61DDE994">
      <w:pPr>
        <w:jc w:val="both"/>
      </w:pPr>
      <w:r w:rsidRPr="61DDE994">
        <w:rPr>
          <w:rFonts w:eastAsia="Arial" w:cs="Arial"/>
          <w:sz w:val="20"/>
          <w:szCs w:val="20"/>
        </w:rPr>
        <w:t xml:space="preserve"> </w:t>
      </w:r>
    </w:p>
    <w:p w14:paraId="3901C11F" w14:textId="0BA700A7" w:rsidR="006A0248" w:rsidRDefault="1B6181D6" w:rsidP="61DDE994">
      <w:pPr>
        <w:jc w:val="center"/>
      </w:pPr>
      <w:r w:rsidRPr="61DDE994">
        <w:rPr>
          <w:rFonts w:eastAsia="Arial" w:cs="Arial"/>
          <w:b/>
          <w:bCs/>
          <w:sz w:val="20"/>
          <w:szCs w:val="20"/>
        </w:rPr>
        <w:t xml:space="preserve">Table 1 </w:t>
      </w:r>
    </w:p>
    <w:p w14:paraId="677B2CDE" w14:textId="1BFC295E" w:rsidR="006A0248" w:rsidRDefault="1B6181D6" w:rsidP="61DDE994">
      <w:pPr>
        <w:jc w:val="center"/>
      </w:pPr>
      <w:r w:rsidRPr="61DDE994">
        <w:rPr>
          <w:rFonts w:eastAsia="Arial" w:cs="Arial"/>
          <w:b/>
          <w:bCs/>
          <w:sz w:val="20"/>
          <w:szCs w:val="20"/>
        </w:rPr>
        <w:t>The calculation of per diems for business trips per Travel Day</w:t>
      </w:r>
    </w:p>
    <w:p w14:paraId="2C30F3F0" w14:textId="5D66C4D9" w:rsidR="006A0248" w:rsidRDefault="006A0248" w:rsidP="61DDE994">
      <w:pPr>
        <w:jc w:val="center"/>
        <w:rPr>
          <w:rFonts w:eastAsia="Arial" w:cs="Arial"/>
        </w:rPr>
      </w:pPr>
    </w:p>
    <w:p w14:paraId="75EC6A35" w14:textId="68381FD5" w:rsidR="006A0248" w:rsidRDefault="61DDE994" w:rsidP="0048542D">
      <w:pPr>
        <w:jc w:val="both"/>
      </w:pPr>
      <w:r>
        <w:rPr>
          <w:noProof/>
        </w:rPr>
        <w:drawing>
          <wp:anchor distT="0" distB="0" distL="114300" distR="114300" simplePos="0" relativeHeight="251658240" behindDoc="0" locked="0" layoutInCell="1" allowOverlap="1" wp14:anchorId="361FC69D" wp14:editId="4BA40424">
            <wp:simplePos x="0" y="0"/>
            <wp:positionH relativeFrom="column">
              <wp:align>left</wp:align>
            </wp:positionH>
            <wp:positionV relativeFrom="paragraph">
              <wp:posOffset>0</wp:posOffset>
            </wp:positionV>
            <wp:extent cx="2450804" cy="2042337"/>
            <wp:effectExtent l="0" t="0" r="0" b="0"/>
            <wp:wrapNone/>
            <wp:docPr id="45639977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399774" name="Picture 456399774"/>
                    <pic:cNvPicPr/>
                  </pic:nvPicPr>
                  <pic:blipFill>
                    <a:blip r:embed="rId14">
                      <a:extLst>
                        <a:ext uri="{28A0092B-C50C-407E-A947-70E740481C1C}">
                          <a14:useLocalDpi xmlns:a14="http://schemas.microsoft.com/office/drawing/2010/main"/>
                        </a:ext>
                      </a:extLst>
                    </a:blip>
                    <a:stretch>
                      <a:fillRect/>
                    </a:stretch>
                  </pic:blipFill>
                  <pic:spPr>
                    <a:xfrm>
                      <a:off x="0" y="0"/>
                      <a:ext cx="2450804" cy="2042337"/>
                    </a:xfrm>
                    <a:prstGeom prst="rect">
                      <a:avLst/>
                    </a:prstGeom>
                  </pic:spPr>
                </pic:pic>
              </a:graphicData>
            </a:graphic>
            <wp14:sizeRelH relativeFrom="page">
              <wp14:pctWidth>0</wp14:pctWidth>
            </wp14:sizeRelH>
            <wp14:sizeRelV relativeFrom="page">
              <wp14:pctHeight>0</wp14:pctHeight>
            </wp14:sizeRelV>
          </wp:anchor>
        </w:drawing>
      </w:r>
    </w:p>
    <w:sectPr w:rsidR="006A0248" w:rsidSect="007C42D4">
      <w:headerReference w:type="default" r:id="rId15"/>
      <w:footerReference w:type="default" r:id="rId16"/>
      <w:headerReference w:type="first" r:id="rId17"/>
      <w:footerReference w:type="first" r:id="rId18"/>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005DB" w14:textId="77777777" w:rsidR="00043DC6" w:rsidRDefault="00043DC6" w:rsidP="00E0714A">
      <w:r>
        <w:separator/>
      </w:r>
    </w:p>
    <w:p w14:paraId="105D5896" w14:textId="77777777" w:rsidR="00043DC6" w:rsidRDefault="00043DC6"/>
    <w:p w14:paraId="681C248B" w14:textId="77777777" w:rsidR="00043DC6" w:rsidRDefault="00043DC6"/>
  </w:endnote>
  <w:endnote w:type="continuationSeparator" w:id="0">
    <w:p w14:paraId="58C498AB" w14:textId="77777777" w:rsidR="00043DC6" w:rsidRDefault="00043DC6" w:rsidP="00E0714A">
      <w:r>
        <w:continuationSeparator/>
      </w:r>
    </w:p>
    <w:p w14:paraId="0921C598" w14:textId="77777777" w:rsidR="00043DC6" w:rsidRDefault="00043DC6"/>
    <w:p w14:paraId="6FA61A27" w14:textId="77777777" w:rsidR="00043DC6" w:rsidRDefault="00043DC6"/>
  </w:endnote>
  <w:endnote w:type="continuationNotice" w:id="1">
    <w:p w14:paraId="6CB9FA9A" w14:textId="77777777" w:rsidR="00043DC6" w:rsidRDefault="00043DC6">
      <w:pPr>
        <w:spacing w:after="0"/>
      </w:pPr>
    </w:p>
    <w:p w14:paraId="35CFDD15" w14:textId="77777777" w:rsidR="00043DC6" w:rsidRDefault="00043DC6"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3D7CE5A8" w:rsidR="008934FE" w:rsidRPr="00B53644" w:rsidRDefault="007C42D4" w:rsidP="007C42D4">
    <w:pPr>
      <w:tabs>
        <w:tab w:val="left" w:pos="795"/>
        <w:tab w:val="left" w:pos="7740"/>
        <w:tab w:val="right" w:pos="9497"/>
      </w:tabs>
      <w:rPr>
        <w:rFonts w:cs="Arial"/>
        <w:szCs w:val="18"/>
      </w:rPr>
    </w:pPr>
    <w:r>
      <w:rPr>
        <w:rFonts w:cs="Arial"/>
      </w:rPr>
      <w:tab/>
    </w:r>
    <w:r>
      <w:rPr>
        <w:sz w:val="14"/>
      </w:rPr>
      <w:t xml:space="preserve">Created by </w:t>
    </w:r>
    <w:r w:rsidR="00F5581E" w:rsidRPr="00672463">
      <w:rPr>
        <w:sz w:val="14"/>
      </w:rPr>
      <w:t xml:space="preserve">Olivera Pantovic </w:t>
    </w:r>
    <w:r>
      <w:rPr>
        <w:sz w:val="14"/>
      </w:rPr>
      <w:t xml:space="preserve">Division OU 3900, Date: </w:t>
    </w:r>
    <w:r w:rsidR="00F5581E">
      <w:rPr>
        <w:sz w:val="14"/>
      </w:rPr>
      <w:t>30.01.2026</w:t>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6022D" w14:textId="77777777" w:rsidR="00043DC6" w:rsidRDefault="00043DC6" w:rsidP="00E0714A">
      <w:r>
        <w:separator/>
      </w:r>
    </w:p>
    <w:p w14:paraId="6F2E27DA" w14:textId="77777777" w:rsidR="00043DC6" w:rsidRDefault="00043DC6"/>
    <w:p w14:paraId="58BBB62D" w14:textId="77777777" w:rsidR="00043DC6" w:rsidRDefault="00043DC6"/>
  </w:footnote>
  <w:footnote w:type="continuationSeparator" w:id="0">
    <w:p w14:paraId="687033D8" w14:textId="77777777" w:rsidR="00043DC6" w:rsidRDefault="00043DC6" w:rsidP="00E0714A">
      <w:r>
        <w:continuationSeparator/>
      </w:r>
    </w:p>
    <w:p w14:paraId="3381CE4B" w14:textId="77777777" w:rsidR="00043DC6" w:rsidRDefault="00043DC6"/>
    <w:p w14:paraId="15D3F182" w14:textId="77777777" w:rsidR="00043DC6" w:rsidRDefault="00043DC6"/>
  </w:footnote>
  <w:footnote w:type="continuationNotice" w:id="1">
    <w:p w14:paraId="2AE758B3" w14:textId="77777777" w:rsidR="00043DC6" w:rsidRDefault="00043DC6">
      <w:pPr>
        <w:spacing w:after="0"/>
      </w:pPr>
    </w:p>
    <w:p w14:paraId="084288FF" w14:textId="77777777" w:rsidR="00043DC6" w:rsidRDefault="00043DC6"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FE80F"/>
    <w:multiLevelType w:val="hybridMultilevel"/>
    <w:tmpl w:val="28DA7D34"/>
    <w:lvl w:ilvl="0" w:tplc="9844FD9A">
      <w:start w:val="1"/>
      <w:numFmt w:val="bullet"/>
      <w:lvlText w:val=""/>
      <w:lvlJc w:val="left"/>
      <w:pPr>
        <w:ind w:left="720" w:hanging="360"/>
      </w:pPr>
      <w:rPr>
        <w:rFonts w:ascii="Symbol" w:hAnsi="Symbol" w:hint="default"/>
      </w:rPr>
    </w:lvl>
    <w:lvl w:ilvl="1" w:tplc="A8CE68A0">
      <w:start w:val="1"/>
      <w:numFmt w:val="bullet"/>
      <w:lvlText w:val="o"/>
      <w:lvlJc w:val="left"/>
      <w:pPr>
        <w:ind w:left="1440" w:hanging="360"/>
      </w:pPr>
      <w:rPr>
        <w:rFonts w:ascii="Courier New" w:hAnsi="Courier New" w:hint="default"/>
      </w:rPr>
    </w:lvl>
    <w:lvl w:ilvl="2" w:tplc="3A08AFEE">
      <w:start w:val="1"/>
      <w:numFmt w:val="bullet"/>
      <w:lvlText w:val=""/>
      <w:lvlJc w:val="left"/>
      <w:pPr>
        <w:ind w:left="2160" w:hanging="360"/>
      </w:pPr>
      <w:rPr>
        <w:rFonts w:ascii="Wingdings" w:hAnsi="Wingdings" w:hint="default"/>
      </w:rPr>
    </w:lvl>
    <w:lvl w:ilvl="3" w:tplc="BF6AB63C">
      <w:start w:val="1"/>
      <w:numFmt w:val="bullet"/>
      <w:lvlText w:val=""/>
      <w:lvlJc w:val="left"/>
      <w:pPr>
        <w:ind w:left="2880" w:hanging="360"/>
      </w:pPr>
      <w:rPr>
        <w:rFonts w:ascii="Symbol" w:hAnsi="Symbol" w:hint="default"/>
      </w:rPr>
    </w:lvl>
    <w:lvl w:ilvl="4" w:tplc="9D1CE854">
      <w:start w:val="1"/>
      <w:numFmt w:val="bullet"/>
      <w:lvlText w:val="o"/>
      <w:lvlJc w:val="left"/>
      <w:pPr>
        <w:ind w:left="3600" w:hanging="360"/>
      </w:pPr>
      <w:rPr>
        <w:rFonts w:ascii="Courier New" w:hAnsi="Courier New" w:hint="default"/>
      </w:rPr>
    </w:lvl>
    <w:lvl w:ilvl="5" w:tplc="A6940912">
      <w:start w:val="1"/>
      <w:numFmt w:val="bullet"/>
      <w:lvlText w:val=""/>
      <w:lvlJc w:val="left"/>
      <w:pPr>
        <w:ind w:left="4320" w:hanging="360"/>
      </w:pPr>
      <w:rPr>
        <w:rFonts w:ascii="Wingdings" w:hAnsi="Wingdings" w:hint="default"/>
      </w:rPr>
    </w:lvl>
    <w:lvl w:ilvl="6" w:tplc="679C3B3C">
      <w:start w:val="1"/>
      <w:numFmt w:val="bullet"/>
      <w:lvlText w:val=""/>
      <w:lvlJc w:val="left"/>
      <w:pPr>
        <w:ind w:left="5040" w:hanging="360"/>
      </w:pPr>
      <w:rPr>
        <w:rFonts w:ascii="Symbol" w:hAnsi="Symbol" w:hint="default"/>
      </w:rPr>
    </w:lvl>
    <w:lvl w:ilvl="7" w:tplc="F4343204">
      <w:start w:val="1"/>
      <w:numFmt w:val="bullet"/>
      <w:lvlText w:val="o"/>
      <w:lvlJc w:val="left"/>
      <w:pPr>
        <w:ind w:left="5760" w:hanging="360"/>
      </w:pPr>
      <w:rPr>
        <w:rFonts w:ascii="Courier New" w:hAnsi="Courier New" w:hint="default"/>
      </w:rPr>
    </w:lvl>
    <w:lvl w:ilvl="8" w:tplc="16E0ECC2">
      <w:start w:val="1"/>
      <w:numFmt w:val="bullet"/>
      <w:lvlText w:val=""/>
      <w:lvlJc w:val="left"/>
      <w:pPr>
        <w:ind w:left="6480" w:hanging="360"/>
      </w:pPr>
      <w:rPr>
        <w:rFonts w:ascii="Wingdings" w:hAnsi="Wingdings" w:hint="default"/>
      </w:rPr>
    </w:lvl>
  </w:abstractNum>
  <w:abstractNum w:abstractNumId="1" w15:restartNumberingAfterBreak="0">
    <w:nsid w:val="09134C69"/>
    <w:multiLevelType w:val="hybridMultilevel"/>
    <w:tmpl w:val="3856CAB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C863BC"/>
    <w:multiLevelType w:val="hybridMultilevel"/>
    <w:tmpl w:val="C6E24B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67316E"/>
    <w:multiLevelType w:val="multilevel"/>
    <w:tmpl w:val="166EE53E"/>
    <w:lvl w:ilvl="0">
      <w:start w:val="1"/>
      <w:numFmt w:val="bullet"/>
      <w:lvlText w:val=""/>
      <w:lvlJc w:val="left"/>
      <w:pPr>
        <w:tabs>
          <w:tab w:val="num" w:pos="502"/>
        </w:tabs>
        <w:ind w:left="502" w:hanging="360"/>
      </w:pPr>
      <w:rPr>
        <w:rFonts w:ascii="Symbol" w:hAnsi="Symbol" w:hint="default"/>
        <w:sz w:val="20"/>
      </w:rPr>
    </w:lvl>
    <w:lvl w:ilvl="1">
      <w:start w:val="1"/>
      <w:numFmt w:val="bullet"/>
      <w:lvlText w:val="-"/>
      <w:lvlJc w:val="left"/>
      <w:pPr>
        <w:ind w:left="1222" w:hanging="360"/>
      </w:pPr>
      <w:rPr>
        <w:rFonts w:ascii="Courier New" w:hAnsi="Courier New"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 w15:restartNumberingAfterBreak="0">
    <w:nsid w:val="12A739F8"/>
    <w:multiLevelType w:val="hybridMultilevel"/>
    <w:tmpl w:val="345882EA"/>
    <w:lvl w:ilvl="0" w:tplc="EE78071A">
      <w:start w:val="1"/>
      <w:numFmt w:val="bullet"/>
      <w:lvlText w:val=""/>
      <w:lvlJc w:val="left"/>
      <w:pPr>
        <w:ind w:left="720" w:hanging="360"/>
      </w:pPr>
      <w:rPr>
        <w:rFonts w:ascii="Symbol" w:hAnsi="Symbol" w:hint="default"/>
      </w:rPr>
    </w:lvl>
    <w:lvl w:ilvl="1" w:tplc="DAAA4858">
      <w:start w:val="1"/>
      <w:numFmt w:val="bullet"/>
      <w:lvlText w:val="o"/>
      <w:lvlJc w:val="left"/>
      <w:pPr>
        <w:ind w:left="1440" w:hanging="360"/>
      </w:pPr>
      <w:rPr>
        <w:rFonts w:ascii="Courier New" w:hAnsi="Courier New" w:hint="default"/>
      </w:rPr>
    </w:lvl>
    <w:lvl w:ilvl="2" w:tplc="B0066202" w:tentative="1">
      <w:start w:val="1"/>
      <w:numFmt w:val="bullet"/>
      <w:lvlText w:val=""/>
      <w:lvlJc w:val="left"/>
      <w:pPr>
        <w:ind w:left="2160" w:hanging="360"/>
      </w:pPr>
      <w:rPr>
        <w:rFonts w:ascii="Wingdings" w:hAnsi="Wingdings" w:hint="default"/>
      </w:rPr>
    </w:lvl>
    <w:lvl w:ilvl="3" w:tplc="43DA8608" w:tentative="1">
      <w:start w:val="1"/>
      <w:numFmt w:val="bullet"/>
      <w:lvlText w:val=""/>
      <w:lvlJc w:val="left"/>
      <w:pPr>
        <w:ind w:left="2880" w:hanging="360"/>
      </w:pPr>
      <w:rPr>
        <w:rFonts w:ascii="Symbol" w:hAnsi="Symbol" w:hint="default"/>
      </w:rPr>
    </w:lvl>
    <w:lvl w:ilvl="4" w:tplc="783E709E" w:tentative="1">
      <w:start w:val="1"/>
      <w:numFmt w:val="bullet"/>
      <w:lvlText w:val="o"/>
      <w:lvlJc w:val="left"/>
      <w:pPr>
        <w:ind w:left="3600" w:hanging="360"/>
      </w:pPr>
      <w:rPr>
        <w:rFonts w:ascii="Courier New" w:hAnsi="Courier New" w:hint="default"/>
      </w:rPr>
    </w:lvl>
    <w:lvl w:ilvl="5" w:tplc="FE907F32" w:tentative="1">
      <w:start w:val="1"/>
      <w:numFmt w:val="bullet"/>
      <w:lvlText w:val=""/>
      <w:lvlJc w:val="left"/>
      <w:pPr>
        <w:ind w:left="4320" w:hanging="360"/>
      </w:pPr>
      <w:rPr>
        <w:rFonts w:ascii="Wingdings" w:hAnsi="Wingdings" w:hint="default"/>
      </w:rPr>
    </w:lvl>
    <w:lvl w:ilvl="6" w:tplc="3D5EA18A" w:tentative="1">
      <w:start w:val="1"/>
      <w:numFmt w:val="bullet"/>
      <w:lvlText w:val=""/>
      <w:lvlJc w:val="left"/>
      <w:pPr>
        <w:ind w:left="5040" w:hanging="360"/>
      </w:pPr>
      <w:rPr>
        <w:rFonts w:ascii="Symbol" w:hAnsi="Symbol" w:hint="default"/>
      </w:rPr>
    </w:lvl>
    <w:lvl w:ilvl="7" w:tplc="DAB887E8" w:tentative="1">
      <w:start w:val="1"/>
      <w:numFmt w:val="bullet"/>
      <w:lvlText w:val="o"/>
      <w:lvlJc w:val="left"/>
      <w:pPr>
        <w:ind w:left="5760" w:hanging="360"/>
      </w:pPr>
      <w:rPr>
        <w:rFonts w:ascii="Courier New" w:hAnsi="Courier New" w:hint="default"/>
      </w:rPr>
    </w:lvl>
    <w:lvl w:ilvl="8" w:tplc="4F62F3F6" w:tentative="1">
      <w:start w:val="1"/>
      <w:numFmt w:val="bullet"/>
      <w:lvlText w:val=""/>
      <w:lvlJc w:val="left"/>
      <w:pPr>
        <w:ind w:left="6480" w:hanging="360"/>
      </w:pPr>
      <w:rPr>
        <w:rFonts w:ascii="Wingdings" w:hAnsi="Wingdings" w:hint="default"/>
      </w:rPr>
    </w:lvl>
  </w:abstractNum>
  <w:abstractNum w:abstractNumId="5" w15:restartNumberingAfterBreak="0">
    <w:nsid w:val="15F44C6E"/>
    <w:multiLevelType w:val="hybridMultilevel"/>
    <w:tmpl w:val="AA1462D4"/>
    <w:lvl w:ilvl="0" w:tplc="D6AE632A">
      <w:start w:val="1"/>
      <w:numFmt w:val="bullet"/>
      <w:lvlText w:val=""/>
      <w:lvlJc w:val="left"/>
      <w:pPr>
        <w:ind w:left="720" w:hanging="360"/>
      </w:pPr>
      <w:rPr>
        <w:rFonts w:ascii="Symbol" w:hAnsi="Symbol" w:hint="default"/>
      </w:rPr>
    </w:lvl>
    <w:lvl w:ilvl="1" w:tplc="D7C6883A">
      <w:start w:val="1"/>
      <w:numFmt w:val="bullet"/>
      <w:lvlText w:val="o"/>
      <w:lvlJc w:val="left"/>
      <w:pPr>
        <w:ind w:left="1440" w:hanging="360"/>
      </w:pPr>
      <w:rPr>
        <w:rFonts w:ascii="Courier New" w:hAnsi="Courier New" w:hint="default"/>
      </w:rPr>
    </w:lvl>
    <w:lvl w:ilvl="2" w:tplc="9446A780">
      <w:start w:val="1"/>
      <w:numFmt w:val="bullet"/>
      <w:lvlText w:val=""/>
      <w:lvlJc w:val="left"/>
      <w:pPr>
        <w:ind w:left="2160" w:hanging="360"/>
      </w:pPr>
      <w:rPr>
        <w:rFonts w:ascii="Wingdings" w:hAnsi="Wingdings" w:hint="default"/>
      </w:rPr>
    </w:lvl>
    <w:lvl w:ilvl="3" w:tplc="8ABCEC78">
      <w:start w:val="1"/>
      <w:numFmt w:val="bullet"/>
      <w:lvlText w:val=""/>
      <w:lvlJc w:val="left"/>
      <w:pPr>
        <w:ind w:left="2880" w:hanging="360"/>
      </w:pPr>
      <w:rPr>
        <w:rFonts w:ascii="Symbol" w:hAnsi="Symbol" w:hint="default"/>
      </w:rPr>
    </w:lvl>
    <w:lvl w:ilvl="4" w:tplc="42D088E2">
      <w:start w:val="1"/>
      <w:numFmt w:val="bullet"/>
      <w:lvlText w:val="o"/>
      <w:lvlJc w:val="left"/>
      <w:pPr>
        <w:ind w:left="3600" w:hanging="360"/>
      </w:pPr>
      <w:rPr>
        <w:rFonts w:ascii="Courier New" w:hAnsi="Courier New" w:hint="default"/>
      </w:rPr>
    </w:lvl>
    <w:lvl w:ilvl="5" w:tplc="BF780ABE">
      <w:start w:val="1"/>
      <w:numFmt w:val="bullet"/>
      <w:lvlText w:val=""/>
      <w:lvlJc w:val="left"/>
      <w:pPr>
        <w:ind w:left="4320" w:hanging="360"/>
      </w:pPr>
      <w:rPr>
        <w:rFonts w:ascii="Wingdings" w:hAnsi="Wingdings" w:hint="default"/>
      </w:rPr>
    </w:lvl>
    <w:lvl w:ilvl="6" w:tplc="6546941E">
      <w:start w:val="1"/>
      <w:numFmt w:val="bullet"/>
      <w:lvlText w:val=""/>
      <w:lvlJc w:val="left"/>
      <w:pPr>
        <w:ind w:left="5040" w:hanging="360"/>
      </w:pPr>
      <w:rPr>
        <w:rFonts w:ascii="Symbol" w:hAnsi="Symbol" w:hint="default"/>
      </w:rPr>
    </w:lvl>
    <w:lvl w:ilvl="7" w:tplc="CB7E5ACC">
      <w:start w:val="1"/>
      <w:numFmt w:val="bullet"/>
      <w:lvlText w:val="o"/>
      <w:lvlJc w:val="left"/>
      <w:pPr>
        <w:ind w:left="5760" w:hanging="360"/>
      </w:pPr>
      <w:rPr>
        <w:rFonts w:ascii="Courier New" w:hAnsi="Courier New" w:hint="default"/>
      </w:rPr>
    </w:lvl>
    <w:lvl w:ilvl="8" w:tplc="9F7610EA">
      <w:start w:val="1"/>
      <w:numFmt w:val="bullet"/>
      <w:lvlText w:val=""/>
      <w:lvlJc w:val="left"/>
      <w:pPr>
        <w:ind w:left="6480" w:hanging="360"/>
      </w:pPr>
      <w:rPr>
        <w:rFonts w:ascii="Wingdings" w:hAnsi="Wingdings" w:hint="default"/>
      </w:rPr>
    </w:lvl>
  </w:abstractNum>
  <w:abstractNum w:abstractNumId="6" w15:restartNumberingAfterBreak="0">
    <w:nsid w:val="1753D520"/>
    <w:multiLevelType w:val="hybridMultilevel"/>
    <w:tmpl w:val="37E00384"/>
    <w:lvl w:ilvl="0" w:tplc="22AEAE74">
      <w:start w:val="1"/>
      <w:numFmt w:val="bullet"/>
      <w:lvlText w:val="·"/>
      <w:lvlJc w:val="left"/>
      <w:pPr>
        <w:ind w:left="720" w:hanging="360"/>
      </w:pPr>
      <w:rPr>
        <w:rFonts w:ascii="Symbol" w:hAnsi="Symbol" w:hint="default"/>
      </w:rPr>
    </w:lvl>
    <w:lvl w:ilvl="1" w:tplc="491660D8">
      <w:start w:val="1"/>
      <w:numFmt w:val="bullet"/>
      <w:lvlText w:val="o"/>
      <w:lvlJc w:val="left"/>
      <w:pPr>
        <w:ind w:left="1440" w:hanging="360"/>
      </w:pPr>
      <w:rPr>
        <w:rFonts w:ascii="Courier New" w:hAnsi="Courier New" w:hint="default"/>
      </w:rPr>
    </w:lvl>
    <w:lvl w:ilvl="2" w:tplc="B170B5FC">
      <w:start w:val="1"/>
      <w:numFmt w:val="bullet"/>
      <w:lvlText w:val=""/>
      <w:lvlJc w:val="left"/>
      <w:pPr>
        <w:ind w:left="2160" w:hanging="360"/>
      </w:pPr>
      <w:rPr>
        <w:rFonts w:ascii="Wingdings" w:hAnsi="Wingdings" w:hint="default"/>
      </w:rPr>
    </w:lvl>
    <w:lvl w:ilvl="3" w:tplc="2D4ADC08">
      <w:start w:val="1"/>
      <w:numFmt w:val="bullet"/>
      <w:lvlText w:val=""/>
      <w:lvlJc w:val="left"/>
      <w:pPr>
        <w:ind w:left="2880" w:hanging="360"/>
      </w:pPr>
      <w:rPr>
        <w:rFonts w:ascii="Symbol" w:hAnsi="Symbol" w:hint="default"/>
      </w:rPr>
    </w:lvl>
    <w:lvl w:ilvl="4" w:tplc="BFC476EE">
      <w:start w:val="1"/>
      <w:numFmt w:val="bullet"/>
      <w:lvlText w:val="o"/>
      <w:lvlJc w:val="left"/>
      <w:pPr>
        <w:ind w:left="3600" w:hanging="360"/>
      </w:pPr>
      <w:rPr>
        <w:rFonts w:ascii="Courier New" w:hAnsi="Courier New" w:hint="default"/>
      </w:rPr>
    </w:lvl>
    <w:lvl w:ilvl="5" w:tplc="0E3EB468">
      <w:start w:val="1"/>
      <w:numFmt w:val="bullet"/>
      <w:lvlText w:val=""/>
      <w:lvlJc w:val="left"/>
      <w:pPr>
        <w:ind w:left="4320" w:hanging="360"/>
      </w:pPr>
      <w:rPr>
        <w:rFonts w:ascii="Wingdings" w:hAnsi="Wingdings" w:hint="default"/>
      </w:rPr>
    </w:lvl>
    <w:lvl w:ilvl="6" w:tplc="ADD0B07A">
      <w:start w:val="1"/>
      <w:numFmt w:val="bullet"/>
      <w:lvlText w:val=""/>
      <w:lvlJc w:val="left"/>
      <w:pPr>
        <w:ind w:left="5040" w:hanging="360"/>
      </w:pPr>
      <w:rPr>
        <w:rFonts w:ascii="Symbol" w:hAnsi="Symbol" w:hint="default"/>
      </w:rPr>
    </w:lvl>
    <w:lvl w:ilvl="7" w:tplc="E2F42C14">
      <w:start w:val="1"/>
      <w:numFmt w:val="bullet"/>
      <w:lvlText w:val="o"/>
      <w:lvlJc w:val="left"/>
      <w:pPr>
        <w:ind w:left="5760" w:hanging="360"/>
      </w:pPr>
      <w:rPr>
        <w:rFonts w:ascii="Courier New" w:hAnsi="Courier New" w:hint="default"/>
      </w:rPr>
    </w:lvl>
    <w:lvl w:ilvl="8" w:tplc="5F2A2F52">
      <w:start w:val="1"/>
      <w:numFmt w:val="bullet"/>
      <w:lvlText w:val=""/>
      <w:lvlJc w:val="left"/>
      <w:pPr>
        <w:ind w:left="6480" w:hanging="360"/>
      </w:pPr>
      <w:rPr>
        <w:rFonts w:ascii="Wingdings" w:hAnsi="Wingdings" w:hint="default"/>
      </w:rPr>
    </w:lvl>
  </w:abstractNum>
  <w:abstractNum w:abstractNumId="7" w15:restartNumberingAfterBreak="0">
    <w:nsid w:val="19CDE553"/>
    <w:multiLevelType w:val="hybridMultilevel"/>
    <w:tmpl w:val="41B64FB6"/>
    <w:lvl w:ilvl="0" w:tplc="4E661AB4">
      <w:start w:val="1"/>
      <w:numFmt w:val="bullet"/>
      <w:lvlText w:val=""/>
      <w:lvlJc w:val="left"/>
      <w:pPr>
        <w:ind w:left="720" w:hanging="360"/>
      </w:pPr>
      <w:rPr>
        <w:rFonts w:ascii="Symbol" w:hAnsi="Symbol" w:hint="default"/>
      </w:rPr>
    </w:lvl>
    <w:lvl w:ilvl="1" w:tplc="DDFA6954">
      <w:start w:val="1"/>
      <w:numFmt w:val="bullet"/>
      <w:lvlText w:val="o"/>
      <w:lvlJc w:val="left"/>
      <w:pPr>
        <w:ind w:left="1440" w:hanging="360"/>
      </w:pPr>
      <w:rPr>
        <w:rFonts w:ascii="Courier New" w:hAnsi="Courier New" w:hint="default"/>
      </w:rPr>
    </w:lvl>
    <w:lvl w:ilvl="2" w:tplc="2EDE8898">
      <w:start w:val="1"/>
      <w:numFmt w:val="bullet"/>
      <w:lvlText w:val=""/>
      <w:lvlJc w:val="left"/>
      <w:pPr>
        <w:ind w:left="2160" w:hanging="360"/>
      </w:pPr>
      <w:rPr>
        <w:rFonts w:ascii="Wingdings" w:hAnsi="Wingdings" w:hint="default"/>
      </w:rPr>
    </w:lvl>
    <w:lvl w:ilvl="3" w:tplc="A5424168">
      <w:start w:val="1"/>
      <w:numFmt w:val="bullet"/>
      <w:lvlText w:val=""/>
      <w:lvlJc w:val="left"/>
      <w:pPr>
        <w:ind w:left="2880" w:hanging="360"/>
      </w:pPr>
      <w:rPr>
        <w:rFonts w:ascii="Symbol" w:hAnsi="Symbol" w:hint="default"/>
      </w:rPr>
    </w:lvl>
    <w:lvl w:ilvl="4" w:tplc="96863364">
      <w:start w:val="1"/>
      <w:numFmt w:val="bullet"/>
      <w:lvlText w:val="o"/>
      <w:lvlJc w:val="left"/>
      <w:pPr>
        <w:ind w:left="3600" w:hanging="360"/>
      </w:pPr>
      <w:rPr>
        <w:rFonts w:ascii="Courier New" w:hAnsi="Courier New" w:hint="default"/>
      </w:rPr>
    </w:lvl>
    <w:lvl w:ilvl="5" w:tplc="DBF257FA">
      <w:start w:val="1"/>
      <w:numFmt w:val="bullet"/>
      <w:lvlText w:val=""/>
      <w:lvlJc w:val="left"/>
      <w:pPr>
        <w:ind w:left="4320" w:hanging="360"/>
      </w:pPr>
      <w:rPr>
        <w:rFonts w:ascii="Wingdings" w:hAnsi="Wingdings" w:hint="default"/>
      </w:rPr>
    </w:lvl>
    <w:lvl w:ilvl="6" w:tplc="78F6E500">
      <w:start w:val="1"/>
      <w:numFmt w:val="bullet"/>
      <w:lvlText w:val=""/>
      <w:lvlJc w:val="left"/>
      <w:pPr>
        <w:ind w:left="5040" w:hanging="360"/>
      </w:pPr>
      <w:rPr>
        <w:rFonts w:ascii="Symbol" w:hAnsi="Symbol" w:hint="default"/>
      </w:rPr>
    </w:lvl>
    <w:lvl w:ilvl="7" w:tplc="C6B0C5DC">
      <w:start w:val="1"/>
      <w:numFmt w:val="bullet"/>
      <w:lvlText w:val="o"/>
      <w:lvlJc w:val="left"/>
      <w:pPr>
        <w:ind w:left="5760" w:hanging="360"/>
      </w:pPr>
      <w:rPr>
        <w:rFonts w:ascii="Courier New" w:hAnsi="Courier New" w:hint="default"/>
      </w:rPr>
    </w:lvl>
    <w:lvl w:ilvl="8" w:tplc="25082B24">
      <w:start w:val="1"/>
      <w:numFmt w:val="bullet"/>
      <w:lvlText w:val=""/>
      <w:lvlJc w:val="left"/>
      <w:pPr>
        <w:ind w:left="6480" w:hanging="360"/>
      </w:pPr>
      <w:rPr>
        <w:rFonts w:ascii="Wingdings" w:hAnsi="Wingdings" w:hint="default"/>
      </w:rPr>
    </w:lvl>
  </w:abstractNum>
  <w:abstractNum w:abstractNumId="8" w15:restartNumberingAfterBreak="0">
    <w:nsid w:val="1A061D7A"/>
    <w:multiLevelType w:val="multilevel"/>
    <w:tmpl w:val="847C018E"/>
    <w:lvl w:ilvl="0">
      <w:start w:val="10"/>
      <w:numFmt w:val="decimal"/>
      <w:lvlText w:val="%1"/>
      <w:lvlJc w:val="left"/>
      <w:pPr>
        <w:ind w:left="420" w:hanging="420"/>
      </w:pPr>
      <w:rPr>
        <w:rFonts w:hint="default"/>
        <w:b/>
        <w:bCs/>
        <w:i w:val="0"/>
        <w:iCs/>
        <w:color w:val="auto"/>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8F67D7"/>
    <w:multiLevelType w:val="hybridMultilevel"/>
    <w:tmpl w:val="D990FB00"/>
    <w:lvl w:ilvl="0" w:tplc="B4D006FE">
      <w:start w:val="1"/>
      <w:numFmt w:val="bullet"/>
      <w:lvlText w:val=""/>
      <w:lvlJc w:val="left"/>
      <w:pPr>
        <w:ind w:left="720" w:hanging="360"/>
      </w:pPr>
      <w:rPr>
        <w:rFonts w:ascii="Symbol" w:hAnsi="Symbol" w:hint="default"/>
      </w:rPr>
    </w:lvl>
    <w:lvl w:ilvl="1" w:tplc="B2C48724">
      <w:start w:val="1"/>
      <w:numFmt w:val="bullet"/>
      <w:lvlText w:val="o"/>
      <w:lvlJc w:val="left"/>
      <w:pPr>
        <w:ind w:left="1440" w:hanging="360"/>
      </w:pPr>
      <w:rPr>
        <w:rFonts w:ascii="Courier New" w:hAnsi="Courier New" w:hint="default"/>
      </w:rPr>
    </w:lvl>
    <w:lvl w:ilvl="2" w:tplc="0BB2E5C4">
      <w:start w:val="1"/>
      <w:numFmt w:val="bullet"/>
      <w:lvlText w:val=""/>
      <w:lvlJc w:val="left"/>
      <w:pPr>
        <w:ind w:left="2160" w:hanging="360"/>
      </w:pPr>
      <w:rPr>
        <w:rFonts w:ascii="Wingdings" w:hAnsi="Wingdings" w:hint="default"/>
      </w:rPr>
    </w:lvl>
    <w:lvl w:ilvl="3" w:tplc="5184A63E">
      <w:start w:val="1"/>
      <w:numFmt w:val="bullet"/>
      <w:lvlText w:val=""/>
      <w:lvlJc w:val="left"/>
      <w:pPr>
        <w:ind w:left="2880" w:hanging="360"/>
      </w:pPr>
      <w:rPr>
        <w:rFonts w:ascii="Symbol" w:hAnsi="Symbol" w:hint="default"/>
      </w:rPr>
    </w:lvl>
    <w:lvl w:ilvl="4" w:tplc="39C0DC00">
      <w:start w:val="1"/>
      <w:numFmt w:val="bullet"/>
      <w:lvlText w:val="o"/>
      <w:lvlJc w:val="left"/>
      <w:pPr>
        <w:ind w:left="3600" w:hanging="360"/>
      </w:pPr>
      <w:rPr>
        <w:rFonts w:ascii="Courier New" w:hAnsi="Courier New" w:hint="default"/>
      </w:rPr>
    </w:lvl>
    <w:lvl w:ilvl="5" w:tplc="68A2734A">
      <w:start w:val="1"/>
      <w:numFmt w:val="bullet"/>
      <w:lvlText w:val=""/>
      <w:lvlJc w:val="left"/>
      <w:pPr>
        <w:ind w:left="4320" w:hanging="360"/>
      </w:pPr>
      <w:rPr>
        <w:rFonts w:ascii="Wingdings" w:hAnsi="Wingdings" w:hint="default"/>
      </w:rPr>
    </w:lvl>
    <w:lvl w:ilvl="6" w:tplc="6CF43AFE">
      <w:start w:val="1"/>
      <w:numFmt w:val="bullet"/>
      <w:lvlText w:val=""/>
      <w:lvlJc w:val="left"/>
      <w:pPr>
        <w:ind w:left="5040" w:hanging="360"/>
      </w:pPr>
      <w:rPr>
        <w:rFonts w:ascii="Symbol" w:hAnsi="Symbol" w:hint="default"/>
      </w:rPr>
    </w:lvl>
    <w:lvl w:ilvl="7" w:tplc="724AE60C">
      <w:start w:val="1"/>
      <w:numFmt w:val="bullet"/>
      <w:lvlText w:val="o"/>
      <w:lvlJc w:val="left"/>
      <w:pPr>
        <w:ind w:left="5760" w:hanging="360"/>
      </w:pPr>
      <w:rPr>
        <w:rFonts w:ascii="Courier New" w:hAnsi="Courier New" w:hint="default"/>
      </w:rPr>
    </w:lvl>
    <w:lvl w:ilvl="8" w:tplc="1AC09C5A">
      <w:start w:val="1"/>
      <w:numFmt w:val="bullet"/>
      <w:lvlText w:val=""/>
      <w:lvlJc w:val="left"/>
      <w:pPr>
        <w:ind w:left="6480" w:hanging="360"/>
      </w:pPr>
      <w:rPr>
        <w:rFonts w:ascii="Wingdings" w:hAnsi="Wingdings" w:hint="default"/>
      </w:rPr>
    </w:lvl>
  </w:abstractNum>
  <w:abstractNum w:abstractNumId="10" w15:restartNumberingAfterBreak="0">
    <w:nsid w:val="1FF81F71"/>
    <w:multiLevelType w:val="hybridMultilevel"/>
    <w:tmpl w:val="D376FE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8E1A45"/>
    <w:multiLevelType w:val="multilevel"/>
    <w:tmpl w:val="166EE53E"/>
    <w:lvl w:ilvl="0">
      <w:start w:val="1"/>
      <w:numFmt w:val="bullet"/>
      <w:lvlText w:val=""/>
      <w:lvlJc w:val="left"/>
      <w:pPr>
        <w:tabs>
          <w:tab w:val="num" w:pos="502"/>
        </w:tabs>
        <w:ind w:left="502" w:hanging="360"/>
      </w:pPr>
      <w:rPr>
        <w:rFonts w:ascii="Symbol" w:hAnsi="Symbol" w:hint="default"/>
        <w:sz w:val="20"/>
      </w:rPr>
    </w:lvl>
    <w:lvl w:ilvl="1">
      <w:start w:val="1"/>
      <w:numFmt w:val="bullet"/>
      <w:lvlText w:val="-"/>
      <w:lvlJc w:val="left"/>
      <w:pPr>
        <w:ind w:left="1222" w:hanging="360"/>
      </w:pPr>
      <w:rPr>
        <w:rFonts w:ascii="Courier New" w:hAnsi="Courier New"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2" w15:restartNumberingAfterBreak="0">
    <w:nsid w:val="21721F7D"/>
    <w:multiLevelType w:val="hybridMultilevel"/>
    <w:tmpl w:val="99A037BC"/>
    <w:lvl w:ilvl="0" w:tplc="7688A626">
      <w:start w:val="1"/>
      <w:numFmt w:val="bullet"/>
      <w:lvlText w:val=""/>
      <w:lvlJc w:val="left"/>
      <w:pPr>
        <w:ind w:left="720" w:hanging="360"/>
      </w:pPr>
      <w:rPr>
        <w:rFonts w:ascii="Symbol" w:hAnsi="Symbol" w:hint="default"/>
      </w:rPr>
    </w:lvl>
    <w:lvl w:ilvl="1" w:tplc="8B92DA54">
      <w:start w:val="1"/>
      <w:numFmt w:val="bullet"/>
      <w:lvlText w:val="o"/>
      <w:lvlJc w:val="left"/>
      <w:pPr>
        <w:ind w:left="1440" w:hanging="360"/>
      </w:pPr>
      <w:rPr>
        <w:rFonts w:ascii="Courier New" w:hAnsi="Courier New" w:hint="default"/>
      </w:rPr>
    </w:lvl>
    <w:lvl w:ilvl="2" w:tplc="6B307AF6">
      <w:start w:val="1"/>
      <w:numFmt w:val="bullet"/>
      <w:lvlText w:val=""/>
      <w:lvlJc w:val="left"/>
      <w:pPr>
        <w:ind w:left="2160" w:hanging="360"/>
      </w:pPr>
      <w:rPr>
        <w:rFonts w:ascii="Wingdings" w:hAnsi="Wingdings" w:hint="default"/>
      </w:rPr>
    </w:lvl>
    <w:lvl w:ilvl="3" w:tplc="AAAE61CA">
      <w:start w:val="1"/>
      <w:numFmt w:val="bullet"/>
      <w:lvlText w:val=""/>
      <w:lvlJc w:val="left"/>
      <w:pPr>
        <w:ind w:left="2880" w:hanging="360"/>
      </w:pPr>
      <w:rPr>
        <w:rFonts w:ascii="Symbol" w:hAnsi="Symbol" w:hint="default"/>
      </w:rPr>
    </w:lvl>
    <w:lvl w:ilvl="4" w:tplc="148A61C2">
      <w:start w:val="1"/>
      <w:numFmt w:val="bullet"/>
      <w:lvlText w:val="o"/>
      <w:lvlJc w:val="left"/>
      <w:pPr>
        <w:ind w:left="3600" w:hanging="360"/>
      </w:pPr>
      <w:rPr>
        <w:rFonts w:ascii="Courier New" w:hAnsi="Courier New" w:hint="default"/>
      </w:rPr>
    </w:lvl>
    <w:lvl w:ilvl="5" w:tplc="C240CD2C">
      <w:start w:val="1"/>
      <w:numFmt w:val="bullet"/>
      <w:lvlText w:val=""/>
      <w:lvlJc w:val="left"/>
      <w:pPr>
        <w:ind w:left="4320" w:hanging="360"/>
      </w:pPr>
      <w:rPr>
        <w:rFonts w:ascii="Wingdings" w:hAnsi="Wingdings" w:hint="default"/>
      </w:rPr>
    </w:lvl>
    <w:lvl w:ilvl="6" w:tplc="9F249C2E">
      <w:start w:val="1"/>
      <w:numFmt w:val="bullet"/>
      <w:lvlText w:val=""/>
      <w:lvlJc w:val="left"/>
      <w:pPr>
        <w:ind w:left="5040" w:hanging="360"/>
      </w:pPr>
      <w:rPr>
        <w:rFonts w:ascii="Symbol" w:hAnsi="Symbol" w:hint="default"/>
      </w:rPr>
    </w:lvl>
    <w:lvl w:ilvl="7" w:tplc="0BDAE4F8">
      <w:start w:val="1"/>
      <w:numFmt w:val="bullet"/>
      <w:lvlText w:val="o"/>
      <w:lvlJc w:val="left"/>
      <w:pPr>
        <w:ind w:left="5760" w:hanging="360"/>
      </w:pPr>
      <w:rPr>
        <w:rFonts w:ascii="Courier New" w:hAnsi="Courier New" w:hint="default"/>
      </w:rPr>
    </w:lvl>
    <w:lvl w:ilvl="8" w:tplc="81D66F56">
      <w:start w:val="1"/>
      <w:numFmt w:val="bullet"/>
      <w:lvlText w:val=""/>
      <w:lvlJc w:val="left"/>
      <w:pPr>
        <w:ind w:left="6480" w:hanging="360"/>
      </w:pPr>
      <w:rPr>
        <w:rFonts w:ascii="Wingdings" w:hAnsi="Wingdings" w:hint="default"/>
      </w:rPr>
    </w:lvl>
  </w:abstractNum>
  <w:abstractNum w:abstractNumId="13" w15:restartNumberingAfterBreak="0">
    <w:nsid w:val="243EE169"/>
    <w:multiLevelType w:val="hybridMultilevel"/>
    <w:tmpl w:val="8E4C6402"/>
    <w:lvl w:ilvl="0" w:tplc="EFC04B30">
      <w:start w:val="1"/>
      <w:numFmt w:val="bullet"/>
      <w:lvlText w:val=""/>
      <w:lvlJc w:val="left"/>
      <w:pPr>
        <w:ind w:left="720" w:hanging="360"/>
      </w:pPr>
      <w:rPr>
        <w:rFonts w:ascii="Symbol" w:hAnsi="Symbol" w:hint="default"/>
      </w:rPr>
    </w:lvl>
    <w:lvl w:ilvl="1" w:tplc="05CCE64A">
      <w:start w:val="1"/>
      <w:numFmt w:val="bullet"/>
      <w:lvlText w:val="o"/>
      <w:lvlJc w:val="left"/>
      <w:pPr>
        <w:ind w:left="1440" w:hanging="360"/>
      </w:pPr>
      <w:rPr>
        <w:rFonts w:ascii="Courier New" w:hAnsi="Courier New" w:hint="default"/>
      </w:rPr>
    </w:lvl>
    <w:lvl w:ilvl="2" w:tplc="2CEA8DE6">
      <w:start w:val="1"/>
      <w:numFmt w:val="bullet"/>
      <w:lvlText w:val=""/>
      <w:lvlJc w:val="left"/>
      <w:pPr>
        <w:ind w:left="2160" w:hanging="360"/>
      </w:pPr>
      <w:rPr>
        <w:rFonts w:ascii="Wingdings" w:hAnsi="Wingdings" w:hint="default"/>
      </w:rPr>
    </w:lvl>
    <w:lvl w:ilvl="3" w:tplc="5A4A635C">
      <w:start w:val="1"/>
      <w:numFmt w:val="bullet"/>
      <w:lvlText w:val=""/>
      <w:lvlJc w:val="left"/>
      <w:pPr>
        <w:ind w:left="2880" w:hanging="360"/>
      </w:pPr>
      <w:rPr>
        <w:rFonts w:ascii="Symbol" w:hAnsi="Symbol" w:hint="default"/>
      </w:rPr>
    </w:lvl>
    <w:lvl w:ilvl="4" w:tplc="31D649D6">
      <w:start w:val="1"/>
      <w:numFmt w:val="bullet"/>
      <w:lvlText w:val="o"/>
      <w:lvlJc w:val="left"/>
      <w:pPr>
        <w:ind w:left="3600" w:hanging="360"/>
      </w:pPr>
      <w:rPr>
        <w:rFonts w:ascii="Courier New" w:hAnsi="Courier New" w:hint="default"/>
      </w:rPr>
    </w:lvl>
    <w:lvl w:ilvl="5" w:tplc="E3084E48">
      <w:start w:val="1"/>
      <w:numFmt w:val="bullet"/>
      <w:lvlText w:val=""/>
      <w:lvlJc w:val="left"/>
      <w:pPr>
        <w:ind w:left="4320" w:hanging="360"/>
      </w:pPr>
      <w:rPr>
        <w:rFonts w:ascii="Wingdings" w:hAnsi="Wingdings" w:hint="default"/>
      </w:rPr>
    </w:lvl>
    <w:lvl w:ilvl="6" w:tplc="8A742E78">
      <w:start w:val="1"/>
      <w:numFmt w:val="bullet"/>
      <w:lvlText w:val=""/>
      <w:lvlJc w:val="left"/>
      <w:pPr>
        <w:ind w:left="5040" w:hanging="360"/>
      </w:pPr>
      <w:rPr>
        <w:rFonts w:ascii="Symbol" w:hAnsi="Symbol" w:hint="default"/>
      </w:rPr>
    </w:lvl>
    <w:lvl w:ilvl="7" w:tplc="17881B20">
      <w:start w:val="1"/>
      <w:numFmt w:val="bullet"/>
      <w:lvlText w:val="o"/>
      <w:lvlJc w:val="left"/>
      <w:pPr>
        <w:ind w:left="5760" w:hanging="360"/>
      </w:pPr>
      <w:rPr>
        <w:rFonts w:ascii="Courier New" w:hAnsi="Courier New" w:hint="default"/>
      </w:rPr>
    </w:lvl>
    <w:lvl w:ilvl="8" w:tplc="DE840242">
      <w:start w:val="1"/>
      <w:numFmt w:val="bullet"/>
      <w:lvlText w:val=""/>
      <w:lvlJc w:val="left"/>
      <w:pPr>
        <w:ind w:left="6480" w:hanging="360"/>
      </w:pPr>
      <w:rPr>
        <w:rFonts w:ascii="Wingdings" w:hAnsi="Wingdings" w:hint="default"/>
      </w:rPr>
    </w:lvl>
  </w:abstractNum>
  <w:abstractNum w:abstractNumId="14" w15:restartNumberingAfterBreak="0">
    <w:nsid w:val="24D079F6"/>
    <w:multiLevelType w:val="hybridMultilevel"/>
    <w:tmpl w:val="3BDE021E"/>
    <w:lvl w:ilvl="0" w:tplc="EFC04B30">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5" w15:restartNumberingAfterBreak="0">
    <w:nsid w:val="24D5C482"/>
    <w:multiLevelType w:val="hybridMultilevel"/>
    <w:tmpl w:val="9C76CBB4"/>
    <w:lvl w:ilvl="0" w:tplc="F62A654E">
      <w:start w:val="1"/>
      <w:numFmt w:val="bullet"/>
      <w:lvlText w:val=""/>
      <w:lvlJc w:val="left"/>
      <w:pPr>
        <w:ind w:left="720" w:hanging="360"/>
      </w:pPr>
      <w:rPr>
        <w:rFonts w:ascii="Symbol" w:hAnsi="Symbol" w:hint="default"/>
      </w:rPr>
    </w:lvl>
    <w:lvl w:ilvl="1" w:tplc="F9B0A1A4">
      <w:start w:val="1"/>
      <w:numFmt w:val="bullet"/>
      <w:lvlText w:val="o"/>
      <w:lvlJc w:val="left"/>
      <w:pPr>
        <w:ind w:left="1440" w:hanging="360"/>
      </w:pPr>
      <w:rPr>
        <w:rFonts w:ascii="Courier New" w:hAnsi="Courier New" w:hint="default"/>
      </w:rPr>
    </w:lvl>
    <w:lvl w:ilvl="2" w:tplc="AED8217A">
      <w:start w:val="1"/>
      <w:numFmt w:val="bullet"/>
      <w:lvlText w:val=""/>
      <w:lvlJc w:val="left"/>
      <w:pPr>
        <w:ind w:left="2160" w:hanging="360"/>
      </w:pPr>
      <w:rPr>
        <w:rFonts w:ascii="Wingdings" w:hAnsi="Wingdings" w:hint="default"/>
      </w:rPr>
    </w:lvl>
    <w:lvl w:ilvl="3" w:tplc="C53C4010">
      <w:start w:val="1"/>
      <w:numFmt w:val="bullet"/>
      <w:lvlText w:val=""/>
      <w:lvlJc w:val="left"/>
      <w:pPr>
        <w:ind w:left="2880" w:hanging="360"/>
      </w:pPr>
      <w:rPr>
        <w:rFonts w:ascii="Symbol" w:hAnsi="Symbol" w:hint="default"/>
      </w:rPr>
    </w:lvl>
    <w:lvl w:ilvl="4" w:tplc="F9B63E0A">
      <w:start w:val="1"/>
      <w:numFmt w:val="bullet"/>
      <w:lvlText w:val="o"/>
      <w:lvlJc w:val="left"/>
      <w:pPr>
        <w:ind w:left="3600" w:hanging="360"/>
      </w:pPr>
      <w:rPr>
        <w:rFonts w:ascii="Courier New" w:hAnsi="Courier New" w:hint="default"/>
      </w:rPr>
    </w:lvl>
    <w:lvl w:ilvl="5" w:tplc="5D60C360">
      <w:start w:val="1"/>
      <w:numFmt w:val="bullet"/>
      <w:lvlText w:val=""/>
      <w:lvlJc w:val="left"/>
      <w:pPr>
        <w:ind w:left="4320" w:hanging="360"/>
      </w:pPr>
      <w:rPr>
        <w:rFonts w:ascii="Wingdings" w:hAnsi="Wingdings" w:hint="default"/>
      </w:rPr>
    </w:lvl>
    <w:lvl w:ilvl="6" w:tplc="D2A0C9A0">
      <w:start w:val="1"/>
      <w:numFmt w:val="bullet"/>
      <w:lvlText w:val=""/>
      <w:lvlJc w:val="left"/>
      <w:pPr>
        <w:ind w:left="5040" w:hanging="360"/>
      </w:pPr>
      <w:rPr>
        <w:rFonts w:ascii="Symbol" w:hAnsi="Symbol" w:hint="default"/>
      </w:rPr>
    </w:lvl>
    <w:lvl w:ilvl="7" w:tplc="A3382F46">
      <w:start w:val="1"/>
      <w:numFmt w:val="bullet"/>
      <w:lvlText w:val="o"/>
      <w:lvlJc w:val="left"/>
      <w:pPr>
        <w:ind w:left="5760" w:hanging="360"/>
      </w:pPr>
      <w:rPr>
        <w:rFonts w:ascii="Courier New" w:hAnsi="Courier New" w:hint="default"/>
      </w:rPr>
    </w:lvl>
    <w:lvl w:ilvl="8" w:tplc="FD4E3350">
      <w:start w:val="1"/>
      <w:numFmt w:val="bullet"/>
      <w:lvlText w:val=""/>
      <w:lvlJc w:val="left"/>
      <w:pPr>
        <w:ind w:left="6480" w:hanging="360"/>
      </w:pPr>
      <w:rPr>
        <w:rFonts w:ascii="Wingdings" w:hAnsi="Wingdings" w:hint="default"/>
      </w:rPr>
    </w:lvl>
  </w:abstractNum>
  <w:abstractNum w:abstractNumId="16" w15:restartNumberingAfterBreak="0">
    <w:nsid w:val="29781E9F"/>
    <w:multiLevelType w:val="multilevel"/>
    <w:tmpl w:val="021A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8E475D"/>
    <w:multiLevelType w:val="hybridMultilevel"/>
    <w:tmpl w:val="EF064F20"/>
    <w:lvl w:ilvl="0" w:tplc="EFC04B3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AC0490"/>
    <w:multiLevelType w:val="hybridMultilevel"/>
    <w:tmpl w:val="95C6415E"/>
    <w:lvl w:ilvl="0" w:tplc="35D0CCC4">
      <w:start w:val="1"/>
      <w:numFmt w:val="bullet"/>
      <w:lvlText w:val="·"/>
      <w:lvlJc w:val="left"/>
      <w:pPr>
        <w:ind w:left="720" w:hanging="360"/>
      </w:pPr>
      <w:rPr>
        <w:rFonts w:ascii="Symbol" w:hAnsi="Symbol" w:hint="default"/>
      </w:rPr>
    </w:lvl>
    <w:lvl w:ilvl="1" w:tplc="1D98CC5C">
      <w:start w:val="1"/>
      <w:numFmt w:val="bullet"/>
      <w:lvlText w:val="o"/>
      <w:lvlJc w:val="left"/>
      <w:pPr>
        <w:ind w:left="1440" w:hanging="360"/>
      </w:pPr>
      <w:rPr>
        <w:rFonts w:ascii="Courier New" w:hAnsi="Courier New" w:hint="default"/>
      </w:rPr>
    </w:lvl>
    <w:lvl w:ilvl="2" w:tplc="7CA8A908">
      <w:start w:val="1"/>
      <w:numFmt w:val="bullet"/>
      <w:lvlText w:val=""/>
      <w:lvlJc w:val="left"/>
      <w:pPr>
        <w:ind w:left="2160" w:hanging="360"/>
      </w:pPr>
      <w:rPr>
        <w:rFonts w:ascii="Wingdings" w:hAnsi="Wingdings" w:hint="default"/>
      </w:rPr>
    </w:lvl>
    <w:lvl w:ilvl="3" w:tplc="1B8ABE28">
      <w:start w:val="1"/>
      <w:numFmt w:val="bullet"/>
      <w:lvlText w:val=""/>
      <w:lvlJc w:val="left"/>
      <w:pPr>
        <w:ind w:left="2880" w:hanging="360"/>
      </w:pPr>
      <w:rPr>
        <w:rFonts w:ascii="Symbol" w:hAnsi="Symbol" w:hint="default"/>
      </w:rPr>
    </w:lvl>
    <w:lvl w:ilvl="4" w:tplc="A1663482">
      <w:start w:val="1"/>
      <w:numFmt w:val="bullet"/>
      <w:lvlText w:val="o"/>
      <w:lvlJc w:val="left"/>
      <w:pPr>
        <w:ind w:left="3600" w:hanging="360"/>
      </w:pPr>
      <w:rPr>
        <w:rFonts w:ascii="Courier New" w:hAnsi="Courier New" w:hint="default"/>
      </w:rPr>
    </w:lvl>
    <w:lvl w:ilvl="5" w:tplc="E9EC973E">
      <w:start w:val="1"/>
      <w:numFmt w:val="bullet"/>
      <w:lvlText w:val=""/>
      <w:lvlJc w:val="left"/>
      <w:pPr>
        <w:ind w:left="4320" w:hanging="360"/>
      </w:pPr>
      <w:rPr>
        <w:rFonts w:ascii="Wingdings" w:hAnsi="Wingdings" w:hint="default"/>
      </w:rPr>
    </w:lvl>
    <w:lvl w:ilvl="6" w:tplc="8E64353E">
      <w:start w:val="1"/>
      <w:numFmt w:val="bullet"/>
      <w:lvlText w:val=""/>
      <w:lvlJc w:val="left"/>
      <w:pPr>
        <w:ind w:left="5040" w:hanging="360"/>
      </w:pPr>
      <w:rPr>
        <w:rFonts w:ascii="Symbol" w:hAnsi="Symbol" w:hint="default"/>
      </w:rPr>
    </w:lvl>
    <w:lvl w:ilvl="7" w:tplc="F34A03D2">
      <w:start w:val="1"/>
      <w:numFmt w:val="bullet"/>
      <w:lvlText w:val="o"/>
      <w:lvlJc w:val="left"/>
      <w:pPr>
        <w:ind w:left="5760" w:hanging="360"/>
      </w:pPr>
      <w:rPr>
        <w:rFonts w:ascii="Courier New" w:hAnsi="Courier New" w:hint="default"/>
      </w:rPr>
    </w:lvl>
    <w:lvl w:ilvl="8" w:tplc="FAB0C17A">
      <w:start w:val="1"/>
      <w:numFmt w:val="bullet"/>
      <w:lvlText w:val=""/>
      <w:lvlJc w:val="left"/>
      <w:pPr>
        <w:ind w:left="6480" w:hanging="360"/>
      </w:pPr>
      <w:rPr>
        <w:rFonts w:ascii="Wingdings" w:hAnsi="Wingdings" w:hint="default"/>
      </w:rPr>
    </w:lvl>
  </w:abstractNum>
  <w:abstractNum w:abstractNumId="19" w15:restartNumberingAfterBreak="0">
    <w:nsid w:val="2B075B5F"/>
    <w:multiLevelType w:val="multilevel"/>
    <w:tmpl w:val="0AF80B42"/>
    <w:lvl w:ilvl="0">
      <w:start w:val="1"/>
      <w:numFmt w:val="bullet"/>
      <w:lvlText w:val="o"/>
      <w:lvlJc w:val="left"/>
      <w:pPr>
        <w:tabs>
          <w:tab w:val="num" w:pos="1069"/>
        </w:tabs>
        <w:ind w:left="1069" w:hanging="360"/>
      </w:pPr>
      <w:rPr>
        <w:rFonts w:ascii="Courier New" w:hAnsi="Courier New" w:cs="Courier New" w:hint="default"/>
        <w:sz w:val="20"/>
      </w:rPr>
    </w:lvl>
    <w:lvl w:ilvl="1">
      <w:start w:val="1"/>
      <w:numFmt w:val="bullet"/>
      <w:lvlText w:val="-"/>
      <w:lvlJc w:val="left"/>
      <w:pPr>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20" w15:restartNumberingAfterBreak="0">
    <w:nsid w:val="2DDC0CD0"/>
    <w:multiLevelType w:val="multilevel"/>
    <w:tmpl w:val="E8828964"/>
    <w:styleLink w:val="AktuelleListe1"/>
    <w:lvl w:ilvl="0">
      <w:numFmt w:val="decimal"/>
      <w:lvlText w:val="%1."/>
      <w:lvlJc w:val="left"/>
      <w:pPr>
        <w:ind w:left="349" w:hanging="207"/>
      </w:pPr>
      <w:rPr>
        <w:b/>
        <w:bCs/>
        <w:i w:val="0"/>
        <w:iCs w:val="0"/>
        <w:color w:val="auto"/>
      </w:rPr>
    </w:lvl>
    <w:lvl w:ilvl="1">
      <w:start w:val="1"/>
      <w:numFmt w:val="decimal"/>
      <w:lvlText w:val="%1.%2."/>
      <w:lvlJc w:val="left"/>
      <w:pPr>
        <w:ind w:left="862" w:hanging="720"/>
      </w:pPr>
      <w:rPr>
        <w:b/>
        <w:bCs/>
        <w:i w:val="0"/>
        <w:iCs/>
        <w:sz w:val="24"/>
        <w:szCs w:val="24"/>
      </w:rPr>
    </w:lvl>
    <w:lvl w:ilvl="2">
      <w:start w:val="1"/>
      <w:numFmt w:val="decimal"/>
      <w:lvlText w:val="%1.%2.%3."/>
      <w:lvlJc w:val="left"/>
      <w:pPr>
        <w:ind w:left="3420"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21" w15:restartNumberingAfterBreak="0">
    <w:nsid w:val="2E477798"/>
    <w:multiLevelType w:val="hybridMultilevel"/>
    <w:tmpl w:val="E4CABD5E"/>
    <w:lvl w:ilvl="0" w:tplc="4DA66F54">
      <w:start w:val="1"/>
      <w:numFmt w:val="bullet"/>
      <w:lvlText w:val=""/>
      <w:lvlJc w:val="left"/>
      <w:pPr>
        <w:ind w:left="720" w:hanging="360"/>
      </w:pPr>
      <w:rPr>
        <w:rFonts w:ascii="Symbol" w:hAnsi="Symbol" w:hint="default"/>
      </w:rPr>
    </w:lvl>
    <w:lvl w:ilvl="1" w:tplc="718C8108">
      <w:start w:val="1"/>
      <w:numFmt w:val="bullet"/>
      <w:lvlText w:val="o"/>
      <w:lvlJc w:val="left"/>
      <w:pPr>
        <w:ind w:left="1440" w:hanging="360"/>
      </w:pPr>
      <w:rPr>
        <w:rFonts w:ascii="Courier New" w:hAnsi="Courier New" w:hint="default"/>
      </w:rPr>
    </w:lvl>
    <w:lvl w:ilvl="2" w:tplc="735CF08C">
      <w:start w:val="1"/>
      <w:numFmt w:val="bullet"/>
      <w:lvlText w:val=""/>
      <w:lvlJc w:val="left"/>
      <w:pPr>
        <w:ind w:left="2160" w:hanging="360"/>
      </w:pPr>
      <w:rPr>
        <w:rFonts w:ascii="Wingdings" w:hAnsi="Wingdings" w:hint="default"/>
      </w:rPr>
    </w:lvl>
    <w:lvl w:ilvl="3" w:tplc="AECC5336">
      <w:start w:val="1"/>
      <w:numFmt w:val="bullet"/>
      <w:lvlText w:val=""/>
      <w:lvlJc w:val="left"/>
      <w:pPr>
        <w:ind w:left="2880" w:hanging="360"/>
      </w:pPr>
      <w:rPr>
        <w:rFonts w:ascii="Symbol" w:hAnsi="Symbol" w:hint="default"/>
      </w:rPr>
    </w:lvl>
    <w:lvl w:ilvl="4" w:tplc="C9D8DC38">
      <w:start w:val="1"/>
      <w:numFmt w:val="bullet"/>
      <w:lvlText w:val="o"/>
      <w:lvlJc w:val="left"/>
      <w:pPr>
        <w:ind w:left="3600" w:hanging="360"/>
      </w:pPr>
      <w:rPr>
        <w:rFonts w:ascii="Courier New" w:hAnsi="Courier New" w:hint="default"/>
      </w:rPr>
    </w:lvl>
    <w:lvl w:ilvl="5" w:tplc="E9AC214A">
      <w:start w:val="1"/>
      <w:numFmt w:val="bullet"/>
      <w:lvlText w:val=""/>
      <w:lvlJc w:val="left"/>
      <w:pPr>
        <w:ind w:left="4320" w:hanging="360"/>
      </w:pPr>
      <w:rPr>
        <w:rFonts w:ascii="Wingdings" w:hAnsi="Wingdings" w:hint="default"/>
      </w:rPr>
    </w:lvl>
    <w:lvl w:ilvl="6" w:tplc="5D0E4382">
      <w:start w:val="1"/>
      <w:numFmt w:val="bullet"/>
      <w:lvlText w:val=""/>
      <w:lvlJc w:val="left"/>
      <w:pPr>
        <w:ind w:left="5040" w:hanging="360"/>
      </w:pPr>
      <w:rPr>
        <w:rFonts w:ascii="Symbol" w:hAnsi="Symbol" w:hint="default"/>
      </w:rPr>
    </w:lvl>
    <w:lvl w:ilvl="7" w:tplc="2D709204">
      <w:start w:val="1"/>
      <w:numFmt w:val="bullet"/>
      <w:lvlText w:val="o"/>
      <w:lvlJc w:val="left"/>
      <w:pPr>
        <w:ind w:left="5760" w:hanging="360"/>
      </w:pPr>
      <w:rPr>
        <w:rFonts w:ascii="Courier New" w:hAnsi="Courier New" w:hint="default"/>
      </w:rPr>
    </w:lvl>
    <w:lvl w:ilvl="8" w:tplc="05B072B2">
      <w:start w:val="1"/>
      <w:numFmt w:val="bullet"/>
      <w:lvlText w:val=""/>
      <w:lvlJc w:val="left"/>
      <w:pPr>
        <w:ind w:left="6480" w:hanging="360"/>
      </w:pPr>
      <w:rPr>
        <w:rFonts w:ascii="Wingdings" w:hAnsi="Wingdings" w:hint="default"/>
      </w:rPr>
    </w:lvl>
  </w:abstractNum>
  <w:abstractNum w:abstractNumId="22" w15:restartNumberingAfterBreak="0">
    <w:nsid w:val="31960425"/>
    <w:multiLevelType w:val="multilevel"/>
    <w:tmpl w:val="D9C629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8BF839"/>
    <w:multiLevelType w:val="hybridMultilevel"/>
    <w:tmpl w:val="FF922EA4"/>
    <w:lvl w:ilvl="0" w:tplc="90B890CC">
      <w:start w:val="1"/>
      <w:numFmt w:val="bullet"/>
      <w:lvlText w:val="·"/>
      <w:lvlJc w:val="left"/>
      <w:pPr>
        <w:ind w:left="720" w:hanging="360"/>
      </w:pPr>
      <w:rPr>
        <w:rFonts w:ascii="Symbol" w:hAnsi="Symbol" w:hint="default"/>
      </w:rPr>
    </w:lvl>
    <w:lvl w:ilvl="1" w:tplc="6688CA78">
      <w:start w:val="1"/>
      <w:numFmt w:val="bullet"/>
      <w:lvlText w:val="o"/>
      <w:lvlJc w:val="left"/>
      <w:pPr>
        <w:ind w:left="1440" w:hanging="360"/>
      </w:pPr>
      <w:rPr>
        <w:rFonts w:ascii="Courier New" w:hAnsi="Courier New" w:hint="default"/>
      </w:rPr>
    </w:lvl>
    <w:lvl w:ilvl="2" w:tplc="DAE88898">
      <w:start w:val="1"/>
      <w:numFmt w:val="bullet"/>
      <w:lvlText w:val=""/>
      <w:lvlJc w:val="left"/>
      <w:pPr>
        <w:ind w:left="2160" w:hanging="360"/>
      </w:pPr>
      <w:rPr>
        <w:rFonts w:ascii="Wingdings" w:hAnsi="Wingdings" w:hint="default"/>
      </w:rPr>
    </w:lvl>
    <w:lvl w:ilvl="3" w:tplc="B906BF30">
      <w:start w:val="1"/>
      <w:numFmt w:val="bullet"/>
      <w:lvlText w:val=""/>
      <w:lvlJc w:val="left"/>
      <w:pPr>
        <w:ind w:left="2880" w:hanging="360"/>
      </w:pPr>
      <w:rPr>
        <w:rFonts w:ascii="Symbol" w:hAnsi="Symbol" w:hint="default"/>
      </w:rPr>
    </w:lvl>
    <w:lvl w:ilvl="4" w:tplc="304EAE62">
      <w:start w:val="1"/>
      <w:numFmt w:val="bullet"/>
      <w:lvlText w:val="o"/>
      <w:lvlJc w:val="left"/>
      <w:pPr>
        <w:ind w:left="3600" w:hanging="360"/>
      </w:pPr>
      <w:rPr>
        <w:rFonts w:ascii="Courier New" w:hAnsi="Courier New" w:hint="default"/>
      </w:rPr>
    </w:lvl>
    <w:lvl w:ilvl="5" w:tplc="6DBE9D82">
      <w:start w:val="1"/>
      <w:numFmt w:val="bullet"/>
      <w:lvlText w:val=""/>
      <w:lvlJc w:val="left"/>
      <w:pPr>
        <w:ind w:left="4320" w:hanging="360"/>
      </w:pPr>
      <w:rPr>
        <w:rFonts w:ascii="Wingdings" w:hAnsi="Wingdings" w:hint="default"/>
      </w:rPr>
    </w:lvl>
    <w:lvl w:ilvl="6" w:tplc="083888CC">
      <w:start w:val="1"/>
      <w:numFmt w:val="bullet"/>
      <w:lvlText w:val=""/>
      <w:lvlJc w:val="left"/>
      <w:pPr>
        <w:ind w:left="5040" w:hanging="360"/>
      </w:pPr>
      <w:rPr>
        <w:rFonts w:ascii="Symbol" w:hAnsi="Symbol" w:hint="default"/>
      </w:rPr>
    </w:lvl>
    <w:lvl w:ilvl="7" w:tplc="80802D4A">
      <w:start w:val="1"/>
      <w:numFmt w:val="bullet"/>
      <w:lvlText w:val="o"/>
      <w:lvlJc w:val="left"/>
      <w:pPr>
        <w:ind w:left="5760" w:hanging="360"/>
      </w:pPr>
      <w:rPr>
        <w:rFonts w:ascii="Courier New" w:hAnsi="Courier New" w:hint="default"/>
      </w:rPr>
    </w:lvl>
    <w:lvl w:ilvl="8" w:tplc="C67E6D24">
      <w:start w:val="1"/>
      <w:numFmt w:val="bullet"/>
      <w:lvlText w:val=""/>
      <w:lvlJc w:val="left"/>
      <w:pPr>
        <w:ind w:left="6480" w:hanging="360"/>
      </w:pPr>
      <w:rPr>
        <w:rFonts w:ascii="Wingdings" w:hAnsi="Wingdings" w:hint="default"/>
      </w:rPr>
    </w:lvl>
  </w:abstractNum>
  <w:abstractNum w:abstractNumId="25" w15:restartNumberingAfterBreak="0">
    <w:nsid w:val="36AE5CDC"/>
    <w:multiLevelType w:val="hybridMultilevel"/>
    <w:tmpl w:val="50C27F5C"/>
    <w:lvl w:ilvl="0" w:tplc="840EB2A8">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36F35412"/>
    <w:multiLevelType w:val="multilevel"/>
    <w:tmpl w:val="166EE53E"/>
    <w:lvl w:ilvl="0">
      <w:start w:val="1"/>
      <w:numFmt w:val="bullet"/>
      <w:lvlText w:val=""/>
      <w:lvlJc w:val="left"/>
      <w:pPr>
        <w:tabs>
          <w:tab w:val="num" w:pos="502"/>
        </w:tabs>
        <w:ind w:left="502" w:hanging="360"/>
      </w:pPr>
      <w:rPr>
        <w:rFonts w:ascii="Symbol" w:hAnsi="Symbol" w:hint="default"/>
        <w:sz w:val="20"/>
      </w:rPr>
    </w:lvl>
    <w:lvl w:ilvl="1">
      <w:start w:val="1"/>
      <w:numFmt w:val="bullet"/>
      <w:lvlText w:val="-"/>
      <w:lvlJc w:val="left"/>
      <w:pPr>
        <w:ind w:left="1222" w:hanging="360"/>
      </w:pPr>
      <w:rPr>
        <w:rFonts w:ascii="Courier New" w:hAnsi="Courier New"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7" w15:restartNumberingAfterBreak="0">
    <w:nsid w:val="39511F14"/>
    <w:multiLevelType w:val="hybridMultilevel"/>
    <w:tmpl w:val="2D961802"/>
    <w:lvl w:ilvl="0" w:tplc="86AE4968">
      <w:start w:val="1"/>
      <w:numFmt w:val="bullet"/>
      <w:lvlText w:val=""/>
      <w:lvlJc w:val="left"/>
      <w:pPr>
        <w:ind w:left="720" w:hanging="360"/>
      </w:pPr>
      <w:rPr>
        <w:rFonts w:ascii="Symbol" w:hAnsi="Symbol" w:hint="default"/>
      </w:rPr>
    </w:lvl>
    <w:lvl w:ilvl="1" w:tplc="905ED9B0">
      <w:start w:val="1"/>
      <w:numFmt w:val="bullet"/>
      <w:lvlText w:val="o"/>
      <w:lvlJc w:val="left"/>
      <w:pPr>
        <w:ind w:left="1440" w:hanging="360"/>
      </w:pPr>
      <w:rPr>
        <w:rFonts w:ascii="Courier New" w:hAnsi="Courier New" w:hint="default"/>
      </w:rPr>
    </w:lvl>
    <w:lvl w:ilvl="2" w:tplc="CE3685E4">
      <w:start w:val="1"/>
      <w:numFmt w:val="bullet"/>
      <w:lvlText w:val=""/>
      <w:lvlJc w:val="left"/>
      <w:pPr>
        <w:ind w:left="2160" w:hanging="360"/>
      </w:pPr>
      <w:rPr>
        <w:rFonts w:ascii="Wingdings" w:hAnsi="Wingdings" w:hint="default"/>
      </w:rPr>
    </w:lvl>
    <w:lvl w:ilvl="3" w:tplc="F4AE3A58">
      <w:start w:val="1"/>
      <w:numFmt w:val="bullet"/>
      <w:lvlText w:val=""/>
      <w:lvlJc w:val="left"/>
      <w:pPr>
        <w:ind w:left="2880" w:hanging="360"/>
      </w:pPr>
      <w:rPr>
        <w:rFonts w:ascii="Symbol" w:hAnsi="Symbol" w:hint="default"/>
      </w:rPr>
    </w:lvl>
    <w:lvl w:ilvl="4" w:tplc="92FEABF2">
      <w:start w:val="1"/>
      <w:numFmt w:val="bullet"/>
      <w:lvlText w:val="o"/>
      <w:lvlJc w:val="left"/>
      <w:pPr>
        <w:ind w:left="3600" w:hanging="360"/>
      </w:pPr>
      <w:rPr>
        <w:rFonts w:ascii="Courier New" w:hAnsi="Courier New" w:hint="default"/>
      </w:rPr>
    </w:lvl>
    <w:lvl w:ilvl="5" w:tplc="D450AB36">
      <w:start w:val="1"/>
      <w:numFmt w:val="bullet"/>
      <w:lvlText w:val=""/>
      <w:lvlJc w:val="left"/>
      <w:pPr>
        <w:ind w:left="4320" w:hanging="360"/>
      </w:pPr>
      <w:rPr>
        <w:rFonts w:ascii="Wingdings" w:hAnsi="Wingdings" w:hint="default"/>
      </w:rPr>
    </w:lvl>
    <w:lvl w:ilvl="6" w:tplc="DBC8350C">
      <w:start w:val="1"/>
      <w:numFmt w:val="bullet"/>
      <w:lvlText w:val=""/>
      <w:lvlJc w:val="left"/>
      <w:pPr>
        <w:ind w:left="5040" w:hanging="360"/>
      </w:pPr>
      <w:rPr>
        <w:rFonts w:ascii="Symbol" w:hAnsi="Symbol" w:hint="default"/>
      </w:rPr>
    </w:lvl>
    <w:lvl w:ilvl="7" w:tplc="779E8580">
      <w:start w:val="1"/>
      <w:numFmt w:val="bullet"/>
      <w:lvlText w:val="o"/>
      <w:lvlJc w:val="left"/>
      <w:pPr>
        <w:ind w:left="5760" w:hanging="360"/>
      </w:pPr>
      <w:rPr>
        <w:rFonts w:ascii="Courier New" w:hAnsi="Courier New" w:hint="default"/>
      </w:rPr>
    </w:lvl>
    <w:lvl w:ilvl="8" w:tplc="DFDE0522">
      <w:start w:val="1"/>
      <w:numFmt w:val="bullet"/>
      <w:lvlText w:val=""/>
      <w:lvlJc w:val="left"/>
      <w:pPr>
        <w:ind w:left="6480" w:hanging="360"/>
      </w:pPr>
      <w:rPr>
        <w:rFonts w:ascii="Wingdings" w:hAnsi="Wingdings" w:hint="default"/>
      </w:rPr>
    </w:lvl>
  </w:abstractNum>
  <w:abstractNum w:abstractNumId="28" w15:restartNumberingAfterBreak="0">
    <w:nsid w:val="3A13053B"/>
    <w:multiLevelType w:val="hybridMultilevel"/>
    <w:tmpl w:val="E72E8EC6"/>
    <w:lvl w:ilvl="0" w:tplc="B45809EE">
      <w:start w:val="1"/>
      <w:numFmt w:val="decimal"/>
      <w:lvlText w:val="%1."/>
      <w:lvlJc w:val="left"/>
      <w:pPr>
        <w:ind w:left="360" w:hanging="360"/>
      </w:pPr>
      <w:rPr>
        <w:b/>
        <w:bCs/>
      </w:rPr>
    </w:lvl>
    <w:lvl w:ilvl="1" w:tplc="581A5610">
      <w:start w:val="1"/>
      <w:numFmt w:val="lowerLetter"/>
      <w:lvlText w:val="%2."/>
      <w:lvlJc w:val="left"/>
      <w:pPr>
        <w:ind w:left="1080" w:hanging="360"/>
      </w:pPr>
    </w:lvl>
    <w:lvl w:ilvl="2" w:tplc="053C3F86">
      <w:start w:val="1"/>
      <w:numFmt w:val="lowerRoman"/>
      <w:lvlText w:val="%3."/>
      <w:lvlJc w:val="right"/>
      <w:pPr>
        <w:ind w:left="1800" w:hanging="180"/>
      </w:pPr>
    </w:lvl>
    <w:lvl w:ilvl="3" w:tplc="560ECD78">
      <w:start w:val="1"/>
      <w:numFmt w:val="decimal"/>
      <w:lvlText w:val="%4."/>
      <w:lvlJc w:val="left"/>
      <w:pPr>
        <w:ind w:left="2520" w:hanging="360"/>
      </w:pPr>
    </w:lvl>
    <w:lvl w:ilvl="4" w:tplc="143ECE22">
      <w:start w:val="1"/>
      <w:numFmt w:val="lowerLetter"/>
      <w:lvlText w:val="%5."/>
      <w:lvlJc w:val="left"/>
      <w:pPr>
        <w:ind w:left="3240" w:hanging="360"/>
      </w:pPr>
    </w:lvl>
    <w:lvl w:ilvl="5" w:tplc="A70874FA">
      <w:start w:val="1"/>
      <w:numFmt w:val="lowerRoman"/>
      <w:lvlText w:val="%6."/>
      <w:lvlJc w:val="right"/>
      <w:pPr>
        <w:ind w:left="3960" w:hanging="180"/>
      </w:pPr>
    </w:lvl>
    <w:lvl w:ilvl="6" w:tplc="3BFE040A">
      <w:start w:val="1"/>
      <w:numFmt w:val="decimal"/>
      <w:lvlText w:val="%7."/>
      <w:lvlJc w:val="left"/>
      <w:pPr>
        <w:ind w:left="4680" w:hanging="360"/>
      </w:pPr>
    </w:lvl>
    <w:lvl w:ilvl="7" w:tplc="2FAC60B4">
      <w:start w:val="1"/>
      <w:numFmt w:val="lowerLetter"/>
      <w:lvlText w:val="%8."/>
      <w:lvlJc w:val="left"/>
      <w:pPr>
        <w:ind w:left="5400" w:hanging="360"/>
      </w:pPr>
    </w:lvl>
    <w:lvl w:ilvl="8" w:tplc="4B740E70">
      <w:start w:val="1"/>
      <w:numFmt w:val="lowerRoman"/>
      <w:lvlText w:val="%9."/>
      <w:lvlJc w:val="right"/>
      <w:pPr>
        <w:ind w:left="6120" w:hanging="180"/>
      </w:pPr>
    </w:lvl>
  </w:abstractNum>
  <w:abstractNum w:abstractNumId="29" w15:restartNumberingAfterBreak="0">
    <w:nsid w:val="3DF70094"/>
    <w:multiLevelType w:val="multilevel"/>
    <w:tmpl w:val="26920FC8"/>
    <w:lvl w:ilvl="0">
      <w:numFmt w:val="decimal"/>
      <w:lvlText w:val="%1."/>
      <w:lvlJc w:val="left"/>
      <w:pPr>
        <w:ind w:left="349" w:hanging="207"/>
      </w:pPr>
      <w:rPr>
        <w:b/>
        <w:bCs/>
        <w:i w:val="0"/>
        <w:iCs w:val="0"/>
        <w:color w:val="auto"/>
        <w:sz w:val="22"/>
        <w:szCs w:val="22"/>
      </w:rPr>
    </w:lvl>
    <w:lvl w:ilvl="1">
      <w:start w:val="1"/>
      <w:numFmt w:val="decimal"/>
      <w:lvlText w:val="%1.%2."/>
      <w:lvlJc w:val="left"/>
      <w:pPr>
        <w:ind w:left="862" w:hanging="720"/>
      </w:pPr>
      <w:rPr>
        <w:b/>
        <w:bCs/>
        <w:i w:val="0"/>
        <w:iCs/>
        <w:sz w:val="22"/>
        <w:szCs w:val="22"/>
      </w:rPr>
    </w:lvl>
    <w:lvl w:ilvl="2">
      <w:start w:val="1"/>
      <w:numFmt w:val="decimal"/>
      <w:lvlText w:val="%1.%2.%3."/>
      <w:lvlJc w:val="left"/>
      <w:pPr>
        <w:ind w:left="3420"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30" w15:restartNumberingAfterBreak="0">
    <w:nsid w:val="40745B71"/>
    <w:multiLevelType w:val="multilevel"/>
    <w:tmpl w:val="26920FC8"/>
    <w:lvl w:ilvl="0">
      <w:numFmt w:val="decimal"/>
      <w:lvlText w:val="%1."/>
      <w:lvlJc w:val="left"/>
      <w:pPr>
        <w:ind w:left="349" w:hanging="207"/>
      </w:pPr>
      <w:rPr>
        <w:b/>
        <w:bCs/>
        <w:i w:val="0"/>
        <w:iCs w:val="0"/>
        <w:color w:val="auto"/>
        <w:sz w:val="22"/>
        <w:szCs w:val="22"/>
      </w:rPr>
    </w:lvl>
    <w:lvl w:ilvl="1">
      <w:start w:val="1"/>
      <w:numFmt w:val="decimal"/>
      <w:lvlText w:val="%1.%2."/>
      <w:lvlJc w:val="left"/>
      <w:pPr>
        <w:ind w:left="862" w:hanging="720"/>
      </w:pPr>
      <w:rPr>
        <w:b/>
        <w:bCs/>
        <w:i w:val="0"/>
        <w:iCs/>
        <w:sz w:val="22"/>
        <w:szCs w:val="22"/>
      </w:rPr>
    </w:lvl>
    <w:lvl w:ilvl="2">
      <w:start w:val="1"/>
      <w:numFmt w:val="decimal"/>
      <w:lvlText w:val="%1.%2.%3."/>
      <w:lvlJc w:val="left"/>
      <w:pPr>
        <w:ind w:left="3420"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31" w15:restartNumberingAfterBreak="0">
    <w:nsid w:val="44152599"/>
    <w:multiLevelType w:val="hybridMultilevel"/>
    <w:tmpl w:val="2F86857E"/>
    <w:lvl w:ilvl="0" w:tplc="7F3ED86A">
      <w:start w:val="1"/>
      <w:numFmt w:val="bullet"/>
      <w:lvlText w:val=""/>
      <w:lvlJc w:val="left"/>
      <w:pPr>
        <w:ind w:left="425" w:hanging="425"/>
      </w:pPr>
      <w:rPr>
        <w:rFonts w:ascii="Symbol" w:hAnsi="Symbol" w:hint="default"/>
      </w:rPr>
    </w:lvl>
    <w:lvl w:ilvl="1" w:tplc="E5A695FE">
      <w:start w:val="1"/>
      <w:numFmt w:val="bullet"/>
      <w:lvlText w:val=""/>
      <w:lvlJc w:val="left"/>
      <w:pPr>
        <w:ind w:left="425" w:hanging="425"/>
      </w:pPr>
      <w:rPr>
        <w:rFonts w:ascii="Symbol" w:hAnsi="Symbol" w:hint="default"/>
      </w:rPr>
    </w:lvl>
    <w:lvl w:ilvl="2" w:tplc="D1B8FD96">
      <w:start w:val="1"/>
      <w:numFmt w:val="bullet"/>
      <w:lvlText w:val=""/>
      <w:lvlJc w:val="left"/>
      <w:pPr>
        <w:ind w:left="2160" w:hanging="360"/>
      </w:pPr>
      <w:rPr>
        <w:rFonts w:ascii="Wingdings" w:hAnsi="Wingdings" w:hint="default"/>
      </w:rPr>
    </w:lvl>
    <w:lvl w:ilvl="3" w:tplc="2012C8BE" w:tentative="1">
      <w:start w:val="1"/>
      <w:numFmt w:val="bullet"/>
      <w:lvlText w:val=""/>
      <w:lvlJc w:val="left"/>
      <w:pPr>
        <w:ind w:left="2880" w:hanging="360"/>
      </w:pPr>
      <w:rPr>
        <w:rFonts w:ascii="Symbol" w:hAnsi="Symbol" w:hint="default"/>
      </w:rPr>
    </w:lvl>
    <w:lvl w:ilvl="4" w:tplc="BFBC4932" w:tentative="1">
      <w:start w:val="1"/>
      <w:numFmt w:val="bullet"/>
      <w:lvlText w:val="o"/>
      <w:lvlJc w:val="left"/>
      <w:pPr>
        <w:ind w:left="3600" w:hanging="360"/>
      </w:pPr>
      <w:rPr>
        <w:rFonts w:ascii="Courier New" w:hAnsi="Courier New" w:hint="default"/>
      </w:rPr>
    </w:lvl>
    <w:lvl w:ilvl="5" w:tplc="5B740B2E" w:tentative="1">
      <w:start w:val="1"/>
      <w:numFmt w:val="bullet"/>
      <w:lvlText w:val=""/>
      <w:lvlJc w:val="left"/>
      <w:pPr>
        <w:ind w:left="4320" w:hanging="360"/>
      </w:pPr>
      <w:rPr>
        <w:rFonts w:ascii="Wingdings" w:hAnsi="Wingdings" w:hint="default"/>
      </w:rPr>
    </w:lvl>
    <w:lvl w:ilvl="6" w:tplc="69263E78" w:tentative="1">
      <w:start w:val="1"/>
      <w:numFmt w:val="bullet"/>
      <w:lvlText w:val=""/>
      <w:lvlJc w:val="left"/>
      <w:pPr>
        <w:ind w:left="5040" w:hanging="360"/>
      </w:pPr>
      <w:rPr>
        <w:rFonts w:ascii="Symbol" w:hAnsi="Symbol" w:hint="default"/>
      </w:rPr>
    </w:lvl>
    <w:lvl w:ilvl="7" w:tplc="D5A4AF00" w:tentative="1">
      <w:start w:val="1"/>
      <w:numFmt w:val="bullet"/>
      <w:lvlText w:val="o"/>
      <w:lvlJc w:val="left"/>
      <w:pPr>
        <w:ind w:left="5760" w:hanging="360"/>
      </w:pPr>
      <w:rPr>
        <w:rFonts w:ascii="Courier New" w:hAnsi="Courier New" w:hint="default"/>
      </w:rPr>
    </w:lvl>
    <w:lvl w:ilvl="8" w:tplc="1770A03A" w:tentative="1">
      <w:start w:val="1"/>
      <w:numFmt w:val="bullet"/>
      <w:lvlText w:val=""/>
      <w:lvlJc w:val="left"/>
      <w:pPr>
        <w:ind w:left="6480" w:hanging="360"/>
      </w:pPr>
      <w:rPr>
        <w:rFonts w:ascii="Wingdings" w:hAnsi="Wingdings" w:hint="default"/>
      </w:rPr>
    </w:lvl>
  </w:abstractNum>
  <w:abstractNum w:abstractNumId="32" w15:restartNumberingAfterBreak="0">
    <w:nsid w:val="44E8E199"/>
    <w:multiLevelType w:val="hybridMultilevel"/>
    <w:tmpl w:val="28908A30"/>
    <w:lvl w:ilvl="0" w:tplc="BBC88F10">
      <w:start w:val="1"/>
      <w:numFmt w:val="bullet"/>
      <w:lvlText w:val=""/>
      <w:lvlJc w:val="left"/>
      <w:pPr>
        <w:ind w:left="720" w:hanging="360"/>
      </w:pPr>
      <w:rPr>
        <w:rFonts w:ascii="Symbol" w:hAnsi="Symbol" w:hint="default"/>
      </w:rPr>
    </w:lvl>
    <w:lvl w:ilvl="1" w:tplc="EA0EA3D8">
      <w:start w:val="1"/>
      <w:numFmt w:val="bullet"/>
      <w:lvlText w:val="o"/>
      <w:lvlJc w:val="left"/>
      <w:pPr>
        <w:ind w:left="1440" w:hanging="360"/>
      </w:pPr>
      <w:rPr>
        <w:rFonts w:ascii="Courier New" w:hAnsi="Courier New" w:hint="default"/>
      </w:rPr>
    </w:lvl>
    <w:lvl w:ilvl="2" w:tplc="1B84D93E">
      <w:start w:val="1"/>
      <w:numFmt w:val="bullet"/>
      <w:lvlText w:val=""/>
      <w:lvlJc w:val="left"/>
      <w:pPr>
        <w:ind w:left="2160" w:hanging="360"/>
      </w:pPr>
      <w:rPr>
        <w:rFonts w:ascii="Wingdings" w:hAnsi="Wingdings" w:hint="default"/>
      </w:rPr>
    </w:lvl>
    <w:lvl w:ilvl="3" w:tplc="DA3A7566">
      <w:start w:val="1"/>
      <w:numFmt w:val="bullet"/>
      <w:lvlText w:val=""/>
      <w:lvlJc w:val="left"/>
      <w:pPr>
        <w:ind w:left="2880" w:hanging="360"/>
      </w:pPr>
      <w:rPr>
        <w:rFonts w:ascii="Symbol" w:hAnsi="Symbol" w:hint="default"/>
      </w:rPr>
    </w:lvl>
    <w:lvl w:ilvl="4" w:tplc="24366F52">
      <w:start w:val="1"/>
      <w:numFmt w:val="bullet"/>
      <w:lvlText w:val="o"/>
      <w:lvlJc w:val="left"/>
      <w:pPr>
        <w:ind w:left="3600" w:hanging="360"/>
      </w:pPr>
      <w:rPr>
        <w:rFonts w:ascii="Courier New" w:hAnsi="Courier New" w:hint="default"/>
      </w:rPr>
    </w:lvl>
    <w:lvl w:ilvl="5" w:tplc="2664326A">
      <w:start w:val="1"/>
      <w:numFmt w:val="bullet"/>
      <w:lvlText w:val=""/>
      <w:lvlJc w:val="left"/>
      <w:pPr>
        <w:ind w:left="4320" w:hanging="360"/>
      </w:pPr>
      <w:rPr>
        <w:rFonts w:ascii="Wingdings" w:hAnsi="Wingdings" w:hint="default"/>
      </w:rPr>
    </w:lvl>
    <w:lvl w:ilvl="6" w:tplc="93304228">
      <w:start w:val="1"/>
      <w:numFmt w:val="bullet"/>
      <w:lvlText w:val=""/>
      <w:lvlJc w:val="left"/>
      <w:pPr>
        <w:ind w:left="5040" w:hanging="360"/>
      </w:pPr>
      <w:rPr>
        <w:rFonts w:ascii="Symbol" w:hAnsi="Symbol" w:hint="default"/>
      </w:rPr>
    </w:lvl>
    <w:lvl w:ilvl="7" w:tplc="6F8EF8C8">
      <w:start w:val="1"/>
      <w:numFmt w:val="bullet"/>
      <w:lvlText w:val="o"/>
      <w:lvlJc w:val="left"/>
      <w:pPr>
        <w:ind w:left="5760" w:hanging="360"/>
      </w:pPr>
      <w:rPr>
        <w:rFonts w:ascii="Courier New" w:hAnsi="Courier New" w:hint="default"/>
      </w:rPr>
    </w:lvl>
    <w:lvl w:ilvl="8" w:tplc="A2088642">
      <w:start w:val="1"/>
      <w:numFmt w:val="bullet"/>
      <w:lvlText w:val=""/>
      <w:lvlJc w:val="left"/>
      <w:pPr>
        <w:ind w:left="6480" w:hanging="360"/>
      </w:pPr>
      <w:rPr>
        <w:rFonts w:ascii="Wingdings" w:hAnsi="Wingdings" w:hint="default"/>
      </w:rPr>
    </w:lvl>
  </w:abstractNum>
  <w:abstractNum w:abstractNumId="33" w15:restartNumberingAfterBreak="0">
    <w:nsid w:val="45619087"/>
    <w:multiLevelType w:val="hybridMultilevel"/>
    <w:tmpl w:val="2098DA48"/>
    <w:lvl w:ilvl="0" w:tplc="92704C82">
      <w:start w:val="1"/>
      <w:numFmt w:val="bullet"/>
      <w:lvlText w:val="·"/>
      <w:lvlJc w:val="left"/>
      <w:pPr>
        <w:ind w:left="720" w:hanging="360"/>
      </w:pPr>
      <w:rPr>
        <w:rFonts w:ascii="Symbol" w:hAnsi="Symbol" w:hint="default"/>
      </w:rPr>
    </w:lvl>
    <w:lvl w:ilvl="1" w:tplc="8F681ADC">
      <w:start w:val="1"/>
      <w:numFmt w:val="bullet"/>
      <w:lvlText w:val="o"/>
      <w:lvlJc w:val="left"/>
      <w:pPr>
        <w:ind w:left="1440" w:hanging="360"/>
      </w:pPr>
      <w:rPr>
        <w:rFonts w:ascii="Courier New" w:hAnsi="Courier New" w:hint="default"/>
      </w:rPr>
    </w:lvl>
    <w:lvl w:ilvl="2" w:tplc="D5C0AA6E">
      <w:start w:val="1"/>
      <w:numFmt w:val="bullet"/>
      <w:lvlText w:val=""/>
      <w:lvlJc w:val="left"/>
      <w:pPr>
        <w:ind w:left="2160" w:hanging="360"/>
      </w:pPr>
      <w:rPr>
        <w:rFonts w:ascii="Wingdings" w:hAnsi="Wingdings" w:hint="default"/>
      </w:rPr>
    </w:lvl>
    <w:lvl w:ilvl="3" w:tplc="ECB8E604">
      <w:start w:val="1"/>
      <w:numFmt w:val="bullet"/>
      <w:lvlText w:val=""/>
      <w:lvlJc w:val="left"/>
      <w:pPr>
        <w:ind w:left="2880" w:hanging="360"/>
      </w:pPr>
      <w:rPr>
        <w:rFonts w:ascii="Symbol" w:hAnsi="Symbol" w:hint="default"/>
      </w:rPr>
    </w:lvl>
    <w:lvl w:ilvl="4" w:tplc="B65A0A44">
      <w:start w:val="1"/>
      <w:numFmt w:val="bullet"/>
      <w:lvlText w:val="o"/>
      <w:lvlJc w:val="left"/>
      <w:pPr>
        <w:ind w:left="3600" w:hanging="360"/>
      </w:pPr>
      <w:rPr>
        <w:rFonts w:ascii="Courier New" w:hAnsi="Courier New" w:hint="default"/>
      </w:rPr>
    </w:lvl>
    <w:lvl w:ilvl="5" w:tplc="14E4EB74">
      <w:start w:val="1"/>
      <w:numFmt w:val="bullet"/>
      <w:lvlText w:val=""/>
      <w:lvlJc w:val="left"/>
      <w:pPr>
        <w:ind w:left="4320" w:hanging="360"/>
      </w:pPr>
      <w:rPr>
        <w:rFonts w:ascii="Wingdings" w:hAnsi="Wingdings" w:hint="default"/>
      </w:rPr>
    </w:lvl>
    <w:lvl w:ilvl="6" w:tplc="6D1EA654">
      <w:start w:val="1"/>
      <w:numFmt w:val="bullet"/>
      <w:lvlText w:val=""/>
      <w:lvlJc w:val="left"/>
      <w:pPr>
        <w:ind w:left="5040" w:hanging="360"/>
      </w:pPr>
      <w:rPr>
        <w:rFonts w:ascii="Symbol" w:hAnsi="Symbol" w:hint="default"/>
      </w:rPr>
    </w:lvl>
    <w:lvl w:ilvl="7" w:tplc="75689718">
      <w:start w:val="1"/>
      <w:numFmt w:val="bullet"/>
      <w:lvlText w:val="o"/>
      <w:lvlJc w:val="left"/>
      <w:pPr>
        <w:ind w:left="5760" w:hanging="360"/>
      </w:pPr>
      <w:rPr>
        <w:rFonts w:ascii="Courier New" w:hAnsi="Courier New" w:hint="default"/>
      </w:rPr>
    </w:lvl>
    <w:lvl w:ilvl="8" w:tplc="0BC60202">
      <w:start w:val="1"/>
      <w:numFmt w:val="bullet"/>
      <w:lvlText w:val=""/>
      <w:lvlJc w:val="left"/>
      <w:pPr>
        <w:ind w:left="6480" w:hanging="360"/>
      </w:pPr>
      <w:rPr>
        <w:rFonts w:ascii="Wingdings" w:hAnsi="Wingdings" w:hint="default"/>
      </w:rPr>
    </w:lvl>
  </w:abstractNum>
  <w:abstractNum w:abstractNumId="34" w15:restartNumberingAfterBreak="0">
    <w:nsid w:val="47A4AFA8"/>
    <w:multiLevelType w:val="hybridMultilevel"/>
    <w:tmpl w:val="5CC67C0E"/>
    <w:lvl w:ilvl="0" w:tplc="88F24188">
      <w:start w:val="1"/>
      <w:numFmt w:val="bullet"/>
      <w:lvlText w:val=""/>
      <w:lvlJc w:val="left"/>
      <w:pPr>
        <w:ind w:left="720" w:hanging="360"/>
      </w:pPr>
      <w:rPr>
        <w:rFonts w:ascii="Symbol" w:hAnsi="Symbol" w:hint="default"/>
      </w:rPr>
    </w:lvl>
    <w:lvl w:ilvl="1" w:tplc="55D8C980">
      <w:start w:val="1"/>
      <w:numFmt w:val="bullet"/>
      <w:lvlText w:val="o"/>
      <w:lvlJc w:val="left"/>
      <w:pPr>
        <w:ind w:left="1440" w:hanging="360"/>
      </w:pPr>
      <w:rPr>
        <w:rFonts w:ascii="Courier New" w:hAnsi="Courier New" w:hint="default"/>
      </w:rPr>
    </w:lvl>
    <w:lvl w:ilvl="2" w:tplc="F1FA943C">
      <w:start w:val="1"/>
      <w:numFmt w:val="bullet"/>
      <w:lvlText w:val=""/>
      <w:lvlJc w:val="left"/>
      <w:pPr>
        <w:ind w:left="2160" w:hanging="360"/>
      </w:pPr>
      <w:rPr>
        <w:rFonts w:ascii="Wingdings" w:hAnsi="Wingdings" w:hint="default"/>
      </w:rPr>
    </w:lvl>
    <w:lvl w:ilvl="3" w:tplc="566841FA">
      <w:start w:val="1"/>
      <w:numFmt w:val="bullet"/>
      <w:lvlText w:val=""/>
      <w:lvlJc w:val="left"/>
      <w:pPr>
        <w:ind w:left="2880" w:hanging="360"/>
      </w:pPr>
      <w:rPr>
        <w:rFonts w:ascii="Symbol" w:hAnsi="Symbol" w:hint="default"/>
      </w:rPr>
    </w:lvl>
    <w:lvl w:ilvl="4" w:tplc="A8B6BA9E">
      <w:start w:val="1"/>
      <w:numFmt w:val="bullet"/>
      <w:lvlText w:val="o"/>
      <w:lvlJc w:val="left"/>
      <w:pPr>
        <w:ind w:left="3600" w:hanging="360"/>
      </w:pPr>
      <w:rPr>
        <w:rFonts w:ascii="Courier New" w:hAnsi="Courier New" w:hint="default"/>
      </w:rPr>
    </w:lvl>
    <w:lvl w:ilvl="5" w:tplc="B99C468A">
      <w:start w:val="1"/>
      <w:numFmt w:val="bullet"/>
      <w:lvlText w:val=""/>
      <w:lvlJc w:val="left"/>
      <w:pPr>
        <w:ind w:left="4320" w:hanging="360"/>
      </w:pPr>
      <w:rPr>
        <w:rFonts w:ascii="Wingdings" w:hAnsi="Wingdings" w:hint="default"/>
      </w:rPr>
    </w:lvl>
    <w:lvl w:ilvl="6" w:tplc="6EECDA8A">
      <w:start w:val="1"/>
      <w:numFmt w:val="bullet"/>
      <w:lvlText w:val=""/>
      <w:lvlJc w:val="left"/>
      <w:pPr>
        <w:ind w:left="5040" w:hanging="360"/>
      </w:pPr>
      <w:rPr>
        <w:rFonts w:ascii="Symbol" w:hAnsi="Symbol" w:hint="default"/>
      </w:rPr>
    </w:lvl>
    <w:lvl w:ilvl="7" w:tplc="84E6D8A4">
      <w:start w:val="1"/>
      <w:numFmt w:val="bullet"/>
      <w:lvlText w:val="o"/>
      <w:lvlJc w:val="left"/>
      <w:pPr>
        <w:ind w:left="5760" w:hanging="360"/>
      </w:pPr>
      <w:rPr>
        <w:rFonts w:ascii="Courier New" w:hAnsi="Courier New" w:hint="default"/>
      </w:rPr>
    </w:lvl>
    <w:lvl w:ilvl="8" w:tplc="86EA5506">
      <w:start w:val="1"/>
      <w:numFmt w:val="bullet"/>
      <w:lvlText w:val=""/>
      <w:lvlJc w:val="left"/>
      <w:pPr>
        <w:ind w:left="6480" w:hanging="360"/>
      </w:pPr>
      <w:rPr>
        <w:rFonts w:ascii="Wingdings" w:hAnsi="Wingdings" w:hint="default"/>
      </w:rPr>
    </w:lvl>
  </w:abstractNum>
  <w:abstractNum w:abstractNumId="35" w15:restartNumberingAfterBreak="0">
    <w:nsid w:val="4A310BFB"/>
    <w:multiLevelType w:val="multilevel"/>
    <w:tmpl w:val="7E6EBD76"/>
    <w:lvl w:ilvl="0">
      <w:start w:val="1"/>
      <w:numFmt w:val="bullet"/>
      <w:lvlText w:val=""/>
      <w:lvlJc w:val="left"/>
      <w:pPr>
        <w:tabs>
          <w:tab w:val="num" w:pos="1069"/>
        </w:tabs>
        <w:ind w:left="1069" w:hanging="360"/>
      </w:pPr>
      <w:rPr>
        <w:rFonts w:ascii="Symbol" w:hAnsi="Symbol" w:hint="default"/>
        <w:sz w:val="20"/>
      </w:rPr>
    </w:lvl>
    <w:lvl w:ilvl="1">
      <w:start w:val="1"/>
      <w:numFmt w:val="bullet"/>
      <w:lvlText w:val="-"/>
      <w:lvlJc w:val="left"/>
      <w:pPr>
        <w:ind w:left="1789" w:hanging="360"/>
      </w:pPr>
      <w:rPr>
        <w:rFonts w:ascii="Courier New" w:hAnsi="Courier New" w:hint="default"/>
      </w:rPr>
    </w:lvl>
    <w:lvl w:ilvl="2">
      <w:start w:val="4"/>
      <w:numFmt w:val="decimal"/>
      <w:lvlText w:val="%3"/>
      <w:lvlJc w:val="left"/>
      <w:pPr>
        <w:ind w:left="2509" w:hanging="360"/>
      </w:pPr>
      <w:rPr>
        <w:rFonts w:eastAsia="Times New Roman" w:cs="Times New Roman" w:hint="default"/>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36" w15:restartNumberingAfterBreak="0">
    <w:nsid w:val="4AB2514B"/>
    <w:multiLevelType w:val="multilevel"/>
    <w:tmpl w:val="0318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066DEA"/>
    <w:multiLevelType w:val="hybridMultilevel"/>
    <w:tmpl w:val="D63A0F7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4FAA7B0A"/>
    <w:multiLevelType w:val="hybridMultilevel"/>
    <w:tmpl w:val="2662EC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039123A"/>
    <w:multiLevelType w:val="hybridMultilevel"/>
    <w:tmpl w:val="BE9AB00C"/>
    <w:lvl w:ilvl="0" w:tplc="736A30A8">
      <w:start w:val="1"/>
      <w:numFmt w:val="bullet"/>
      <w:lvlText w:val="·"/>
      <w:lvlJc w:val="left"/>
      <w:pPr>
        <w:ind w:left="720" w:hanging="360"/>
      </w:pPr>
      <w:rPr>
        <w:rFonts w:ascii="Symbol" w:hAnsi="Symbol" w:hint="default"/>
      </w:rPr>
    </w:lvl>
    <w:lvl w:ilvl="1" w:tplc="20B05DC2">
      <w:start w:val="1"/>
      <w:numFmt w:val="bullet"/>
      <w:lvlText w:val="o"/>
      <w:lvlJc w:val="left"/>
      <w:pPr>
        <w:ind w:left="1440" w:hanging="360"/>
      </w:pPr>
      <w:rPr>
        <w:rFonts w:ascii="Courier New" w:hAnsi="Courier New" w:hint="default"/>
      </w:rPr>
    </w:lvl>
    <w:lvl w:ilvl="2" w:tplc="5F5A717C">
      <w:start w:val="1"/>
      <w:numFmt w:val="bullet"/>
      <w:lvlText w:val=""/>
      <w:lvlJc w:val="left"/>
      <w:pPr>
        <w:ind w:left="2160" w:hanging="360"/>
      </w:pPr>
      <w:rPr>
        <w:rFonts w:ascii="Wingdings" w:hAnsi="Wingdings" w:hint="default"/>
      </w:rPr>
    </w:lvl>
    <w:lvl w:ilvl="3" w:tplc="23D892FA">
      <w:start w:val="1"/>
      <w:numFmt w:val="bullet"/>
      <w:lvlText w:val=""/>
      <w:lvlJc w:val="left"/>
      <w:pPr>
        <w:ind w:left="2880" w:hanging="360"/>
      </w:pPr>
      <w:rPr>
        <w:rFonts w:ascii="Symbol" w:hAnsi="Symbol" w:hint="default"/>
      </w:rPr>
    </w:lvl>
    <w:lvl w:ilvl="4" w:tplc="E4040D22">
      <w:start w:val="1"/>
      <w:numFmt w:val="bullet"/>
      <w:lvlText w:val="o"/>
      <w:lvlJc w:val="left"/>
      <w:pPr>
        <w:ind w:left="3600" w:hanging="360"/>
      </w:pPr>
      <w:rPr>
        <w:rFonts w:ascii="Courier New" w:hAnsi="Courier New" w:hint="default"/>
      </w:rPr>
    </w:lvl>
    <w:lvl w:ilvl="5" w:tplc="1DEC26FC">
      <w:start w:val="1"/>
      <w:numFmt w:val="bullet"/>
      <w:lvlText w:val=""/>
      <w:lvlJc w:val="left"/>
      <w:pPr>
        <w:ind w:left="4320" w:hanging="360"/>
      </w:pPr>
      <w:rPr>
        <w:rFonts w:ascii="Wingdings" w:hAnsi="Wingdings" w:hint="default"/>
      </w:rPr>
    </w:lvl>
    <w:lvl w:ilvl="6" w:tplc="E8048628">
      <w:start w:val="1"/>
      <w:numFmt w:val="bullet"/>
      <w:lvlText w:val=""/>
      <w:lvlJc w:val="left"/>
      <w:pPr>
        <w:ind w:left="5040" w:hanging="360"/>
      </w:pPr>
      <w:rPr>
        <w:rFonts w:ascii="Symbol" w:hAnsi="Symbol" w:hint="default"/>
      </w:rPr>
    </w:lvl>
    <w:lvl w:ilvl="7" w:tplc="353205C0">
      <w:start w:val="1"/>
      <w:numFmt w:val="bullet"/>
      <w:lvlText w:val="o"/>
      <w:lvlJc w:val="left"/>
      <w:pPr>
        <w:ind w:left="5760" w:hanging="360"/>
      </w:pPr>
      <w:rPr>
        <w:rFonts w:ascii="Courier New" w:hAnsi="Courier New" w:hint="default"/>
      </w:rPr>
    </w:lvl>
    <w:lvl w:ilvl="8" w:tplc="ED568B18">
      <w:start w:val="1"/>
      <w:numFmt w:val="bullet"/>
      <w:lvlText w:val=""/>
      <w:lvlJc w:val="left"/>
      <w:pPr>
        <w:ind w:left="6480" w:hanging="360"/>
      </w:pPr>
      <w:rPr>
        <w:rFonts w:ascii="Wingdings" w:hAnsi="Wingdings" w:hint="default"/>
      </w:rPr>
    </w:lvl>
  </w:abstractNum>
  <w:abstractNum w:abstractNumId="40" w15:restartNumberingAfterBreak="0">
    <w:nsid w:val="520C1052"/>
    <w:multiLevelType w:val="hybridMultilevel"/>
    <w:tmpl w:val="FFFFFFFF"/>
    <w:lvl w:ilvl="0" w:tplc="31D05048">
      <w:start w:val="1"/>
      <w:numFmt w:val="bullet"/>
      <w:lvlText w:val=""/>
      <w:lvlJc w:val="left"/>
      <w:pPr>
        <w:ind w:left="720" w:hanging="360"/>
      </w:pPr>
      <w:rPr>
        <w:rFonts w:ascii="Symbol" w:hAnsi="Symbol" w:hint="default"/>
      </w:rPr>
    </w:lvl>
    <w:lvl w:ilvl="1" w:tplc="66D465C0">
      <w:start w:val="1"/>
      <w:numFmt w:val="bullet"/>
      <w:lvlText w:val="o"/>
      <w:lvlJc w:val="left"/>
      <w:pPr>
        <w:ind w:left="1440" w:hanging="360"/>
      </w:pPr>
      <w:rPr>
        <w:rFonts w:ascii="Courier New" w:hAnsi="Courier New" w:hint="default"/>
      </w:rPr>
    </w:lvl>
    <w:lvl w:ilvl="2" w:tplc="F1E2FBFC">
      <w:start w:val="1"/>
      <w:numFmt w:val="bullet"/>
      <w:lvlText w:val=""/>
      <w:lvlJc w:val="left"/>
      <w:pPr>
        <w:ind w:left="2160" w:hanging="360"/>
      </w:pPr>
      <w:rPr>
        <w:rFonts w:ascii="Wingdings" w:hAnsi="Wingdings" w:hint="default"/>
      </w:rPr>
    </w:lvl>
    <w:lvl w:ilvl="3" w:tplc="9FA282C4">
      <w:start w:val="1"/>
      <w:numFmt w:val="bullet"/>
      <w:lvlText w:val=""/>
      <w:lvlJc w:val="left"/>
      <w:pPr>
        <w:ind w:left="2880" w:hanging="360"/>
      </w:pPr>
      <w:rPr>
        <w:rFonts w:ascii="Symbol" w:hAnsi="Symbol" w:hint="default"/>
      </w:rPr>
    </w:lvl>
    <w:lvl w:ilvl="4" w:tplc="051EBAF4">
      <w:start w:val="1"/>
      <w:numFmt w:val="bullet"/>
      <w:lvlText w:val="o"/>
      <w:lvlJc w:val="left"/>
      <w:pPr>
        <w:ind w:left="3600" w:hanging="360"/>
      </w:pPr>
      <w:rPr>
        <w:rFonts w:ascii="Courier New" w:hAnsi="Courier New" w:hint="default"/>
      </w:rPr>
    </w:lvl>
    <w:lvl w:ilvl="5" w:tplc="C3702F44">
      <w:start w:val="1"/>
      <w:numFmt w:val="bullet"/>
      <w:lvlText w:val=""/>
      <w:lvlJc w:val="left"/>
      <w:pPr>
        <w:ind w:left="4320" w:hanging="360"/>
      </w:pPr>
      <w:rPr>
        <w:rFonts w:ascii="Wingdings" w:hAnsi="Wingdings" w:hint="default"/>
      </w:rPr>
    </w:lvl>
    <w:lvl w:ilvl="6" w:tplc="D1C86370">
      <w:start w:val="1"/>
      <w:numFmt w:val="bullet"/>
      <w:lvlText w:val=""/>
      <w:lvlJc w:val="left"/>
      <w:pPr>
        <w:ind w:left="5040" w:hanging="360"/>
      </w:pPr>
      <w:rPr>
        <w:rFonts w:ascii="Symbol" w:hAnsi="Symbol" w:hint="default"/>
      </w:rPr>
    </w:lvl>
    <w:lvl w:ilvl="7" w:tplc="347867D6">
      <w:start w:val="1"/>
      <w:numFmt w:val="bullet"/>
      <w:lvlText w:val="o"/>
      <w:lvlJc w:val="left"/>
      <w:pPr>
        <w:ind w:left="5760" w:hanging="360"/>
      </w:pPr>
      <w:rPr>
        <w:rFonts w:ascii="Courier New" w:hAnsi="Courier New" w:hint="default"/>
      </w:rPr>
    </w:lvl>
    <w:lvl w:ilvl="8" w:tplc="07964C38">
      <w:start w:val="1"/>
      <w:numFmt w:val="bullet"/>
      <w:lvlText w:val=""/>
      <w:lvlJc w:val="left"/>
      <w:pPr>
        <w:ind w:left="6480" w:hanging="360"/>
      </w:pPr>
      <w:rPr>
        <w:rFonts w:ascii="Wingdings" w:hAnsi="Wingdings" w:hint="default"/>
      </w:rPr>
    </w:lvl>
  </w:abstractNum>
  <w:abstractNum w:abstractNumId="41" w15:restartNumberingAfterBreak="0">
    <w:nsid w:val="53A51C77"/>
    <w:multiLevelType w:val="hybridMultilevel"/>
    <w:tmpl w:val="E08858A8"/>
    <w:lvl w:ilvl="0" w:tplc="FDF65CB6">
      <w:start w:val="4"/>
      <w:numFmt w:val="bullet"/>
      <w:lvlText w:val="-"/>
      <w:lvlJc w:val="left"/>
      <w:pPr>
        <w:ind w:left="1069" w:hanging="360"/>
      </w:pPr>
      <w:rPr>
        <w:rFonts w:ascii="Arial" w:hAnsi="Arial" w:hint="default"/>
        <w:b w:val="0"/>
      </w:rPr>
    </w:lvl>
    <w:lvl w:ilvl="1" w:tplc="2724DC2A">
      <w:start w:val="1"/>
      <w:numFmt w:val="lowerLetter"/>
      <w:lvlText w:val="%2."/>
      <w:lvlJc w:val="left"/>
      <w:pPr>
        <w:ind w:left="1789" w:hanging="360"/>
      </w:pPr>
    </w:lvl>
    <w:lvl w:ilvl="2" w:tplc="DCBEFD6C">
      <w:start w:val="1"/>
      <w:numFmt w:val="lowerRoman"/>
      <w:lvlText w:val="%3."/>
      <w:lvlJc w:val="right"/>
      <w:pPr>
        <w:ind w:left="2509" w:hanging="180"/>
      </w:pPr>
    </w:lvl>
    <w:lvl w:ilvl="3" w:tplc="A588CFBC">
      <w:start w:val="1"/>
      <w:numFmt w:val="decimal"/>
      <w:lvlText w:val="%4."/>
      <w:lvlJc w:val="left"/>
      <w:pPr>
        <w:ind w:left="3229" w:hanging="360"/>
      </w:pPr>
    </w:lvl>
    <w:lvl w:ilvl="4" w:tplc="02E0CE40">
      <w:start w:val="1"/>
      <w:numFmt w:val="lowerLetter"/>
      <w:lvlText w:val="%5."/>
      <w:lvlJc w:val="left"/>
      <w:pPr>
        <w:ind w:left="3949" w:hanging="360"/>
      </w:pPr>
    </w:lvl>
    <w:lvl w:ilvl="5" w:tplc="E780AD7C">
      <w:start w:val="1"/>
      <w:numFmt w:val="lowerRoman"/>
      <w:lvlText w:val="%6."/>
      <w:lvlJc w:val="right"/>
      <w:pPr>
        <w:ind w:left="4669" w:hanging="180"/>
      </w:pPr>
    </w:lvl>
    <w:lvl w:ilvl="6" w:tplc="E28EE824">
      <w:start w:val="1"/>
      <w:numFmt w:val="decimal"/>
      <w:lvlText w:val="%7."/>
      <w:lvlJc w:val="left"/>
      <w:pPr>
        <w:ind w:left="5389" w:hanging="360"/>
      </w:pPr>
    </w:lvl>
    <w:lvl w:ilvl="7" w:tplc="5A447972">
      <w:start w:val="1"/>
      <w:numFmt w:val="lowerLetter"/>
      <w:lvlText w:val="%8."/>
      <w:lvlJc w:val="left"/>
      <w:pPr>
        <w:ind w:left="6109" w:hanging="360"/>
      </w:pPr>
    </w:lvl>
    <w:lvl w:ilvl="8" w:tplc="6DF84814">
      <w:start w:val="1"/>
      <w:numFmt w:val="lowerRoman"/>
      <w:lvlText w:val="%9."/>
      <w:lvlJc w:val="right"/>
      <w:pPr>
        <w:ind w:left="6829" w:hanging="180"/>
      </w:pPr>
    </w:lvl>
  </w:abstractNum>
  <w:abstractNum w:abstractNumId="42" w15:restartNumberingAfterBreak="0">
    <w:nsid w:val="5733B698"/>
    <w:multiLevelType w:val="hybridMultilevel"/>
    <w:tmpl w:val="17486272"/>
    <w:lvl w:ilvl="0" w:tplc="33CEBD62">
      <w:start w:val="1"/>
      <w:numFmt w:val="bullet"/>
      <w:lvlText w:val=""/>
      <w:lvlJc w:val="left"/>
      <w:pPr>
        <w:ind w:left="720" w:hanging="360"/>
      </w:pPr>
      <w:rPr>
        <w:rFonts w:ascii="Symbol" w:hAnsi="Symbol" w:hint="default"/>
      </w:rPr>
    </w:lvl>
    <w:lvl w:ilvl="1" w:tplc="CB064FE2">
      <w:start w:val="1"/>
      <w:numFmt w:val="bullet"/>
      <w:lvlText w:val="o"/>
      <w:lvlJc w:val="left"/>
      <w:pPr>
        <w:ind w:left="1440" w:hanging="360"/>
      </w:pPr>
      <w:rPr>
        <w:rFonts w:ascii="Courier New" w:hAnsi="Courier New" w:hint="default"/>
      </w:rPr>
    </w:lvl>
    <w:lvl w:ilvl="2" w:tplc="EA1A84EE">
      <w:start w:val="1"/>
      <w:numFmt w:val="bullet"/>
      <w:lvlText w:val=""/>
      <w:lvlJc w:val="left"/>
      <w:pPr>
        <w:ind w:left="2160" w:hanging="360"/>
      </w:pPr>
      <w:rPr>
        <w:rFonts w:ascii="Wingdings" w:hAnsi="Wingdings" w:hint="default"/>
      </w:rPr>
    </w:lvl>
    <w:lvl w:ilvl="3" w:tplc="18EC83C8">
      <w:start w:val="1"/>
      <w:numFmt w:val="bullet"/>
      <w:lvlText w:val=""/>
      <w:lvlJc w:val="left"/>
      <w:pPr>
        <w:ind w:left="2880" w:hanging="360"/>
      </w:pPr>
      <w:rPr>
        <w:rFonts w:ascii="Symbol" w:hAnsi="Symbol" w:hint="default"/>
      </w:rPr>
    </w:lvl>
    <w:lvl w:ilvl="4" w:tplc="1D9E9F0C">
      <w:start w:val="1"/>
      <w:numFmt w:val="bullet"/>
      <w:lvlText w:val="o"/>
      <w:lvlJc w:val="left"/>
      <w:pPr>
        <w:ind w:left="3600" w:hanging="360"/>
      </w:pPr>
      <w:rPr>
        <w:rFonts w:ascii="Courier New" w:hAnsi="Courier New" w:hint="default"/>
      </w:rPr>
    </w:lvl>
    <w:lvl w:ilvl="5" w:tplc="0CFEC40C">
      <w:start w:val="1"/>
      <w:numFmt w:val="bullet"/>
      <w:lvlText w:val=""/>
      <w:lvlJc w:val="left"/>
      <w:pPr>
        <w:ind w:left="4320" w:hanging="360"/>
      </w:pPr>
      <w:rPr>
        <w:rFonts w:ascii="Wingdings" w:hAnsi="Wingdings" w:hint="default"/>
      </w:rPr>
    </w:lvl>
    <w:lvl w:ilvl="6" w:tplc="A1420DA6">
      <w:start w:val="1"/>
      <w:numFmt w:val="bullet"/>
      <w:lvlText w:val=""/>
      <w:lvlJc w:val="left"/>
      <w:pPr>
        <w:ind w:left="5040" w:hanging="360"/>
      </w:pPr>
      <w:rPr>
        <w:rFonts w:ascii="Symbol" w:hAnsi="Symbol" w:hint="default"/>
      </w:rPr>
    </w:lvl>
    <w:lvl w:ilvl="7" w:tplc="D646C9EE">
      <w:start w:val="1"/>
      <w:numFmt w:val="bullet"/>
      <w:lvlText w:val="o"/>
      <w:lvlJc w:val="left"/>
      <w:pPr>
        <w:ind w:left="5760" w:hanging="360"/>
      </w:pPr>
      <w:rPr>
        <w:rFonts w:ascii="Courier New" w:hAnsi="Courier New" w:hint="default"/>
      </w:rPr>
    </w:lvl>
    <w:lvl w:ilvl="8" w:tplc="69D8FCB2">
      <w:start w:val="1"/>
      <w:numFmt w:val="bullet"/>
      <w:lvlText w:val=""/>
      <w:lvlJc w:val="left"/>
      <w:pPr>
        <w:ind w:left="6480" w:hanging="360"/>
      </w:pPr>
      <w:rPr>
        <w:rFonts w:ascii="Wingdings" w:hAnsi="Wingdings" w:hint="default"/>
      </w:rPr>
    </w:lvl>
  </w:abstractNum>
  <w:abstractNum w:abstractNumId="43" w15:restartNumberingAfterBreak="0">
    <w:nsid w:val="57B5A520"/>
    <w:multiLevelType w:val="hybridMultilevel"/>
    <w:tmpl w:val="AB78C6E8"/>
    <w:lvl w:ilvl="0" w:tplc="453C6A68">
      <w:start w:val="1"/>
      <w:numFmt w:val="bullet"/>
      <w:lvlText w:val="·"/>
      <w:lvlJc w:val="left"/>
      <w:pPr>
        <w:ind w:left="720" w:hanging="360"/>
      </w:pPr>
      <w:rPr>
        <w:rFonts w:ascii="Symbol" w:hAnsi="Symbol" w:hint="default"/>
      </w:rPr>
    </w:lvl>
    <w:lvl w:ilvl="1" w:tplc="95F8E024">
      <w:start w:val="1"/>
      <w:numFmt w:val="bullet"/>
      <w:lvlText w:val="o"/>
      <w:lvlJc w:val="left"/>
      <w:pPr>
        <w:ind w:left="1440" w:hanging="360"/>
      </w:pPr>
      <w:rPr>
        <w:rFonts w:ascii="Courier New" w:hAnsi="Courier New" w:hint="default"/>
      </w:rPr>
    </w:lvl>
    <w:lvl w:ilvl="2" w:tplc="4F0AC532">
      <w:start w:val="1"/>
      <w:numFmt w:val="bullet"/>
      <w:lvlText w:val=""/>
      <w:lvlJc w:val="left"/>
      <w:pPr>
        <w:ind w:left="2160" w:hanging="360"/>
      </w:pPr>
      <w:rPr>
        <w:rFonts w:ascii="Wingdings" w:hAnsi="Wingdings" w:hint="default"/>
      </w:rPr>
    </w:lvl>
    <w:lvl w:ilvl="3" w:tplc="8488DAE8">
      <w:start w:val="1"/>
      <w:numFmt w:val="bullet"/>
      <w:lvlText w:val=""/>
      <w:lvlJc w:val="left"/>
      <w:pPr>
        <w:ind w:left="2880" w:hanging="360"/>
      </w:pPr>
      <w:rPr>
        <w:rFonts w:ascii="Symbol" w:hAnsi="Symbol" w:hint="default"/>
      </w:rPr>
    </w:lvl>
    <w:lvl w:ilvl="4" w:tplc="934E8784">
      <w:start w:val="1"/>
      <w:numFmt w:val="bullet"/>
      <w:lvlText w:val="o"/>
      <w:lvlJc w:val="left"/>
      <w:pPr>
        <w:ind w:left="3600" w:hanging="360"/>
      </w:pPr>
      <w:rPr>
        <w:rFonts w:ascii="Courier New" w:hAnsi="Courier New" w:hint="default"/>
      </w:rPr>
    </w:lvl>
    <w:lvl w:ilvl="5" w:tplc="75EAF744">
      <w:start w:val="1"/>
      <w:numFmt w:val="bullet"/>
      <w:lvlText w:val=""/>
      <w:lvlJc w:val="left"/>
      <w:pPr>
        <w:ind w:left="4320" w:hanging="360"/>
      </w:pPr>
      <w:rPr>
        <w:rFonts w:ascii="Wingdings" w:hAnsi="Wingdings" w:hint="default"/>
      </w:rPr>
    </w:lvl>
    <w:lvl w:ilvl="6" w:tplc="A1049116">
      <w:start w:val="1"/>
      <w:numFmt w:val="bullet"/>
      <w:lvlText w:val=""/>
      <w:lvlJc w:val="left"/>
      <w:pPr>
        <w:ind w:left="5040" w:hanging="360"/>
      </w:pPr>
      <w:rPr>
        <w:rFonts w:ascii="Symbol" w:hAnsi="Symbol" w:hint="default"/>
      </w:rPr>
    </w:lvl>
    <w:lvl w:ilvl="7" w:tplc="A71A3842">
      <w:start w:val="1"/>
      <w:numFmt w:val="bullet"/>
      <w:lvlText w:val="o"/>
      <w:lvlJc w:val="left"/>
      <w:pPr>
        <w:ind w:left="5760" w:hanging="360"/>
      </w:pPr>
      <w:rPr>
        <w:rFonts w:ascii="Courier New" w:hAnsi="Courier New" w:hint="default"/>
      </w:rPr>
    </w:lvl>
    <w:lvl w:ilvl="8" w:tplc="A52640A2">
      <w:start w:val="1"/>
      <w:numFmt w:val="bullet"/>
      <w:lvlText w:val=""/>
      <w:lvlJc w:val="left"/>
      <w:pPr>
        <w:ind w:left="6480" w:hanging="360"/>
      </w:pPr>
      <w:rPr>
        <w:rFonts w:ascii="Wingdings" w:hAnsi="Wingdings" w:hint="default"/>
      </w:rPr>
    </w:lvl>
  </w:abstractNum>
  <w:abstractNum w:abstractNumId="44" w15:restartNumberingAfterBreak="0">
    <w:nsid w:val="5AE43E83"/>
    <w:multiLevelType w:val="hybridMultilevel"/>
    <w:tmpl w:val="9802F98C"/>
    <w:lvl w:ilvl="0" w:tplc="2A349730">
      <w:start w:val="1"/>
      <w:numFmt w:val="bullet"/>
      <w:lvlText w:val=""/>
      <w:lvlJc w:val="left"/>
      <w:pPr>
        <w:ind w:left="720" w:hanging="360"/>
      </w:pPr>
      <w:rPr>
        <w:rFonts w:ascii="Symbol" w:hAnsi="Symbol" w:hint="default"/>
      </w:rPr>
    </w:lvl>
    <w:lvl w:ilvl="1" w:tplc="9C6094CA">
      <w:start w:val="1"/>
      <w:numFmt w:val="bullet"/>
      <w:lvlText w:val="o"/>
      <w:lvlJc w:val="left"/>
      <w:pPr>
        <w:ind w:left="1440" w:hanging="360"/>
      </w:pPr>
      <w:rPr>
        <w:rFonts w:ascii="Courier New" w:hAnsi="Courier New" w:hint="default"/>
      </w:rPr>
    </w:lvl>
    <w:lvl w:ilvl="2" w:tplc="76E48000">
      <w:start w:val="1"/>
      <w:numFmt w:val="bullet"/>
      <w:lvlText w:val=""/>
      <w:lvlJc w:val="left"/>
      <w:pPr>
        <w:ind w:left="2160" w:hanging="360"/>
      </w:pPr>
      <w:rPr>
        <w:rFonts w:ascii="Wingdings" w:hAnsi="Wingdings" w:hint="default"/>
      </w:rPr>
    </w:lvl>
    <w:lvl w:ilvl="3" w:tplc="172A0B7E">
      <w:start w:val="1"/>
      <w:numFmt w:val="bullet"/>
      <w:lvlText w:val=""/>
      <w:lvlJc w:val="left"/>
      <w:pPr>
        <w:ind w:left="2880" w:hanging="360"/>
      </w:pPr>
      <w:rPr>
        <w:rFonts w:ascii="Symbol" w:hAnsi="Symbol" w:hint="default"/>
      </w:rPr>
    </w:lvl>
    <w:lvl w:ilvl="4" w:tplc="3676BA64">
      <w:start w:val="1"/>
      <w:numFmt w:val="bullet"/>
      <w:lvlText w:val="o"/>
      <w:lvlJc w:val="left"/>
      <w:pPr>
        <w:ind w:left="3600" w:hanging="360"/>
      </w:pPr>
      <w:rPr>
        <w:rFonts w:ascii="Courier New" w:hAnsi="Courier New" w:hint="default"/>
      </w:rPr>
    </w:lvl>
    <w:lvl w:ilvl="5" w:tplc="3ABA3A28">
      <w:start w:val="1"/>
      <w:numFmt w:val="bullet"/>
      <w:lvlText w:val=""/>
      <w:lvlJc w:val="left"/>
      <w:pPr>
        <w:ind w:left="4320" w:hanging="360"/>
      </w:pPr>
      <w:rPr>
        <w:rFonts w:ascii="Wingdings" w:hAnsi="Wingdings" w:hint="default"/>
      </w:rPr>
    </w:lvl>
    <w:lvl w:ilvl="6" w:tplc="5DB8C2EE">
      <w:start w:val="1"/>
      <w:numFmt w:val="bullet"/>
      <w:lvlText w:val=""/>
      <w:lvlJc w:val="left"/>
      <w:pPr>
        <w:ind w:left="5040" w:hanging="360"/>
      </w:pPr>
      <w:rPr>
        <w:rFonts w:ascii="Symbol" w:hAnsi="Symbol" w:hint="default"/>
      </w:rPr>
    </w:lvl>
    <w:lvl w:ilvl="7" w:tplc="ACA0E7C4">
      <w:start w:val="1"/>
      <w:numFmt w:val="bullet"/>
      <w:lvlText w:val="o"/>
      <w:lvlJc w:val="left"/>
      <w:pPr>
        <w:ind w:left="5760" w:hanging="360"/>
      </w:pPr>
      <w:rPr>
        <w:rFonts w:ascii="Courier New" w:hAnsi="Courier New" w:hint="default"/>
      </w:rPr>
    </w:lvl>
    <w:lvl w:ilvl="8" w:tplc="D05C15E6">
      <w:start w:val="1"/>
      <w:numFmt w:val="bullet"/>
      <w:lvlText w:val=""/>
      <w:lvlJc w:val="left"/>
      <w:pPr>
        <w:ind w:left="6480" w:hanging="360"/>
      </w:pPr>
      <w:rPr>
        <w:rFonts w:ascii="Wingdings" w:hAnsi="Wingdings" w:hint="default"/>
      </w:rPr>
    </w:lvl>
  </w:abstractNum>
  <w:abstractNum w:abstractNumId="45" w15:restartNumberingAfterBreak="0">
    <w:nsid w:val="5C4AB152"/>
    <w:multiLevelType w:val="hybridMultilevel"/>
    <w:tmpl w:val="4456F19E"/>
    <w:lvl w:ilvl="0" w:tplc="E87C68E0">
      <w:start w:val="1"/>
      <w:numFmt w:val="bullet"/>
      <w:lvlText w:val=""/>
      <w:lvlJc w:val="left"/>
      <w:pPr>
        <w:ind w:left="720" w:hanging="360"/>
      </w:pPr>
      <w:rPr>
        <w:rFonts w:ascii="Symbol" w:hAnsi="Symbol" w:hint="default"/>
      </w:rPr>
    </w:lvl>
    <w:lvl w:ilvl="1" w:tplc="B3D44AE6">
      <w:start w:val="1"/>
      <w:numFmt w:val="bullet"/>
      <w:lvlText w:val="o"/>
      <w:lvlJc w:val="left"/>
      <w:pPr>
        <w:ind w:left="1440" w:hanging="360"/>
      </w:pPr>
      <w:rPr>
        <w:rFonts w:ascii="Courier New" w:hAnsi="Courier New" w:hint="default"/>
      </w:rPr>
    </w:lvl>
    <w:lvl w:ilvl="2" w:tplc="D62E3AEE">
      <w:start w:val="1"/>
      <w:numFmt w:val="bullet"/>
      <w:lvlText w:val=""/>
      <w:lvlJc w:val="left"/>
      <w:pPr>
        <w:ind w:left="2160" w:hanging="360"/>
      </w:pPr>
      <w:rPr>
        <w:rFonts w:ascii="Wingdings" w:hAnsi="Wingdings" w:hint="default"/>
      </w:rPr>
    </w:lvl>
    <w:lvl w:ilvl="3" w:tplc="2048AE62">
      <w:start w:val="1"/>
      <w:numFmt w:val="bullet"/>
      <w:lvlText w:val=""/>
      <w:lvlJc w:val="left"/>
      <w:pPr>
        <w:ind w:left="2880" w:hanging="360"/>
      </w:pPr>
      <w:rPr>
        <w:rFonts w:ascii="Symbol" w:hAnsi="Symbol" w:hint="default"/>
      </w:rPr>
    </w:lvl>
    <w:lvl w:ilvl="4" w:tplc="7D2A32EC">
      <w:start w:val="1"/>
      <w:numFmt w:val="bullet"/>
      <w:lvlText w:val="o"/>
      <w:lvlJc w:val="left"/>
      <w:pPr>
        <w:ind w:left="3600" w:hanging="360"/>
      </w:pPr>
      <w:rPr>
        <w:rFonts w:ascii="Courier New" w:hAnsi="Courier New" w:hint="default"/>
      </w:rPr>
    </w:lvl>
    <w:lvl w:ilvl="5" w:tplc="DF80E8F0">
      <w:start w:val="1"/>
      <w:numFmt w:val="bullet"/>
      <w:lvlText w:val=""/>
      <w:lvlJc w:val="left"/>
      <w:pPr>
        <w:ind w:left="4320" w:hanging="360"/>
      </w:pPr>
      <w:rPr>
        <w:rFonts w:ascii="Wingdings" w:hAnsi="Wingdings" w:hint="default"/>
      </w:rPr>
    </w:lvl>
    <w:lvl w:ilvl="6" w:tplc="DFE26300">
      <w:start w:val="1"/>
      <w:numFmt w:val="bullet"/>
      <w:lvlText w:val=""/>
      <w:lvlJc w:val="left"/>
      <w:pPr>
        <w:ind w:left="5040" w:hanging="360"/>
      </w:pPr>
      <w:rPr>
        <w:rFonts w:ascii="Symbol" w:hAnsi="Symbol" w:hint="default"/>
      </w:rPr>
    </w:lvl>
    <w:lvl w:ilvl="7" w:tplc="74489010">
      <w:start w:val="1"/>
      <w:numFmt w:val="bullet"/>
      <w:lvlText w:val="o"/>
      <w:lvlJc w:val="left"/>
      <w:pPr>
        <w:ind w:left="5760" w:hanging="360"/>
      </w:pPr>
      <w:rPr>
        <w:rFonts w:ascii="Courier New" w:hAnsi="Courier New" w:hint="default"/>
      </w:rPr>
    </w:lvl>
    <w:lvl w:ilvl="8" w:tplc="43B4C04C">
      <w:start w:val="1"/>
      <w:numFmt w:val="bullet"/>
      <w:lvlText w:val=""/>
      <w:lvlJc w:val="left"/>
      <w:pPr>
        <w:ind w:left="6480" w:hanging="360"/>
      </w:pPr>
      <w:rPr>
        <w:rFonts w:ascii="Wingdings" w:hAnsi="Wingdings" w:hint="default"/>
      </w:rPr>
    </w:lvl>
  </w:abstractNum>
  <w:abstractNum w:abstractNumId="46" w15:restartNumberingAfterBreak="0">
    <w:nsid w:val="605FCA01"/>
    <w:multiLevelType w:val="hybridMultilevel"/>
    <w:tmpl w:val="2A3238DE"/>
    <w:lvl w:ilvl="0" w:tplc="0178D7B4">
      <w:start w:val="1"/>
      <w:numFmt w:val="bullet"/>
      <w:lvlText w:val=""/>
      <w:lvlJc w:val="left"/>
      <w:pPr>
        <w:ind w:left="720" w:hanging="360"/>
      </w:pPr>
      <w:rPr>
        <w:rFonts w:ascii="Symbol" w:hAnsi="Symbol" w:hint="default"/>
      </w:rPr>
    </w:lvl>
    <w:lvl w:ilvl="1" w:tplc="C890ED32">
      <w:start w:val="1"/>
      <w:numFmt w:val="bullet"/>
      <w:lvlText w:val="o"/>
      <w:lvlJc w:val="left"/>
      <w:pPr>
        <w:ind w:left="1440" w:hanging="360"/>
      </w:pPr>
      <w:rPr>
        <w:rFonts w:ascii="Courier New" w:hAnsi="Courier New" w:hint="default"/>
      </w:rPr>
    </w:lvl>
    <w:lvl w:ilvl="2" w:tplc="377A8B28">
      <w:start w:val="1"/>
      <w:numFmt w:val="bullet"/>
      <w:lvlText w:val=""/>
      <w:lvlJc w:val="left"/>
      <w:pPr>
        <w:ind w:left="2160" w:hanging="360"/>
      </w:pPr>
      <w:rPr>
        <w:rFonts w:ascii="Wingdings" w:hAnsi="Wingdings" w:hint="default"/>
      </w:rPr>
    </w:lvl>
    <w:lvl w:ilvl="3" w:tplc="E7FE7862">
      <w:start w:val="1"/>
      <w:numFmt w:val="bullet"/>
      <w:lvlText w:val=""/>
      <w:lvlJc w:val="left"/>
      <w:pPr>
        <w:ind w:left="2880" w:hanging="360"/>
      </w:pPr>
      <w:rPr>
        <w:rFonts w:ascii="Symbol" w:hAnsi="Symbol" w:hint="default"/>
      </w:rPr>
    </w:lvl>
    <w:lvl w:ilvl="4" w:tplc="A594BFDA">
      <w:start w:val="1"/>
      <w:numFmt w:val="bullet"/>
      <w:lvlText w:val="o"/>
      <w:lvlJc w:val="left"/>
      <w:pPr>
        <w:ind w:left="3600" w:hanging="360"/>
      </w:pPr>
      <w:rPr>
        <w:rFonts w:ascii="Courier New" w:hAnsi="Courier New" w:hint="default"/>
      </w:rPr>
    </w:lvl>
    <w:lvl w:ilvl="5" w:tplc="B5868B30">
      <w:start w:val="1"/>
      <w:numFmt w:val="bullet"/>
      <w:lvlText w:val=""/>
      <w:lvlJc w:val="left"/>
      <w:pPr>
        <w:ind w:left="4320" w:hanging="360"/>
      </w:pPr>
      <w:rPr>
        <w:rFonts w:ascii="Wingdings" w:hAnsi="Wingdings" w:hint="default"/>
      </w:rPr>
    </w:lvl>
    <w:lvl w:ilvl="6" w:tplc="51AEF360">
      <w:start w:val="1"/>
      <w:numFmt w:val="bullet"/>
      <w:lvlText w:val=""/>
      <w:lvlJc w:val="left"/>
      <w:pPr>
        <w:ind w:left="5040" w:hanging="360"/>
      </w:pPr>
      <w:rPr>
        <w:rFonts w:ascii="Symbol" w:hAnsi="Symbol" w:hint="default"/>
      </w:rPr>
    </w:lvl>
    <w:lvl w:ilvl="7" w:tplc="3B385A72">
      <w:start w:val="1"/>
      <w:numFmt w:val="bullet"/>
      <w:lvlText w:val="o"/>
      <w:lvlJc w:val="left"/>
      <w:pPr>
        <w:ind w:left="5760" w:hanging="360"/>
      </w:pPr>
      <w:rPr>
        <w:rFonts w:ascii="Courier New" w:hAnsi="Courier New" w:hint="default"/>
      </w:rPr>
    </w:lvl>
    <w:lvl w:ilvl="8" w:tplc="41EC53B4">
      <w:start w:val="1"/>
      <w:numFmt w:val="bullet"/>
      <w:lvlText w:val=""/>
      <w:lvlJc w:val="left"/>
      <w:pPr>
        <w:ind w:left="6480" w:hanging="360"/>
      </w:pPr>
      <w:rPr>
        <w:rFonts w:ascii="Wingdings" w:hAnsi="Wingdings" w:hint="default"/>
      </w:rPr>
    </w:lvl>
  </w:abstractNum>
  <w:abstractNum w:abstractNumId="47" w15:restartNumberingAfterBreak="0">
    <w:nsid w:val="60851015"/>
    <w:multiLevelType w:val="multilevel"/>
    <w:tmpl w:val="4198C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DD74FC"/>
    <w:multiLevelType w:val="hybridMultilevel"/>
    <w:tmpl w:val="20E2CAF0"/>
    <w:lvl w:ilvl="0" w:tplc="EB98AA2E">
      <w:start w:val="1"/>
      <w:numFmt w:val="bullet"/>
      <w:lvlText w:val=""/>
      <w:lvlJc w:val="left"/>
      <w:pPr>
        <w:ind w:left="720" w:hanging="360"/>
      </w:pPr>
      <w:rPr>
        <w:rFonts w:ascii="Symbol" w:hAnsi="Symbol" w:hint="default"/>
      </w:rPr>
    </w:lvl>
    <w:lvl w:ilvl="1" w:tplc="4E18583C">
      <w:start w:val="1"/>
      <w:numFmt w:val="bullet"/>
      <w:lvlText w:val="o"/>
      <w:lvlJc w:val="left"/>
      <w:pPr>
        <w:ind w:left="1440" w:hanging="360"/>
      </w:pPr>
      <w:rPr>
        <w:rFonts w:ascii="Courier New" w:hAnsi="Courier New" w:hint="default"/>
      </w:rPr>
    </w:lvl>
    <w:lvl w:ilvl="2" w:tplc="541C1716">
      <w:start w:val="1"/>
      <w:numFmt w:val="bullet"/>
      <w:lvlText w:val=""/>
      <w:lvlJc w:val="left"/>
      <w:pPr>
        <w:ind w:left="2160" w:hanging="360"/>
      </w:pPr>
      <w:rPr>
        <w:rFonts w:ascii="Wingdings" w:hAnsi="Wingdings" w:hint="default"/>
      </w:rPr>
    </w:lvl>
    <w:lvl w:ilvl="3" w:tplc="12F0D002">
      <w:start w:val="1"/>
      <w:numFmt w:val="bullet"/>
      <w:lvlText w:val=""/>
      <w:lvlJc w:val="left"/>
      <w:pPr>
        <w:ind w:left="2880" w:hanging="360"/>
      </w:pPr>
      <w:rPr>
        <w:rFonts w:ascii="Symbol" w:hAnsi="Symbol" w:hint="default"/>
      </w:rPr>
    </w:lvl>
    <w:lvl w:ilvl="4" w:tplc="5F50006E">
      <w:start w:val="1"/>
      <w:numFmt w:val="bullet"/>
      <w:lvlText w:val="o"/>
      <w:lvlJc w:val="left"/>
      <w:pPr>
        <w:ind w:left="3600" w:hanging="360"/>
      </w:pPr>
      <w:rPr>
        <w:rFonts w:ascii="Courier New" w:hAnsi="Courier New" w:hint="default"/>
      </w:rPr>
    </w:lvl>
    <w:lvl w:ilvl="5" w:tplc="E79CCC52">
      <w:start w:val="1"/>
      <w:numFmt w:val="bullet"/>
      <w:lvlText w:val=""/>
      <w:lvlJc w:val="left"/>
      <w:pPr>
        <w:ind w:left="4320" w:hanging="360"/>
      </w:pPr>
      <w:rPr>
        <w:rFonts w:ascii="Wingdings" w:hAnsi="Wingdings" w:hint="default"/>
      </w:rPr>
    </w:lvl>
    <w:lvl w:ilvl="6" w:tplc="E5D6D39C">
      <w:start w:val="1"/>
      <w:numFmt w:val="bullet"/>
      <w:lvlText w:val=""/>
      <w:lvlJc w:val="left"/>
      <w:pPr>
        <w:ind w:left="5040" w:hanging="360"/>
      </w:pPr>
      <w:rPr>
        <w:rFonts w:ascii="Symbol" w:hAnsi="Symbol" w:hint="default"/>
      </w:rPr>
    </w:lvl>
    <w:lvl w:ilvl="7" w:tplc="C5F60904">
      <w:start w:val="1"/>
      <w:numFmt w:val="bullet"/>
      <w:lvlText w:val="o"/>
      <w:lvlJc w:val="left"/>
      <w:pPr>
        <w:ind w:left="5760" w:hanging="360"/>
      </w:pPr>
      <w:rPr>
        <w:rFonts w:ascii="Courier New" w:hAnsi="Courier New" w:hint="default"/>
      </w:rPr>
    </w:lvl>
    <w:lvl w:ilvl="8" w:tplc="2B9EB512">
      <w:start w:val="1"/>
      <w:numFmt w:val="bullet"/>
      <w:lvlText w:val=""/>
      <w:lvlJc w:val="left"/>
      <w:pPr>
        <w:ind w:left="6480" w:hanging="360"/>
      </w:pPr>
      <w:rPr>
        <w:rFonts w:ascii="Wingdings" w:hAnsi="Wingdings" w:hint="default"/>
      </w:rPr>
    </w:lvl>
  </w:abstractNum>
  <w:abstractNum w:abstractNumId="49" w15:restartNumberingAfterBreak="0">
    <w:nsid w:val="644CFDBF"/>
    <w:multiLevelType w:val="hybridMultilevel"/>
    <w:tmpl w:val="4ECC4C6E"/>
    <w:lvl w:ilvl="0" w:tplc="7982FE54">
      <w:start w:val="1"/>
      <w:numFmt w:val="bullet"/>
      <w:lvlText w:val=""/>
      <w:lvlJc w:val="left"/>
      <w:pPr>
        <w:ind w:left="720" w:hanging="360"/>
      </w:pPr>
      <w:rPr>
        <w:rFonts w:ascii="Symbol" w:hAnsi="Symbol" w:hint="default"/>
      </w:rPr>
    </w:lvl>
    <w:lvl w:ilvl="1" w:tplc="858E01C8">
      <w:start w:val="1"/>
      <w:numFmt w:val="bullet"/>
      <w:lvlText w:val="o"/>
      <w:lvlJc w:val="left"/>
      <w:pPr>
        <w:ind w:left="1440" w:hanging="360"/>
      </w:pPr>
      <w:rPr>
        <w:rFonts w:ascii="Courier New" w:hAnsi="Courier New" w:hint="default"/>
      </w:rPr>
    </w:lvl>
    <w:lvl w:ilvl="2" w:tplc="B1C2CF00">
      <w:start w:val="1"/>
      <w:numFmt w:val="bullet"/>
      <w:lvlText w:val=""/>
      <w:lvlJc w:val="left"/>
      <w:pPr>
        <w:ind w:left="2160" w:hanging="360"/>
      </w:pPr>
      <w:rPr>
        <w:rFonts w:ascii="Wingdings" w:hAnsi="Wingdings" w:hint="default"/>
      </w:rPr>
    </w:lvl>
    <w:lvl w:ilvl="3" w:tplc="EBE2DE9A">
      <w:start w:val="1"/>
      <w:numFmt w:val="bullet"/>
      <w:lvlText w:val=""/>
      <w:lvlJc w:val="left"/>
      <w:pPr>
        <w:ind w:left="2880" w:hanging="360"/>
      </w:pPr>
      <w:rPr>
        <w:rFonts w:ascii="Symbol" w:hAnsi="Symbol" w:hint="default"/>
      </w:rPr>
    </w:lvl>
    <w:lvl w:ilvl="4" w:tplc="52A4E154">
      <w:start w:val="1"/>
      <w:numFmt w:val="bullet"/>
      <w:lvlText w:val="o"/>
      <w:lvlJc w:val="left"/>
      <w:pPr>
        <w:ind w:left="3600" w:hanging="360"/>
      </w:pPr>
      <w:rPr>
        <w:rFonts w:ascii="Courier New" w:hAnsi="Courier New" w:hint="default"/>
      </w:rPr>
    </w:lvl>
    <w:lvl w:ilvl="5" w:tplc="14205F02">
      <w:start w:val="1"/>
      <w:numFmt w:val="bullet"/>
      <w:lvlText w:val=""/>
      <w:lvlJc w:val="left"/>
      <w:pPr>
        <w:ind w:left="4320" w:hanging="360"/>
      </w:pPr>
      <w:rPr>
        <w:rFonts w:ascii="Wingdings" w:hAnsi="Wingdings" w:hint="default"/>
      </w:rPr>
    </w:lvl>
    <w:lvl w:ilvl="6" w:tplc="52724120">
      <w:start w:val="1"/>
      <w:numFmt w:val="bullet"/>
      <w:lvlText w:val=""/>
      <w:lvlJc w:val="left"/>
      <w:pPr>
        <w:ind w:left="5040" w:hanging="360"/>
      </w:pPr>
      <w:rPr>
        <w:rFonts w:ascii="Symbol" w:hAnsi="Symbol" w:hint="default"/>
      </w:rPr>
    </w:lvl>
    <w:lvl w:ilvl="7" w:tplc="BF00EFDC">
      <w:start w:val="1"/>
      <w:numFmt w:val="bullet"/>
      <w:lvlText w:val="o"/>
      <w:lvlJc w:val="left"/>
      <w:pPr>
        <w:ind w:left="5760" w:hanging="360"/>
      </w:pPr>
      <w:rPr>
        <w:rFonts w:ascii="Courier New" w:hAnsi="Courier New" w:hint="default"/>
      </w:rPr>
    </w:lvl>
    <w:lvl w:ilvl="8" w:tplc="49DE1678">
      <w:start w:val="1"/>
      <w:numFmt w:val="bullet"/>
      <w:lvlText w:val=""/>
      <w:lvlJc w:val="left"/>
      <w:pPr>
        <w:ind w:left="6480" w:hanging="360"/>
      </w:pPr>
      <w:rPr>
        <w:rFonts w:ascii="Wingdings" w:hAnsi="Wingdings" w:hint="default"/>
      </w:rPr>
    </w:lvl>
  </w:abstractNum>
  <w:abstractNum w:abstractNumId="50" w15:restartNumberingAfterBreak="0">
    <w:nsid w:val="657D32F6"/>
    <w:multiLevelType w:val="hybridMultilevel"/>
    <w:tmpl w:val="4CB42E2C"/>
    <w:lvl w:ilvl="0" w:tplc="9994426A">
      <w:start w:val="1"/>
      <w:numFmt w:val="decimal"/>
      <w:pStyle w:val="Aufzhlung"/>
      <w:lvlText w:val="%1."/>
      <w:lvlJc w:val="left"/>
      <w:pPr>
        <w:ind w:left="1080" w:hanging="360"/>
      </w:pPr>
    </w:lvl>
    <w:lvl w:ilvl="1" w:tplc="63ECB23E" w:tentative="1">
      <w:start w:val="1"/>
      <w:numFmt w:val="lowerLetter"/>
      <w:lvlText w:val="%2."/>
      <w:lvlJc w:val="left"/>
      <w:pPr>
        <w:ind w:left="1800" w:hanging="360"/>
      </w:pPr>
    </w:lvl>
    <w:lvl w:ilvl="2" w:tplc="9940BEB4" w:tentative="1">
      <w:start w:val="1"/>
      <w:numFmt w:val="lowerRoman"/>
      <w:lvlText w:val="%3."/>
      <w:lvlJc w:val="right"/>
      <w:pPr>
        <w:ind w:left="2520" w:hanging="180"/>
      </w:pPr>
    </w:lvl>
    <w:lvl w:ilvl="3" w:tplc="8752B3A8" w:tentative="1">
      <w:start w:val="1"/>
      <w:numFmt w:val="decimal"/>
      <w:lvlText w:val="%4."/>
      <w:lvlJc w:val="left"/>
      <w:pPr>
        <w:ind w:left="3240" w:hanging="360"/>
      </w:pPr>
    </w:lvl>
    <w:lvl w:ilvl="4" w:tplc="B686C110" w:tentative="1">
      <w:start w:val="1"/>
      <w:numFmt w:val="lowerLetter"/>
      <w:lvlText w:val="%5."/>
      <w:lvlJc w:val="left"/>
      <w:pPr>
        <w:ind w:left="3960" w:hanging="360"/>
      </w:pPr>
    </w:lvl>
    <w:lvl w:ilvl="5" w:tplc="034E1F5E" w:tentative="1">
      <w:start w:val="1"/>
      <w:numFmt w:val="lowerRoman"/>
      <w:lvlText w:val="%6."/>
      <w:lvlJc w:val="right"/>
      <w:pPr>
        <w:ind w:left="4680" w:hanging="180"/>
      </w:pPr>
    </w:lvl>
    <w:lvl w:ilvl="6" w:tplc="CC66FA3E" w:tentative="1">
      <w:start w:val="1"/>
      <w:numFmt w:val="decimal"/>
      <w:lvlText w:val="%7."/>
      <w:lvlJc w:val="left"/>
      <w:pPr>
        <w:ind w:left="5400" w:hanging="360"/>
      </w:pPr>
    </w:lvl>
    <w:lvl w:ilvl="7" w:tplc="DB0C05E2" w:tentative="1">
      <w:start w:val="1"/>
      <w:numFmt w:val="lowerLetter"/>
      <w:lvlText w:val="%8."/>
      <w:lvlJc w:val="left"/>
      <w:pPr>
        <w:ind w:left="6120" w:hanging="360"/>
      </w:pPr>
    </w:lvl>
    <w:lvl w:ilvl="8" w:tplc="0E86A5EE" w:tentative="1">
      <w:start w:val="1"/>
      <w:numFmt w:val="lowerRoman"/>
      <w:lvlText w:val="%9."/>
      <w:lvlJc w:val="right"/>
      <w:pPr>
        <w:ind w:left="6840" w:hanging="180"/>
      </w:pPr>
    </w:lvl>
  </w:abstractNum>
  <w:abstractNum w:abstractNumId="51" w15:restartNumberingAfterBreak="0">
    <w:nsid w:val="66B9237E"/>
    <w:multiLevelType w:val="multilevel"/>
    <w:tmpl w:val="E0AA5504"/>
    <w:lvl w:ilvl="0">
      <w:start w:val="4"/>
      <w:numFmt w:val="decimal"/>
      <w:lvlText w:val="%1"/>
      <w:lvlJc w:val="left"/>
      <w:pPr>
        <w:ind w:left="360" w:hanging="360"/>
      </w:pPr>
      <w:rPr>
        <w:rFonts w:hint="default"/>
        <w:b/>
        <w:bCs w:val="0"/>
        <w:i w:val="0"/>
        <w:iCs/>
        <w:sz w:val="22"/>
        <w:szCs w:val="22"/>
      </w:rPr>
    </w:lvl>
    <w:lvl w:ilvl="1">
      <w:start w:val="1"/>
      <w:numFmt w:val="decimal"/>
      <w:lvlText w:val="%1.%2"/>
      <w:lvlJc w:val="left"/>
      <w:pPr>
        <w:ind w:left="502" w:hanging="360"/>
      </w:pPr>
      <w:rPr>
        <w:rFonts w:hint="default"/>
        <w:sz w:val="22"/>
        <w:szCs w:val="22"/>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2" w15:restartNumberingAfterBreak="0">
    <w:nsid w:val="66C4E1DE"/>
    <w:multiLevelType w:val="hybridMultilevel"/>
    <w:tmpl w:val="BCC68EA2"/>
    <w:lvl w:ilvl="0" w:tplc="6D0257A8">
      <w:start w:val="1"/>
      <w:numFmt w:val="bullet"/>
      <w:lvlText w:val=""/>
      <w:lvlJc w:val="left"/>
      <w:pPr>
        <w:ind w:left="720" w:hanging="360"/>
      </w:pPr>
      <w:rPr>
        <w:rFonts w:ascii="Symbol" w:hAnsi="Symbol" w:hint="default"/>
      </w:rPr>
    </w:lvl>
    <w:lvl w:ilvl="1" w:tplc="487664B4">
      <w:start w:val="1"/>
      <w:numFmt w:val="bullet"/>
      <w:lvlText w:val="o"/>
      <w:lvlJc w:val="left"/>
      <w:pPr>
        <w:ind w:left="1440" w:hanging="360"/>
      </w:pPr>
      <w:rPr>
        <w:rFonts w:ascii="Courier New" w:hAnsi="Courier New" w:hint="default"/>
      </w:rPr>
    </w:lvl>
    <w:lvl w:ilvl="2" w:tplc="AB5C8AF6">
      <w:start w:val="1"/>
      <w:numFmt w:val="bullet"/>
      <w:lvlText w:val=""/>
      <w:lvlJc w:val="left"/>
      <w:pPr>
        <w:ind w:left="2160" w:hanging="360"/>
      </w:pPr>
      <w:rPr>
        <w:rFonts w:ascii="Wingdings" w:hAnsi="Wingdings" w:hint="default"/>
      </w:rPr>
    </w:lvl>
    <w:lvl w:ilvl="3" w:tplc="8F2C19B0">
      <w:start w:val="1"/>
      <w:numFmt w:val="bullet"/>
      <w:lvlText w:val=""/>
      <w:lvlJc w:val="left"/>
      <w:pPr>
        <w:ind w:left="2880" w:hanging="360"/>
      </w:pPr>
      <w:rPr>
        <w:rFonts w:ascii="Symbol" w:hAnsi="Symbol" w:hint="default"/>
      </w:rPr>
    </w:lvl>
    <w:lvl w:ilvl="4" w:tplc="BD90B16A">
      <w:start w:val="1"/>
      <w:numFmt w:val="bullet"/>
      <w:lvlText w:val="o"/>
      <w:lvlJc w:val="left"/>
      <w:pPr>
        <w:ind w:left="3600" w:hanging="360"/>
      </w:pPr>
      <w:rPr>
        <w:rFonts w:ascii="Courier New" w:hAnsi="Courier New" w:hint="default"/>
      </w:rPr>
    </w:lvl>
    <w:lvl w:ilvl="5" w:tplc="BC8A7F84">
      <w:start w:val="1"/>
      <w:numFmt w:val="bullet"/>
      <w:lvlText w:val=""/>
      <w:lvlJc w:val="left"/>
      <w:pPr>
        <w:ind w:left="4320" w:hanging="360"/>
      </w:pPr>
      <w:rPr>
        <w:rFonts w:ascii="Wingdings" w:hAnsi="Wingdings" w:hint="default"/>
      </w:rPr>
    </w:lvl>
    <w:lvl w:ilvl="6" w:tplc="552E2ED0">
      <w:start w:val="1"/>
      <w:numFmt w:val="bullet"/>
      <w:lvlText w:val=""/>
      <w:lvlJc w:val="left"/>
      <w:pPr>
        <w:ind w:left="5040" w:hanging="360"/>
      </w:pPr>
      <w:rPr>
        <w:rFonts w:ascii="Symbol" w:hAnsi="Symbol" w:hint="default"/>
      </w:rPr>
    </w:lvl>
    <w:lvl w:ilvl="7" w:tplc="346A4CAC">
      <w:start w:val="1"/>
      <w:numFmt w:val="bullet"/>
      <w:lvlText w:val="o"/>
      <w:lvlJc w:val="left"/>
      <w:pPr>
        <w:ind w:left="5760" w:hanging="360"/>
      </w:pPr>
      <w:rPr>
        <w:rFonts w:ascii="Courier New" w:hAnsi="Courier New" w:hint="default"/>
      </w:rPr>
    </w:lvl>
    <w:lvl w:ilvl="8" w:tplc="CA5E2A5E">
      <w:start w:val="1"/>
      <w:numFmt w:val="bullet"/>
      <w:lvlText w:val=""/>
      <w:lvlJc w:val="left"/>
      <w:pPr>
        <w:ind w:left="6480" w:hanging="360"/>
      </w:pPr>
      <w:rPr>
        <w:rFonts w:ascii="Wingdings" w:hAnsi="Wingdings" w:hint="default"/>
      </w:rPr>
    </w:lvl>
  </w:abstractNum>
  <w:abstractNum w:abstractNumId="53" w15:restartNumberingAfterBreak="0">
    <w:nsid w:val="6B7C48B6"/>
    <w:multiLevelType w:val="hybridMultilevel"/>
    <w:tmpl w:val="A2DE9CC6"/>
    <w:lvl w:ilvl="0" w:tplc="C728C2E6">
      <w:start w:val="1"/>
      <w:numFmt w:val="bullet"/>
      <w:lvlText w:val=""/>
      <w:lvlJc w:val="left"/>
      <w:pPr>
        <w:ind w:left="720" w:hanging="360"/>
      </w:pPr>
      <w:rPr>
        <w:rFonts w:ascii="Symbol" w:hAnsi="Symbol" w:hint="default"/>
      </w:rPr>
    </w:lvl>
    <w:lvl w:ilvl="1" w:tplc="ADAAD7C2">
      <w:start w:val="1"/>
      <w:numFmt w:val="bullet"/>
      <w:lvlText w:val="o"/>
      <w:lvlJc w:val="left"/>
      <w:pPr>
        <w:ind w:left="1440" w:hanging="360"/>
      </w:pPr>
      <w:rPr>
        <w:rFonts w:ascii="Courier New" w:hAnsi="Courier New" w:hint="default"/>
      </w:rPr>
    </w:lvl>
    <w:lvl w:ilvl="2" w:tplc="E728ABBA">
      <w:start w:val="1"/>
      <w:numFmt w:val="bullet"/>
      <w:lvlText w:val=""/>
      <w:lvlJc w:val="left"/>
      <w:pPr>
        <w:ind w:left="2160" w:hanging="360"/>
      </w:pPr>
      <w:rPr>
        <w:rFonts w:ascii="Wingdings" w:hAnsi="Wingdings" w:hint="default"/>
      </w:rPr>
    </w:lvl>
    <w:lvl w:ilvl="3" w:tplc="77B4BB98">
      <w:start w:val="1"/>
      <w:numFmt w:val="bullet"/>
      <w:lvlText w:val=""/>
      <w:lvlJc w:val="left"/>
      <w:pPr>
        <w:ind w:left="2880" w:hanging="360"/>
      </w:pPr>
      <w:rPr>
        <w:rFonts w:ascii="Symbol" w:hAnsi="Symbol" w:hint="default"/>
      </w:rPr>
    </w:lvl>
    <w:lvl w:ilvl="4" w:tplc="25C08AA8">
      <w:start w:val="1"/>
      <w:numFmt w:val="bullet"/>
      <w:lvlText w:val="o"/>
      <w:lvlJc w:val="left"/>
      <w:pPr>
        <w:ind w:left="3600" w:hanging="360"/>
      </w:pPr>
      <w:rPr>
        <w:rFonts w:ascii="Courier New" w:hAnsi="Courier New" w:hint="default"/>
      </w:rPr>
    </w:lvl>
    <w:lvl w:ilvl="5" w:tplc="CA3AD04A">
      <w:start w:val="1"/>
      <w:numFmt w:val="bullet"/>
      <w:lvlText w:val=""/>
      <w:lvlJc w:val="left"/>
      <w:pPr>
        <w:ind w:left="4320" w:hanging="360"/>
      </w:pPr>
      <w:rPr>
        <w:rFonts w:ascii="Wingdings" w:hAnsi="Wingdings" w:hint="default"/>
      </w:rPr>
    </w:lvl>
    <w:lvl w:ilvl="6" w:tplc="46241EEA">
      <w:start w:val="1"/>
      <w:numFmt w:val="bullet"/>
      <w:lvlText w:val=""/>
      <w:lvlJc w:val="left"/>
      <w:pPr>
        <w:ind w:left="5040" w:hanging="360"/>
      </w:pPr>
      <w:rPr>
        <w:rFonts w:ascii="Symbol" w:hAnsi="Symbol" w:hint="default"/>
      </w:rPr>
    </w:lvl>
    <w:lvl w:ilvl="7" w:tplc="51B29852">
      <w:start w:val="1"/>
      <w:numFmt w:val="bullet"/>
      <w:lvlText w:val="o"/>
      <w:lvlJc w:val="left"/>
      <w:pPr>
        <w:ind w:left="5760" w:hanging="360"/>
      </w:pPr>
      <w:rPr>
        <w:rFonts w:ascii="Courier New" w:hAnsi="Courier New" w:hint="default"/>
      </w:rPr>
    </w:lvl>
    <w:lvl w:ilvl="8" w:tplc="0FB29E30">
      <w:start w:val="1"/>
      <w:numFmt w:val="bullet"/>
      <w:lvlText w:val=""/>
      <w:lvlJc w:val="left"/>
      <w:pPr>
        <w:ind w:left="6480" w:hanging="360"/>
      </w:pPr>
      <w:rPr>
        <w:rFonts w:ascii="Wingdings" w:hAnsi="Wingdings" w:hint="default"/>
      </w:rPr>
    </w:lvl>
  </w:abstractNum>
  <w:abstractNum w:abstractNumId="54" w15:restartNumberingAfterBreak="0">
    <w:nsid w:val="6E950802"/>
    <w:multiLevelType w:val="multilevel"/>
    <w:tmpl w:val="ED3CD81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eastAsia="Arial"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5D0952"/>
    <w:multiLevelType w:val="multilevel"/>
    <w:tmpl w:val="26920FC8"/>
    <w:lvl w:ilvl="0">
      <w:numFmt w:val="decimal"/>
      <w:lvlText w:val="%1."/>
      <w:lvlJc w:val="left"/>
      <w:pPr>
        <w:ind w:left="349" w:hanging="207"/>
      </w:pPr>
      <w:rPr>
        <w:b/>
        <w:bCs/>
        <w:i w:val="0"/>
        <w:iCs w:val="0"/>
        <w:color w:val="auto"/>
        <w:sz w:val="22"/>
        <w:szCs w:val="22"/>
      </w:rPr>
    </w:lvl>
    <w:lvl w:ilvl="1">
      <w:start w:val="1"/>
      <w:numFmt w:val="decimal"/>
      <w:lvlText w:val="%1.%2."/>
      <w:lvlJc w:val="left"/>
      <w:pPr>
        <w:ind w:left="862" w:hanging="720"/>
      </w:pPr>
      <w:rPr>
        <w:b/>
        <w:bCs/>
        <w:i w:val="0"/>
        <w:iCs/>
        <w:sz w:val="22"/>
        <w:szCs w:val="22"/>
      </w:rPr>
    </w:lvl>
    <w:lvl w:ilvl="2">
      <w:start w:val="1"/>
      <w:numFmt w:val="decimal"/>
      <w:lvlText w:val="%1.%2.%3."/>
      <w:lvlJc w:val="left"/>
      <w:pPr>
        <w:ind w:left="3420"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56" w15:restartNumberingAfterBreak="0">
    <w:nsid w:val="72F04B3A"/>
    <w:multiLevelType w:val="hybridMultilevel"/>
    <w:tmpl w:val="E9AAA234"/>
    <w:lvl w:ilvl="0" w:tplc="4BBA828E">
      <w:start w:val="1"/>
      <w:numFmt w:val="bullet"/>
      <w:lvlText w:val="·"/>
      <w:lvlJc w:val="left"/>
      <w:pPr>
        <w:ind w:left="720" w:hanging="360"/>
      </w:pPr>
      <w:rPr>
        <w:rFonts w:ascii="Symbol" w:hAnsi="Symbol" w:hint="default"/>
      </w:rPr>
    </w:lvl>
    <w:lvl w:ilvl="1" w:tplc="28524F82">
      <w:start w:val="1"/>
      <w:numFmt w:val="bullet"/>
      <w:lvlText w:val="o"/>
      <w:lvlJc w:val="left"/>
      <w:pPr>
        <w:ind w:left="1440" w:hanging="360"/>
      </w:pPr>
      <w:rPr>
        <w:rFonts w:ascii="Courier New" w:hAnsi="Courier New" w:hint="default"/>
      </w:rPr>
    </w:lvl>
    <w:lvl w:ilvl="2" w:tplc="B6F8C584">
      <w:start w:val="1"/>
      <w:numFmt w:val="bullet"/>
      <w:lvlText w:val=""/>
      <w:lvlJc w:val="left"/>
      <w:pPr>
        <w:ind w:left="2160" w:hanging="360"/>
      </w:pPr>
      <w:rPr>
        <w:rFonts w:ascii="Wingdings" w:hAnsi="Wingdings" w:hint="default"/>
      </w:rPr>
    </w:lvl>
    <w:lvl w:ilvl="3" w:tplc="D664652C">
      <w:start w:val="1"/>
      <w:numFmt w:val="bullet"/>
      <w:lvlText w:val=""/>
      <w:lvlJc w:val="left"/>
      <w:pPr>
        <w:ind w:left="2880" w:hanging="360"/>
      </w:pPr>
      <w:rPr>
        <w:rFonts w:ascii="Symbol" w:hAnsi="Symbol" w:hint="default"/>
      </w:rPr>
    </w:lvl>
    <w:lvl w:ilvl="4" w:tplc="D91A36BA">
      <w:start w:val="1"/>
      <w:numFmt w:val="bullet"/>
      <w:lvlText w:val="o"/>
      <w:lvlJc w:val="left"/>
      <w:pPr>
        <w:ind w:left="3600" w:hanging="360"/>
      </w:pPr>
      <w:rPr>
        <w:rFonts w:ascii="Courier New" w:hAnsi="Courier New" w:hint="default"/>
      </w:rPr>
    </w:lvl>
    <w:lvl w:ilvl="5" w:tplc="094AC768">
      <w:start w:val="1"/>
      <w:numFmt w:val="bullet"/>
      <w:lvlText w:val=""/>
      <w:lvlJc w:val="left"/>
      <w:pPr>
        <w:ind w:left="4320" w:hanging="360"/>
      </w:pPr>
      <w:rPr>
        <w:rFonts w:ascii="Wingdings" w:hAnsi="Wingdings" w:hint="default"/>
      </w:rPr>
    </w:lvl>
    <w:lvl w:ilvl="6" w:tplc="9B78EC08">
      <w:start w:val="1"/>
      <w:numFmt w:val="bullet"/>
      <w:lvlText w:val=""/>
      <w:lvlJc w:val="left"/>
      <w:pPr>
        <w:ind w:left="5040" w:hanging="360"/>
      </w:pPr>
      <w:rPr>
        <w:rFonts w:ascii="Symbol" w:hAnsi="Symbol" w:hint="default"/>
      </w:rPr>
    </w:lvl>
    <w:lvl w:ilvl="7" w:tplc="9E583076">
      <w:start w:val="1"/>
      <w:numFmt w:val="bullet"/>
      <w:lvlText w:val="o"/>
      <w:lvlJc w:val="left"/>
      <w:pPr>
        <w:ind w:left="5760" w:hanging="360"/>
      </w:pPr>
      <w:rPr>
        <w:rFonts w:ascii="Courier New" w:hAnsi="Courier New" w:hint="default"/>
      </w:rPr>
    </w:lvl>
    <w:lvl w:ilvl="8" w:tplc="9BA823E4">
      <w:start w:val="1"/>
      <w:numFmt w:val="bullet"/>
      <w:lvlText w:val=""/>
      <w:lvlJc w:val="left"/>
      <w:pPr>
        <w:ind w:left="6480" w:hanging="360"/>
      </w:pPr>
      <w:rPr>
        <w:rFonts w:ascii="Wingdings" w:hAnsi="Wingdings" w:hint="default"/>
      </w:rPr>
    </w:lvl>
  </w:abstractNum>
  <w:abstractNum w:abstractNumId="57" w15:restartNumberingAfterBreak="0">
    <w:nsid w:val="755C272E"/>
    <w:multiLevelType w:val="multilevel"/>
    <w:tmpl w:val="8A24EA40"/>
    <w:lvl w:ilvl="0">
      <w:start w:val="8"/>
      <w:numFmt w:val="decimal"/>
      <w:lvlText w:val="%1"/>
      <w:lvlJc w:val="left"/>
      <w:pPr>
        <w:ind w:left="360" w:hanging="360"/>
      </w:pPr>
      <w:rPr>
        <w:rFonts w:hint="default"/>
        <w:b/>
        <w:i w:val="0"/>
      </w:rPr>
    </w:lvl>
    <w:lvl w:ilvl="1">
      <w:start w:val="2"/>
      <w:numFmt w:val="decimal"/>
      <w:lvlText w:val="%1.%2"/>
      <w:lvlJc w:val="left"/>
      <w:pPr>
        <w:ind w:left="1440" w:hanging="360"/>
      </w:pPr>
      <w:rPr>
        <w:rFonts w:hint="default"/>
        <w:b/>
        <w:i w:val="0"/>
      </w:rPr>
    </w:lvl>
    <w:lvl w:ilvl="2">
      <w:start w:val="1"/>
      <w:numFmt w:val="decimal"/>
      <w:lvlText w:val="%1.%2.%3"/>
      <w:lvlJc w:val="left"/>
      <w:pPr>
        <w:ind w:left="2880" w:hanging="720"/>
      </w:pPr>
      <w:rPr>
        <w:rFonts w:hint="default"/>
        <w:b/>
        <w:i w:val="0"/>
      </w:rPr>
    </w:lvl>
    <w:lvl w:ilvl="3">
      <w:start w:val="1"/>
      <w:numFmt w:val="decimal"/>
      <w:lvlText w:val="%1.%2.%3.%4"/>
      <w:lvlJc w:val="left"/>
      <w:pPr>
        <w:ind w:left="3960" w:hanging="720"/>
      </w:pPr>
      <w:rPr>
        <w:rFonts w:hint="default"/>
        <w:b/>
        <w:i w:val="0"/>
      </w:rPr>
    </w:lvl>
    <w:lvl w:ilvl="4">
      <w:start w:val="1"/>
      <w:numFmt w:val="decimal"/>
      <w:lvlText w:val="%1.%2.%3.%4.%5"/>
      <w:lvlJc w:val="left"/>
      <w:pPr>
        <w:ind w:left="5400" w:hanging="1080"/>
      </w:pPr>
      <w:rPr>
        <w:rFonts w:hint="default"/>
        <w:b/>
        <w:i w:val="0"/>
      </w:rPr>
    </w:lvl>
    <w:lvl w:ilvl="5">
      <w:start w:val="1"/>
      <w:numFmt w:val="decimal"/>
      <w:lvlText w:val="%1.%2.%3.%4.%5.%6"/>
      <w:lvlJc w:val="left"/>
      <w:pPr>
        <w:ind w:left="6480" w:hanging="1080"/>
      </w:pPr>
      <w:rPr>
        <w:rFonts w:hint="default"/>
        <w:b/>
        <w:i w:val="0"/>
      </w:rPr>
    </w:lvl>
    <w:lvl w:ilvl="6">
      <w:start w:val="1"/>
      <w:numFmt w:val="decimal"/>
      <w:lvlText w:val="%1.%2.%3.%4.%5.%6.%7"/>
      <w:lvlJc w:val="left"/>
      <w:pPr>
        <w:ind w:left="7920" w:hanging="1440"/>
      </w:pPr>
      <w:rPr>
        <w:rFonts w:hint="default"/>
        <w:b/>
        <w:i w:val="0"/>
      </w:rPr>
    </w:lvl>
    <w:lvl w:ilvl="7">
      <w:start w:val="1"/>
      <w:numFmt w:val="decimal"/>
      <w:lvlText w:val="%1.%2.%3.%4.%5.%6.%7.%8"/>
      <w:lvlJc w:val="left"/>
      <w:pPr>
        <w:ind w:left="9000" w:hanging="1440"/>
      </w:pPr>
      <w:rPr>
        <w:rFonts w:hint="default"/>
        <w:b/>
        <w:i w:val="0"/>
      </w:rPr>
    </w:lvl>
    <w:lvl w:ilvl="8">
      <w:start w:val="1"/>
      <w:numFmt w:val="decimal"/>
      <w:lvlText w:val="%1.%2.%3.%4.%5.%6.%7.%8.%9"/>
      <w:lvlJc w:val="left"/>
      <w:pPr>
        <w:ind w:left="10440" w:hanging="1800"/>
      </w:pPr>
      <w:rPr>
        <w:rFonts w:hint="default"/>
        <w:b/>
        <w:i w:val="0"/>
      </w:rPr>
    </w:lvl>
  </w:abstractNum>
  <w:abstractNum w:abstractNumId="58" w15:restartNumberingAfterBreak="0">
    <w:nsid w:val="75C7F0BC"/>
    <w:multiLevelType w:val="hybridMultilevel"/>
    <w:tmpl w:val="6D54B600"/>
    <w:lvl w:ilvl="0" w:tplc="93A47714">
      <w:start w:val="1"/>
      <w:numFmt w:val="bullet"/>
      <w:lvlText w:val=""/>
      <w:lvlJc w:val="left"/>
      <w:pPr>
        <w:ind w:left="720" w:hanging="360"/>
      </w:pPr>
      <w:rPr>
        <w:rFonts w:ascii="Symbol" w:hAnsi="Symbol" w:hint="default"/>
      </w:rPr>
    </w:lvl>
    <w:lvl w:ilvl="1" w:tplc="A106D886">
      <w:start w:val="1"/>
      <w:numFmt w:val="bullet"/>
      <w:lvlText w:val="o"/>
      <w:lvlJc w:val="left"/>
      <w:pPr>
        <w:ind w:left="1440" w:hanging="360"/>
      </w:pPr>
      <w:rPr>
        <w:rFonts w:ascii="Courier New" w:hAnsi="Courier New" w:hint="default"/>
      </w:rPr>
    </w:lvl>
    <w:lvl w:ilvl="2" w:tplc="3AF08A4C">
      <w:start w:val="1"/>
      <w:numFmt w:val="bullet"/>
      <w:lvlText w:val=""/>
      <w:lvlJc w:val="left"/>
      <w:pPr>
        <w:ind w:left="2160" w:hanging="360"/>
      </w:pPr>
      <w:rPr>
        <w:rFonts w:ascii="Wingdings" w:hAnsi="Wingdings" w:hint="default"/>
      </w:rPr>
    </w:lvl>
    <w:lvl w:ilvl="3" w:tplc="F4B69716">
      <w:start w:val="1"/>
      <w:numFmt w:val="bullet"/>
      <w:lvlText w:val=""/>
      <w:lvlJc w:val="left"/>
      <w:pPr>
        <w:ind w:left="2880" w:hanging="360"/>
      </w:pPr>
      <w:rPr>
        <w:rFonts w:ascii="Symbol" w:hAnsi="Symbol" w:hint="default"/>
      </w:rPr>
    </w:lvl>
    <w:lvl w:ilvl="4" w:tplc="B94E5682">
      <w:start w:val="1"/>
      <w:numFmt w:val="bullet"/>
      <w:lvlText w:val="o"/>
      <w:lvlJc w:val="left"/>
      <w:pPr>
        <w:ind w:left="3600" w:hanging="360"/>
      </w:pPr>
      <w:rPr>
        <w:rFonts w:ascii="Courier New" w:hAnsi="Courier New" w:hint="default"/>
      </w:rPr>
    </w:lvl>
    <w:lvl w:ilvl="5" w:tplc="449456BC">
      <w:start w:val="1"/>
      <w:numFmt w:val="bullet"/>
      <w:lvlText w:val=""/>
      <w:lvlJc w:val="left"/>
      <w:pPr>
        <w:ind w:left="4320" w:hanging="360"/>
      </w:pPr>
      <w:rPr>
        <w:rFonts w:ascii="Wingdings" w:hAnsi="Wingdings" w:hint="default"/>
      </w:rPr>
    </w:lvl>
    <w:lvl w:ilvl="6" w:tplc="D1509750">
      <w:start w:val="1"/>
      <w:numFmt w:val="bullet"/>
      <w:lvlText w:val=""/>
      <w:lvlJc w:val="left"/>
      <w:pPr>
        <w:ind w:left="5040" w:hanging="360"/>
      </w:pPr>
      <w:rPr>
        <w:rFonts w:ascii="Symbol" w:hAnsi="Symbol" w:hint="default"/>
      </w:rPr>
    </w:lvl>
    <w:lvl w:ilvl="7" w:tplc="45D8F878">
      <w:start w:val="1"/>
      <w:numFmt w:val="bullet"/>
      <w:lvlText w:val="o"/>
      <w:lvlJc w:val="left"/>
      <w:pPr>
        <w:ind w:left="5760" w:hanging="360"/>
      </w:pPr>
      <w:rPr>
        <w:rFonts w:ascii="Courier New" w:hAnsi="Courier New" w:hint="default"/>
      </w:rPr>
    </w:lvl>
    <w:lvl w:ilvl="8" w:tplc="C2DAA62C">
      <w:start w:val="1"/>
      <w:numFmt w:val="bullet"/>
      <w:lvlText w:val=""/>
      <w:lvlJc w:val="left"/>
      <w:pPr>
        <w:ind w:left="6480" w:hanging="360"/>
      </w:pPr>
      <w:rPr>
        <w:rFonts w:ascii="Wingdings" w:hAnsi="Wingdings" w:hint="default"/>
      </w:rPr>
    </w:lvl>
  </w:abstractNum>
  <w:abstractNum w:abstractNumId="59" w15:restartNumberingAfterBreak="0">
    <w:nsid w:val="76962654"/>
    <w:multiLevelType w:val="hybridMultilevel"/>
    <w:tmpl w:val="5126B322"/>
    <w:lvl w:ilvl="0" w:tplc="CB2E30D6">
      <w:start w:val="1"/>
      <w:numFmt w:val="bullet"/>
      <w:lvlText w:val="-"/>
      <w:lvlJc w:val="left"/>
      <w:pPr>
        <w:ind w:left="720" w:hanging="360"/>
      </w:pPr>
      <w:rPr>
        <w:rFonts w:ascii="Courier New" w:hAnsi="Courier New" w:hint="default"/>
      </w:rPr>
    </w:lvl>
    <w:lvl w:ilvl="1" w:tplc="E2C2C532" w:tentative="1">
      <w:start w:val="1"/>
      <w:numFmt w:val="bullet"/>
      <w:lvlText w:val="o"/>
      <w:lvlJc w:val="left"/>
      <w:pPr>
        <w:ind w:left="1440" w:hanging="360"/>
      </w:pPr>
      <w:rPr>
        <w:rFonts w:ascii="Courier New" w:hAnsi="Courier New" w:hint="default"/>
      </w:rPr>
    </w:lvl>
    <w:lvl w:ilvl="2" w:tplc="C2163AB8" w:tentative="1">
      <w:start w:val="1"/>
      <w:numFmt w:val="bullet"/>
      <w:lvlText w:val=""/>
      <w:lvlJc w:val="left"/>
      <w:pPr>
        <w:ind w:left="2160" w:hanging="360"/>
      </w:pPr>
      <w:rPr>
        <w:rFonts w:ascii="Wingdings" w:hAnsi="Wingdings" w:hint="default"/>
      </w:rPr>
    </w:lvl>
    <w:lvl w:ilvl="3" w:tplc="12B6121A" w:tentative="1">
      <w:start w:val="1"/>
      <w:numFmt w:val="bullet"/>
      <w:lvlText w:val=""/>
      <w:lvlJc w:val="left"/>
      <w:pPr>
        <w:ind w:left="2880" w:hanging="360"/>
      </w:pPr>
      <w:rPr>
        <w:rFonts w:ascii="Symbol" w:hAnsi="Symbol" w:hint="default"/>
      </w:rPr>
    </w:lvl>
    <w:lvl w:ilvl="4" w:tplc="DA8CC732" w:tentative="1">
      <w:start w:val="1"/>
      <w:numFmt w:val="bullet"/>
      <w:lvlText w:val="o"/>
      <w:lvlJc w:val="left"/>
      <w:pPr>
        <w:ind w:left="3600" w:hanging="360"/>
      </w:pPr>
      <w:rPr>
        <w:rFonts w:ascii="Courier New" w:hAnsi="Courier New" w:hint="default"/>
      </w:rPr>
    </w:lvl>
    <w:lvl w:ilvl="5" w:tplc="6EF292F8" w:tentative="1">
      <w:start w:val="1"/>
      <w:numFmt w:val="bullet"/>
      <w:lvlText w:val=""/>
      <w:lvlJc w:val="left"/>
      <w:pPr>
        <w:ind w:left="4320" w:hanging="360"/>
      </w:pPr>
      <w:rPr>
        <w:rFonts w:ascii="Wingdings" w:hAnsi="Wingdings" w:hint="default"/>
      </w:rPr>
    </w:lvl>
    <w:lvl w:ilvl="6" w:tplc="A1B2A3C0" w:tentative="1">
      <w:start w:val="1"/>
      <w:numFmt w:val="bullet"/>
      <w:lvlText w:val=""/>
      <w:lvlJc w:val="left"/>
      <w:pPr>
        <w:ind w:left="5040" w:hanging="360"/>
      </w:pPr>
      <w:rPr>
        <w:rFonts w:ascii="Symbol" w:hAnsi="Symbol" w:hint="default"/>
      </w:rPr>
    </w:lvl>
    <w:lvl w:ilvl="7" w:tplc="9B64D00C" w:tentative="1">
      <w:start w:val="1"/>
      <w:numFmt w:val="bullet"/>
      <w:lvlText w:val="o"/>
      <w:lvlJc w:val="left"/>
      <w:pPr>
        <w:ind w:left="5760" w:hanging="360"/>
      </w:pPr>
      <w:rPr>
        <w:rFonts w:ascii="Courier New" w:hAnsi="Courier New" w:hint="default"/>
      </w:rPr>
    </w:lvl>
    <w:lvl w:ilvl="8" w:tplc="1C9E578A" w:tentative="1">
      <w:start w:val="1"/>
      <w:numFmt w:val="bullet"/>
      <w:lvlText w:val=""/>
      <w:lvlJc w:val="left"/>
      <w:pPr>
        <w:ind w:left="6480" w:hanging="360"/>
      </w:pPr>
      <w:rPr>
        <w:rFonts w:ascii="Wingdings" w:hAnsi="Wingdings" w:hint="default"/>
      </w:rPr>
    </w:lvl>
  </w:abstractNum>
  <w:abstractNum w:abstractNumId="60" w15:restartNumberingAfterBreak="0">
    <w:nsid w:val="78E7554F"/>
    <w:multiLevelType w:val="hybridMultilevel"/>
    <w:tmpl w:val="C12E974C"/>
    <w:lvl w:ilvl="0" w:tplc="CA0A9A6A">
      <w:start w:val="1"/>
      <w:numFmt w:val="bullet"/>
      <w:lvlText w:val="·"/>
      <w:lvlJc w:val="left"/>
      <w:pPr>
        <w:ind w:left="720" w:hanging="360"/>
      </w:pPr>
      <w:rPr>
        <w:rFonts w:ascii="Symbol" w:hAnsi="Symbol" w:hint="default"/>
      </w:rPr>
    </w:lvl>
    <w:lvl w:ilvl="1" w:tplc="8586E86C">
      <w:start w:val="1"/>
      <w:numFmt w:val="bullet"/>
      <w:lvlText w:val="o"/>
      <w:lvlJc w:val="left"/>
      <w:pPr>
        <w:ind w:left="1440" w:hanging="360"/>
      </w:pPr>
      <w:rPr>
        <w:rFonts w:ascii="Courier New" w:hAnsi="Courier New" w:hint="default"/>
      </w:rPr>
    </w:lvl>
    <w:lvl w:ilvl="2" w:tplc="37C298B8">
      <w:start w:val="1"/>
      <w:numFmt w:val="bullet"/>
      <w:lvlText w:val=""/>
      <w:lvlJc w:val="left"/>
      <w:pPr>
        <w:ind w:left="2160" w:hanging="360"/>
      </w:pPr>
      <w:rPr>
        <w:rFonts w:ascii="Wingdings" w:hAnsi="Wingdings" w:hint="default"/>
      </w:rPr>
    </w:lvl>
    <w:lvl w:ilvl="3" w:tplc="61D227BC">
      <w:start w:val="1"/>
      <w:numFmt w:val="bullet"/>
      <w:lvlText w:val=""/>
      <w:lvlJc w:val="left"/>
      <w:pPr>
        <w:ind w:left="2880" w:hanging="360"/>
      </w:pPr>
      <w:rPr>
        <w:rFonts w:ascii="Symbol" w:hAnsi="Symbol" w:hint="default"/>
      </w:rPr>
    </w:lvl>
    <w:lvl w:ilvl="4" w:tplc="C9E04C2C">
      <w:start w:val="1"/>
      <w:numFmt w:val="bullet"/>
      <w:lvlText w:val="o"/>
      <w:lvlJc w:val="left"/>
      <w:pPr>
        <w:ind w:left="3600" w:hanging="360"/>
      </w:pPr>
      <w:rPr>
        <w:rFonts w:ascii="Courier New" w:hAnsi="Courier New" w:hint="default"/>
      </w:rPr>
    </w:lvl>
    <w:lvl w:ilvl="5" w:tplc="8B7EF44C">
      <w:start w:val="1"/>
      <w:numFmt w:val="bullet"/>
      <w:lvlText w:val=""/>
      <w:lvlJc w:val="left"/>
      <w:pPr>
        <w:ind w:left="4320" w:hanging="360"/>
      </w:pPr>
      <w:rPr>
        <w:rFonts w:ascii="Wingdings" w:hAnsi="Wingdings" w:hint="default"/>
      </w:rPr>
    </w:lvl>
    <w:lvl w:ilvl="6" w:tplc="B31A70CC">
      <w:start w:val="1"/>
      <w:numFmt w:val="bullet"/>
      <w:lvlText w:val=""/>
      <w:lvlJc w:val="left"/>
      <w:pPr>
        <w:ind w:left="5040" w:hanging="360"/>
      </w:pPr>
      <w:rPr>
        <w:rFonts w:ascii="Symbol" w:hAnsi="Symbol" w:hint="default"/>
      </w:rPr>
    </w:lvl>
    <w:lvl w:ilvl="7" w:tplc="D228CCE8">
      <w:start w:val="1"/>
      <w:numFmt w:val="bullet"/>
      <w:lvlText w:val="o"/>
      <w:lvlJc w:val="left"/>
      <w:pPr>
        <w:ind w:left="5760" w:hanging="360"/>
      </w:pPr>
      <w:rPr>
        <w:rFonts w:ascii="Courier New" w:hAnsi="Courier New" w:hint="default"/>
      </w:rPr>
    </w:lvl>
    <w:lvl w:ilvl="8" w:tplc="6A3AA124">
      <w:start w:val="1"/>
      <w:numFmt w:val="bullet"/>
      <w:lvlText w:val=""/>
      <w:lvlJc w:val="left"/>
      <w:pPr>
        <w:ind w:left="6480" w:hanging="360"/>
      </w:pPr>
      <w:rPr>
        <w:rFonts w:ascii="Wingdings" w:hAnsi="Wingdings" w:hint="default"/>
      </w:rPr>
    </w:lvl>
  </w:abstractNum>
  <w:abstractNum w:abstractNumId="61" w15:restartNumberingAfterBreak="0">
    <w:nsid w:val="7A211FB6"/>
    <w:multiLevelType w:val="hybridMultilevel"/>
    <w:tmpl w:val="F2F2D9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2" w15:restartNumberingAfterBreak="0">
    <w:nsid w:val="7C31F8D9"/>
    <w:multiLevelType w:val="hybridMultilevel"/>
    <w:tmpl w:val="3146A3CE"/>
    <w:lvl w:ilvl="0" w:tplc="AACA92A6">
      <w:start w:val="1"/>
      <w:numFmt w:val="bullet"/>
      <w:lvlText w:val="-"/>
      <w:lvlJc w:val="left"/>
      <w:pPr>
        <w:ind w:left="1080" w:hanging="360"/>
      </w:pPr>
      <w:rPr>
        <w:rFonts w:ascii="Aptos" w:hAnsi="Aptos" w:hint="default"/>
      </w:rPr>
    </w:lvl>
    <w:lvl w:ilvl="1" w:tplc="94760346">
      <w:start w:val="1"/>
      <w:numFmt w:val="bullet"/>
      <w:lvlText w:val="o"/>
      <w:lvlJc w:val="left"/>
      <w:pPr>
        <w:ind w:left="1800" w:hanging="360"/>
      </w:pPr>
      <w:rPr>
        <w:rFonts w:ascii="Courier New" w:hAnsi="Courier New" w:hint="default"/>
      </w:rPr>
    </w:lvl>
    <w:lvl w:ilvl="2" w:tplc="0798AB8E">
      <w:start w:val="1"/>
      <w:numFmt w:val="bullet"/>
      <w:lvlText w:val=""/>
      <w:lvlJc w:val="left"/>
      <w:pPr>
        <w:ind w:left="2520" w:hanging="360"/>
      </w:pPr>
      <w:rPr>
        <w:rFonts w:ascii="Wingdings" w:hAnsi="Wingdings" w:hint="default"/>
      </w:rPr>
    </w:lvl>
    <w:lvl w:ilvl="3" w:tplc="EE722786">
      <w:start w:val="1"/>
      <w:numFmt w:val="bullet"/>
      <w:lvlText w:val=""/>
      <w:lvlJc w:val="left"/>
      <w:pPr>
        <w:ind w:left="3240" w:hanging="360"/>
      </w:pPr>
      <w:rPr>
        <w:rFonts w:ascii="Symbol" w:hAnsi="Symbol" w:hint="default"/>
      </w:rPr>
    </w:lvl>
    <w:lvl w:ilvl="4" w:tplc="8BA6BFA0">
      <w:start w:val="1"/>
      <w:numFmt w:val="bullet"/>
      <w:lvlText w:val="o"/>
      <w:lvlJc w:val="left"/>
      <w:pPr>
        <w:ind w:left="3960" w:hanging="360"/>
      </w:pPr>
      <w:rPr>
        <w:rFonts w:ascii="Courier New" w:hAnsi="Courier New" w:hint="default"/>
      </w:rPr>
    </w:lvl>
    <w:lvl w:ilvl="5" w:tplc="D49886B2">
      <w:start w:val="1"/>
      <w:numFmt w:val="bullet"/>
      <w:lvlText w:val=""/>
      <w:lvlJc w:val="left"/>
      <w:pPr>
        <w:ind w:left="4680" w:hanging="360"/>
      </w:pPr>
      <w:rPr>
        <w:rFonts w:ascii="Wingdings" w:hAnsi="Wingdings" w:hint="default"/>
      </w:rPr>
    </w:lvl>
    <w:lvl w:ilvl="6" w:tplc="ED902CEE">
      <w:start w:val="1"/>
      <w:numFmt w:val="bullet"/>
      <w:lvlText w:val=""/>
      <w:lvlJc w:val="left"/>
      <w:pPr>
        <w:ind w:left="5400" w:hanging="360"/>
      </w:pPr>
      <w:rPr>
        <w:rFonts w:ascii="Symbol" w:hAnsi="Symbol" w:hint="default"/>
      </w:rPr>
    </w:lvl>
    <w:lvl w:ilvl="7" w:tplc="F662CD18">
      <w:start w:val="1"/>
      <w:numFmt w:val="bullet"/>
      <w:lvlText w:val="o"/>
      <w:lvlJc w:val="left"/>
      <w:pPr>
        <w:ind w:left="6120" w:hanging="360"/>
      </w:pPr>
      <w:rPr>
        <w:rFonts w:ascii="Courier New" w:hAnsi="Courier New" w:hint="default"/>
      </w:rPr>
    </w:lvl>
    <w:lvl w:ilvl="8" w:tplc="C324EDBC">
      <w:start w:val="1"/>
      <w:numFmt w:val="bullet"/>
      <w:lvlText w:val=""/>
      <w:lvlJc w:val="left"/>
      <w:pPr>
        <w:ind w:left="6840" w:hanging="360"/>
      </w:pPr>
      <w:rPr>
        <w:rFonts w:ascii="Wingdings" w:hAnsi="Wingdings" w:hint="default"/>
      </w:rPr>
    </w:lvl>
  </w:abstractNum>
  <w:abstractNum w:abstractNumId="63" w15:restartNumberingAfterBreak="0">
    <w:nsid w:val="7EBA7E92"/>
    <w:multiLevelType w:val="multilevel"/>
    <w:tmpl w:val="C7CA2A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Courier New" w:hAnsi="Courier New" w:hint="default"/>
      </w:rPr>
    </w:lvl>
    <w:lvl w:ilvl="2">
      <w:start w:val="1"/>
      <w:numFmt w:val="bullet"/>
      <w:lvlText w:val="o"/>
      <w:lvlJc w:val="left"/>
      <w:pPr>
        <w:ind w:left="1800" w:hanging="360"/>
      </w:pPr>
      <w:rPr>
        <w:rFonts w:ascii="Courier New" w:hAnsi="Courier New" w:cs="Courier New"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906768388">
    <w:abstractNumId w:val="27"/>
  </w:num>
  <w:num w:numId="2" w16cid:durableId="15159708">
    <w:abstractNumId w:val="53"/>
  </w:num>
  <w:num w:numId="3" w16cid:durableId="1348215224">
    <w:abstractNumId w:val="18"/>
  </w:num>
  <w:num w:numId="4" w16cid:durableId="66191663">
    <w:abstractNumId w:val="33"/>
  </w:num>
  <w:num w:numId="5" w16cid:durableId="1509128751">
    <w:abstractNumId w:val="24"/>
  </w:num>
  <w:num w:numId="6" w16cid:durableId="1309822359">
    <w:abstractNumId w:val="39"/>
  </w:num>
  <w:num w:numId="7" w16cid:durableId="859705810">
    <w:abstractNumId w:val="56"/>
  </w:num>
  <w:num w:numId="8" w16cid:durableId="1383016994">
    <w:abstractNumId w:val="6"/>
  </w:num>
  <w:num w:numId="9" w16cid:durableId="187842394">
    <w:abstractNumId w:val="60"/>
  </w:num>
  <w:num w:numId="10" w16cid:durableId="1995647668">
    <w:abstractNumId w:val="43"/>
  </w:num>
  <w:num w:numId="11" w16cid:durableId="1413351348">
    <w:abstractNumId w:val="31"/>
  </w:num>
  <w:num w:numId="12" w16cid:durableId="473182280">
    <w:abstractNumId w:val="4"/>
  </w:num>
  <w:num w:numId="13" w16cid:durableId="1747921526">
    <w:abstractNumId w:val="59"/>
  </w:num>
  <w:num w:numId="14" w16cid:durableId="852959672">
    <w:abstractNumId w:val="41"/>
  </w:num>
  <w:num w:numId="15" w16cid:durableId="1668748145">
    <w:abstractNumId w:val="40"/>
  </w:num>
  <w:num w:numId="16" w16cid:durableId="1553886304">
    <w:abstractNumId w:val="55"/>
  </w:num>
  <w:num w:numId="17" w16cid:durableId="1509102298">
    <w:abstractNumId w:val="23"/>
  </w:num>
  <w:num w:numId="18" w16cid:durableId="1531450061">
    <w:abstractNumId w:val="50"/>
  </w:num>
  <w:num w:numId="19" w16cid:durableId="1868063126">
    <w:abstractNumId w:val="63"/>
  </w:num>
  <w:num w:numId="20" w16cid:durableId="1569801610">
    <w:abstractNumId w:val="61"/>
  </w:num>
  <w:num w:numId="21" w16cid:durableId="811286141">
    <w:abstractNumId w:val="1"/>
  </w:num>
  <w:num w:numId="22" w16cid:durableId="1643729290">
    <w:abstractNumId w:val="16"/>
  </w:num>
  <w:num w:numId="23" w16cid:durableId="153105924">
    <w:abstractNumId w:val="54"/>
  </w:num>
  <w:num w:numId="24" w16cid:durableId="886449793">
    <w:abstractNumId w:val="37"/>
  </w:num>
  <w:num w:numId="25" w16cid:durableId="305743225">
    <w:abstractNumId w:val="25"/>
  </w:num>
  <w:num w:numId="26" w16cid:durableId="613487787">
    <w:abstractNumId w:val="48"/>
  </w:num>
  <w:num w:numId="27" w16cid:durableId="699205581">
    <w:abstractNumId w:val="46"/>
  </w:num>
  <w:num w:numId="28" w16cid:durableId="519314658">
    <w:abstractNumId w:val="44"/>
  </w:num>
  <w:num w:numId="29" w16cid:durableId="1645086962">
    <w:abstractNumId w:val="32"/>
  </w:num>
  <w:num w:numId="30" w16cid:durableId="768549051">
    <w:abstractNumId w:val="42"/>
  </w:num>
  <w:num w:numId="31" w16cid:durableId="1812861689">
    <w:abstractNumId w:val="34"/>
  </w:num>
  <w:num w:numId="32" w16cid:durableId="1420561302">
    <w:abstractNumId w:val="15"/>
  </w:num>
  <w:num w:numId="33" w16cid:durableId="593127193">
    <w:abstractNumId w:val="52"/>
  </w:num>
  <w:num w:numId="34" w16cid:durableId="1105419793">
    <w:abstractNumId w:val="5"/>
  </w:num>
  <w:num w:numId="35" w16cid:durableId="711198601">
    <w:abstractNumId w:val="13"/>
  </w:num>
  <w:num w:numId="36" w16cid:durableId="351617282">
    <w:abstractNumId w:val="7"/>
  </w:num>
  <w:num w:numId="37" w16cid:durableId="1584990151">
    <w:abstractNumId w:val="58"/>
  </w:num>
  <w:num w:numId="38" w16cid:durableId="1966042484">
    <w:abstractNumId w:val="21"/>
  </w:num>
  <w:num w:numId="39" w16cid:durableId="1163857824">
    <w:abstractNumId w:val="28"/>
  </w:num>
  <w:num w:numId="40" w16cid:durableId="1013579782">
    <w:abstractNumId w:val="9"/>
  </w:num>
  <w:num w:numId="41" w16cid:durableId="1804303513">
    <w:abstractNumId w:val="49"/>
  </w:num>
  <w:num w:numId="42" w16cid:durableId="1999989714">
    <w:abstractNumId w:val="12"/>
  </w:num>
  <w:num w:numId="43" w16cid:durableId="1603032728">
    <w:abstractNumId w:val="0"/>
  </w:num>
  <w:num w:numId="44" w16cid:durableId="2114746432">
    <w:abstractNumId w:val="2"/>
  </w:num>
  <w:num w:numId="45" w16cid:durableId="1335647787">
    <w:abstractNumId w:val="47"/>
  </w:num>
  <w:num w:numId="46" w16cid:durableId="1862861947">
    <w:abstractNumId w:val="36"/>
  </w:num>
  <w:num w:numId="47" w16cid:durableId="1131485322">
    <w:abstractNumId w:val="19"/>
  </w:num>
  <w:num w:numId="48" w16cid:durableId="1948349728">
    <w:abstractNumId w:val="10"/>
  </w:num>
  <w:num w:numId="49" w16cid:durableId="2009357916">
    <w:abstractNumId w:val="35"/>
  </w:num>
  <w:num w:numId="50" w16cid:durableId="65079936">
    <w:abstractNumId w:val="3"/>
  </w:num>
  <w:num w:numId="51" w16cid:durableId="118307560">
    <w:abstractNumId w:val="11"/>
  </w:num>
  <w:num w:numId="52" w16cid:durableId="30543773">
    <w:abstractNumId w:val="26"/>
  </w:num>
  <w:num w:numId="53" w16cid:durableId="1250388042">
    <w:abstractNumId w:val="62"/>
  </w:num>
  <w:num w:numId="54" w16cid:durableId="1460686498">
    <w:abstractNumId w:val="45"/>
  </w:num>
  <w:num w:numId="55" w16cid:durableId="9336486">
    <w:abstractNumId w:val="38"/>
  </w:num>
  <w:num w:numId="56" w16cid:durableId="102191493">
    <w:abstractNumId w:val="17"/>
  </w:num>
  <w:num w:numId="57" w16cid:durableId="1090546418">
    <w:abstractNumId w:val="14"/>
  </w:num>
  <w:num w:numId="58" w16cid:durableId="1247105591">
    <w:abstractNumId w:val="20"/>
  </w:num>
  <w:num w:numId="59" w16cid:durableId="1167013621">
    <w:abstractNumId w:val="30"/>
  </w:num>
  <w:num w:numId="60" w16cid:durableId="1396002082">
    <w:abstractNumId w:val="29"/>
  </w:num>
  <w:num w:numId="61" w16cid:durableId="82338098">
    <w:abstractNumId w:val="51"/>
  </w:num>
  <w:num w:numId="62" w16cid:durableId="248656226">
    <w:abstractNumId w:val="57"/>
  </w:num>
  <w:num w:numId="63" w16cid:durableId="313070733">
    <w:abstractNumId w:val="8"/>
  </w:num>
  <w:num w:numId="64" w16cid:durableId="549656102">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6C7"/>
    <w:rsid w:val="00001E7E"/>
    <w:rsid w:val="00002EA0"/>
    <w:rsid w:val="00004063"/>
    <w:rsid w:val="00004156"/>
    <w:rsid w:val="00004A34"/>
    <w:rsid w:val="00005C38"/>
    <w:rsid w:val="00006580"/>
    <w:rsid w:val="000067AF"/>
    <w:rsid w:val="00006F9E"/>
    <w:rsid w:val="00007375"/>
    <w:rsid w:val="000117B5"/>
    <w:rsid w:val="00012083"/>
    <w:rsid w:val="000123FA"/>
    <w:rsid w:val="000129CE"/>
    <w:rsid w:val="00012BDC"/>
    <w:rsid w:val="00013ACB"/>
    <w:rsid w:val="000140C1"/>
    <w:rsid w:val="00014220"/>
    <w:rsid w:val="000143A9"/>
    <w:rsid w:val="000146AA"/>
    <w:rsid w:val="00014C32"/>
    <w:rsid w:val="00015D54"/>
    <w:rsid w:val="00016C83"/>
    <w:rsid w:val="000212CC"/>
    <w:rsid w:val="0002289A"/>
    <w:rsid w:val="000243EA"/>
    <w:rsid w:val="0002650A"/>
    <w:rsid w:val="000271C9"/>
    <w:rsid w:val="000274D9"/>
    <w:rsid w:val="00027F09"/>
    <w:rsid w:val="000309EA"/>
    <w:rsid w:val="00030AD4"/>
    <w:rsid w:val="000332E1"/>
    <w:rsid w:val="000338FB"/>
    <w:rsid w:val="000345DC"/>
    <w:rsid w:val="00034AD9"/>
    <w:rsid w:val="00034B81"/>
    <w:rsid w:val="00035A49"/>
    <w:rsid w:val="00035D95"/>
    <w:rsid w:val="0003643C"/>
    <w:rsid w:val="00036EA7"/>
    <w:rsid w:val="000370F0"/>
    <w:rsid w:val="00037179"/>
    <w:rsid w:val="000407E6"/>
    <w:rsid w:val="00041267"/>
    <w:rsid w:val="000413DD"/>
    <w:rsid w:val="00042809"/>
    <w:rsid w:val="0004304D"/>
    <w:rsid w:val="000434CE"/>
    <w:rsid w:val="00043C93"/>
    <w:rsid w:val="00043DC6"/>
    <w:rsid w:val="00044E79"/>
    <w:rsid w:val="00045300"/>
    <w:rsid w:val="000475FF"/>
    <w:rsid w:val="000477E2"/>
    <w:rsid w:val="00047954"/>
    <w:rsid w:val="00047F0F"/>
    <w:rsid w:val="00050063"/>
    <w:rsid w:val="00050339"/>
    <w:rsid w:val="000508A6"/>
    <w:rsid w:val="00051090"/>
    <w:rsid w:val="000519B9"/>
    <w:rsid w:val="00053727"/>
    <w:rsid w:val="00053948"/>
    <w:rsid w:val="0005394B"/>
    <w:rsid w:val="00055899"/>
    <w:rsid w:val="000561F6"/>
    <w:rsid w:val="00056767"/>
    <w:rsid w:val="000568C5"/>
    <w:rsid w:val="00057CB7"/>
    <w:rsid w:val="00057DB3"/>
    <w:rsid w:val="00060228"/>
    <w:rsid w:val="000602B2"/>
    <w:rsid w:val="00063057"/>
    <w:rsid w:val="00063135"/>
    <w:rsid w:val="00063314"/>
    <w:rsid w:val="000651E0"/>
    <w:rsid w:val="000664B9"/>
    <w:rsid w:val="0006700A"/>
    <w:rsid w:val="000673A1"/>
    <w:rsid w:val="00067701"/>
    <w:rsid w:val="000703DF"/>
    <w:rsid w:val="000704B4"/>
    <w:rsid w:val="00070B04"/>
    <w:rsid w:val="00070D75"/>
    <w:rsid w:val="00071EFB"/>
    <w:rsid w:val="000727C3"/>
    <w:rsid w:val="000728DD"/>
    <w:rsid w:val="00072989"/>
    <w:rsid w:val="00072A14"/>
    <w:rsid w:val="00073B93"/>
    <w:rsid w:val="00074493"/>
    <w:rsid w:val="000746D2"/>
    <w:rsid w:val="00075147"/>
    <w:rsid w:val="00075210"/>
    <w:rsid w:val="000763F5"/>
    <w:rsid w:val="00076A7C"/>
    <w:rsid w:val="00080567"/>
    <w:rsid w:val="00080EFF"/>
    <w:rsid w:val="00081243"/>
    <w:rsid w:val="00081256"/>
    <w:rsid w:val="00081275"/>
    <w:rsid w:val="000812DF"/>
    <w:rsid w:val="00081AF8"/>
    <w:rsid w:val="00082A7F"/>
    <w:rsid w:val="000839D7"/>
    <w:rsid w:val="00084080"/>
    <w:rsid w:val="00084738"/>
    <w:rsid w:val="0008504A"/>
    <w:rsid w:val="0008669A"/>
    <w:rsid w:val="000866B9"/>
    <w:rsid w:val="00087999"/>
    <w:rsid w:val="00090123"/>
    <w:rsid w:val="00090224"/>
    <w:rsid w:val="00092A35"/>
    <w:rsid w:val="000948B1"/>
    <w:rsid w:val="00094B5D"/>
    <w:rsid w:val="00097349"/>
    <w:rsid w:val="000A1A14"/>
    <w:rsid w:val="000A212F"/>
    <w:rsid w:val="000A38F0"/>
    <w:rsid w:val="000A3A6E"/>
    <w:rsid w:val="000A3E8F"/>
    <w:rsid w:val="000A5419"/>
    <w:rsid w:val="000A5ACB"/>
    <w:rsid w:val="000A6A9F"/>
    <w:rsid w:val="000A6B2D"/>
    <w:rsid w:val="000A75C9"/>
    <w:rsid w:val="000A779B"/>
    <w:rsid w:val="000B0FF9"/>
    <w:rsid w:val="000B204D"/>
    <w:rsid w:val="000B3B19"/>
    <w:rsid w:val="000B3ECA"/>
    <w:rsid w:val="000B459A"/>
    <w:rsid w:val="000B4991"/>
    <w:rsid w:val="000B49AA"/>
    <w:rsid w:val="000B4F5F"/>
    <w:rsid w:val="000B545B"/>
    <w:rsid w:val="000B6C79"/>
    <w:rsid w:val="000B7345"/>
    <w:rsid w:val="000B7570"/>
    <w:rsid w:val="000B7BBA"/>
    <w:rsid w:val="000B7E1F"/>
    <w:rsid w:val="000C1F7D"/>
    <w:rsid w:val="000C35F9"/>
    <w:rsid w:val="000C3773"/>
    <w:rsid w:val="000C4BA2"/>
    <w:rsid w:val="000C4C73"/>
    <w:rsid w:val="000C54F8"/>
    <w:rsid w:val="000C6101"/>
    <w:rsid w:val="000C66C1"/>
    <w:rsid w:val="000C7E95"/>
    <w:rsid w:val="000D0363"/>
    <w:rsid w:val="000D0EB7"/>
    <w:rsid w:val="000D14EA"/>
    <w:rsid w:val="000D199D"/>
    <w:rsid w:val="000D1C8B"/>
    <w:rsid w:val="000D6320"/>
    <w:rsid w:val="000D692A"/>
    <w:rsid w:val="000D6DE5"/>
    <w:rsid w:val="000D6E94"/>
    <w:rsid w:val="000D7001"/>
    <w:rsid w:val="000D7093"/>
    <w:rsid w:val="000D753E"/>
    <w:rsid w:val="000E0742"/>
    <w:rsid w:val="000E1365"/>
    <w:rsid w:val="000E17B8"/>
    <w:rsid w:val="000E1B62"/>
    <w:rsid w:val="000E2119"/>
    <w:rsid w:val="000E2DEB"/>
    <w:rsid w:val="000E32F5"/>
    <w:rsid w:val="000E36EB"/>
    <w:rsid w:val="000E3A5C"/>
    <w:rsid w:val="000E472C"/>
    <w:rsid w:val="000E476C"/>
    <w:rsid w:val="000E49EA"/>
    <w:rsid w:val="000E5A6F"/>
    <w:rsid w:val="000E600E"/>
    <w:rsid w:val="000E7C27"/>
    <w:rsid w:val="000E7D83"/>
    <w:rsid w:val="000F0825"/>
    <w:rsid w:val="000F0D4B"/>
    <w:rsid w:val="000F210A"/>
    <w:rsid w:val="000F2157"/>
    <w:rsid w:val="000F2247"/>
    <w:rsid w:val="000F273F"/>
    <w:rsid w:val="000F2805"/>
    <w:rsid w:val="000F292C"/>
    <w:rsid w:val="000F3273"/>
    <w:rsid w:val="000F4029"/>
    <w:rsid w:val="000F56C5"/>
    <w:rsid w:val="000F5A83"/>
    <w:rsid w:val="000F783D"/>
    <w:rsid w:val="000F7B61"/>
    <w:rsid w:val="001015B7"/>
    <w:rsid w:val="00101BC5"/>
    <w:rsid w:val="00102ED7"/>
    <w:rsid w:val="00103CA7"/>
    <w:rsid w:val="00103DFC"/>
    <w:rsid w:val="00103FD4"/>
    <w:rsid w:val="001045E0"/>
    <w:rsid w:val="00105063"/>
    <w:rsid w:val="0010581B"/>
    <w:rsid w:val="0010656C"/>
    <w:rsid w:val="00110569"/>
    <w:rsid w:val="00111290"/>
    <w:rsid w:val="00111E2C"/>
    <w:rsid w:val="00112DD5"/>
    <w:rsid w:val="0011325E"/>
    <w:rsid w:val="001136CA"/>
    <w:rsid w:val="0011534A"/>
    <w:rsid w:val="00116941"/>
    <w:rsid w:val="00120B66"/>
    <w:rsid w:val="00120C68"/>
    <w:rsid w:val="00120DC0"/>
    <w:rsid w:val="001226D2"/>
    <w:rsid w:val="00122948"/>
    <w:rsid w:val="001231BF"/>
    <w:rsid w:val="00124063"/>
    <w:rsid w:val="0012466C"/>
    <w:rsid w:val="00124B48"/>
    <w:rsid w:val="00124CE1"/>
    <w:rsid w:val="00124ECF"/>
    <w:rsid w:val="001261F8"/>
    <w:rsid w:val="0012718B"/>
    <w:rsid w:val="001274F7"/>
    <w:rsid w:val="00127D3B"/>
    <w:rsid w:val="001301FB"/>
    <w:rsid w:val="001304C5"/>
    <w:rsid w:val="0013057A"/>
    <w:rsid w:val="00130E35"/>
    <w:rsid w:val="00130F13"/>
    <w:rsid w:val="00130FCE"/>
    <w:rsid w:val="00131DC3"/>
    <w:rsid w:val="00132B25"/>
    <w:rsid w:val="00132DC3"/>
    <w:rsid w:val="00133C09"/>
    <w:rsid w:val="001342E5"/>
    <w:rsid w:val="00134A22"/>
    <w:rsid w:val="00135023"/>
    <w:rsid w:val="001350A1"/>
    <w:rsid w:val="00135545"/>
    <w:rsid w:val="001356F6"/>
    <w:rsid w:val="0013618E"/>
    <w:rsid w:val="00136274"/>
    <w:rsid w:val="00136B15"/>
    <w:rsid w:val="00136D71"/>
    <w:rsid w:val="00136D91"/>
    <w:rsid w:val="001375BB"/>
    <w:rsid w:val="001407CD"/>
    <w:rsid w:val="00141BE1"/>
    <w:rsid w:val="001422E5"/>
    <w:rsid w:val="00142891"/>
    <w:rsid w:val="0014340B"/>
    <w:rsid w:val="001437A5"/>
    <w:rsid w:val="00144E9A"/>
    <w:rsid w:val="00146033"/>
    <w:rsid w:val="001463B5"/>
    <w:rsid w:val="00147332"/>
    <w:rsid w:val="0015027D"/>
    <w:rsid w:val="00150EE3"/>
    <w:rsid w:val="00151BC6"/>
    <w:rsid w:val="00151D10"/>
    <w:rsid w:val="001538A2"/>
    <w:rsid w:val="00154E0D"/>
    <w:rsid w:val="0015515B"/>
    <w:rsid w:val="001551E2"/>
    <w:rsid w:val="00155268"/>
    <w:rsid w:val="001555AB"/>
    <w:rsid w:val="001557B7"/>
    <w:rsid w:val="0015597A"/>
    <w:rsid w:val="00155D73"/>
    <w:rsid w:val="001612EE"/>
    <w:rsid w:val="001624CC"/>
    <w:rsid w:val="00162C1E"/>
    <w:rsid w:val="001643DC"/>
    <w:rsid w:val="0016536E"/>
    <w:rsid w:val="00165807"/>
    <w:rsid w:val="00166FFC"/>
    <w:rsid w:val="0017039C"/>
    <w:rsid w:val="00170AF5"/>
    <w:rsid w:val="00172756"/>
    <w:rsid w:val="00173882"/>
    <w:rsid w:val="00174C47"/>
    <w:rsid w:val="001756A0"/>
    <w:rsid w:val="00175D6A"/>
    <w:rsid w:val="001778B5"/>
    <w:rsid w:val="0018037D"/>
    <w:rsid w:val="00180E03"/>
    <w:rsid w:val="0018194E"/>
    <w:rsid w:val="00182275"/>
    <w:rsid w:val="001839A0"/>
    <w:rsid w:val="00184804"/>
    <w:rsid w:val="00184BFB"/>
    <w:rsid w:val="00184EFE"/>
    <w:rsid w:val="00184F8A"/>
    <w:rsid w:val="00185628"/>
    <w:rsid w:val="0018762E"/>
    <w:rsid w:val="0018E7D1"/>
    <w:rsid w:val="0019075C"/>
    <w:rsid w:val="00192713"/>
    <w:rsid w:val="001935C5"/>
    <w:rsid w:val="0019391B"/>
    <w:rsid w:val="00193AC4"/>
    <w:rsid w:val="0019484C"/>
    <w:rsid w:val="0019640D"/>
    <w:rsid w:val="00196CB1"/>
    <w:rsid w:val="001973B3"/>
    <w:rsid w:val="00197687"/>
    <w:rsid w:val="001A0369"/>
    <w:rsid w:val="001A11F2"/>
    <w:rsid w:val="001A18EE"/>
    <w:rsid w:val="001A1A2A"/>
    <w:rsid w:val="001A233C"/>
    <w:rsid w:val="001A24BF"/>
    <w:rsid w:val="001A469A"/>
    <w:rsid w:val="001A5E68"/>
    <w:rsid w:val="001A659F"/>
    <w:rsid w:val="001A719C"/>
    <w:rsid w:val="001A74E0"/>
    <w:rsid w:val="001A78C9"/>
    <w:rsid w:val="001B13D1"/>
    <w:rsid w:val="001B17E7"/>
    <w:rsid w:val="001B2283"/>
    <w:rsid w:val="001B228B"/>
    <w:rsid w:val="001B3D6D"/>
    <w:rsid w:val="001B4579"/>
    <w:rsid w:val="001B50C5"/>
    <w:rsid w:val="001B69E3"/>
    <w:rsid w:val="001C0EB5"/>
    <w:rsid w:val="001C1412"/>
    <w:rsid w:val="001C16E1"/>
    <w:rsid w:val="001C1F14"/>
    <w:rsid w:val="001C231D"/>
    <w:rsid w:val="001C304D"/>
    <w:rsid w:val="001C448B"/>
    <w:rsid w:val="001C46E0"/>
    <w:rsid w:val="001C749F"/>
    <w:rsid w:val="001C76AA"/>
    <w:rsid w:val="001D1193"/>
    <w:rsid w:val="001D1B7B"/>
    <w:rsid w:val="001D2107"/>
    <w:rsid w:val="001D24F0"/>
    <w:rsid w:val="001D374E"/>
    <w:rsid w:val="001D3D89"/>
    <w:rsid w:val="001D53A3"/>
    <w:rsid w:val="001D66F9"/>
    <w:rsid w:val="001E0C26"/>
    <w:rsid w:val="001E0C68"/>
    <w:rsid w:val="001E13F5"/>
    <w:rsid w:val="001E144E"/>
    <w:rsid w:val="001E1B28"/>
    <w:rsid w:val="001E33FE"/>
    <w:rsid w:val="001E3448"/>
    <w:rsid w:val="001E4FC2"/>
    <w:rsid w:val="001E6A05"/>
    <w:rsid w:val="001F0672"/>
    <w:rsid w:val="001F109E"/>
    <w:rsid w:val="001F1DB3"/>
    <w:rsid w:val="001F6F36"/>
    <w:rsid w:val="001F7966"/>
    <w:rsid w:val="002004AD"/>
    <w:rsid w:val="002008E3"/>
    <w:rsid w:val="002025F7"/>
    <w:rsid w:val="00202740"/>
    <w:rsid w:val="00202D3A"/>
    <w:rsid w:val="00203A37"/>
    <w:rsid w:val="0020433B"/>
    <w:rsid w:val="002052E7"/>
    <w:rsid w:val="00206AC4"/>
    <w:rsid w:val="00207D0C"/>
    <w:rsid w:val="00211272"/>
    <w:rsid w:val="002119CA"/>
    <w:rsid w:val="00212D2E"/>
    <w:rsid w:val="00213430"/>
    <w:rsid w:val="00213577"/>
    <w:rsid w:val="00213CF0"/>
    <w:rsid w:val="00213D95"/>
    <w:rsid w:val="00213FA3"/>
    <w:rsid w:val="002144B7"/>
    <w:rsid w:val="0021602A"/>
    <w:rsid w:val="00217377"/>
    <w:rsid w:val="00217577"/>
    <w:rsid w:val="00217880"/>
    <w:rsid w:val="00220103"/>
    <w:rsid w:val="00220FD6"/>
    <w:rsid w:val="00221C67"/>
    <w:rsid w:val="00221CC5"/>
    <w:rsid w:val="0022268C"/>
    <w:rsid w:val="0022271C"/>
    <w:rsid w:val="002246EA"/>
    <w:rsid w:val="00224F91"/>
    <w:rsid w:val="002267E9"/>
    <w:rsid w:val="00226E89"/>
    <w:rsid w:val="00227978"/>
    <w:rsid w:val="00227C9D"/>
    <w:rsid w:val="002301BA"/>
    <w:rsid w:val="002309A8"/>
    <w:rsid w:val="00230E53"/>
    <w:rsid w:val="00231436"/>
    <w:rsid w:val="00232917"/>
    <w:rsid w:val="002356C8"/>
    <w:rsid w:val="00235E8D"/>
    <w:rsid w:val="002377E1"/>
    <w:rsid w:val="0023C962"/>
    <w:rsid w:val="0024228C"/>
    <w:rsid w:val="002436F1"/>
    <w:rsid w:val="0024518E"/>
    <w:rsid w:val="00245431"/>
    <w:rsid w:val="00246DCA"/>
    <w:rsid w:val="002472BA"/>
    <w:rsid w:val="002474B6"/>
    <w:rsid w:val="00247BB5"/>
    <w:rsid w:val="00247D33"/>
    <w:rsid w:val="00250A5C"/>
    <w:rsid w:val="00250B25"/>
    <w:rsid w:val="00250BFE"/>
    <w:rsid w:val="002510B6"/>
    <w:rsid w:val="00251B2E"/>
    <w:rsid w:val="0025205A"/>
    <w:rsid w:val="00252826"/>
    <w:rsid w:val="00254EFC"/>
    <w:rsid w:val="002552A0"/>
    <w:rsid w:val="002558A4"/>
    <w:rsid w:val="00255A6B"/>
    <w:rsid w:val="00255E57"/>
    <w:rsid w:val="00256AFA"/>
    <w:rsid w:val="00257FA7"/>
    <w:rsid w:val="002600E6"/>
    <w:rsid w:val="00262757"/>
    <w:rsid w:val="00264F7B"/>
    <w:rsid w:val="00265C8A"/>
    <w:rsid w:val="002667AB"/>
    <w:rsid w:val="0027179C"/>
    <w:rsid w:val="002719FE"/>
    <w:rsid w:val="00271AA1"/>
    <w:rsid w:val="00271B23"/>
    <w:rsid w:val="00271E94"/>
    <w:rsid w:val="002727EF"/>
    <w:rsid w:val="00272C33"/>
    <w:rsid w:val="00272C91"/>
    <w:rsid w:val="00274A95"/>
    <w:rsid w:val="0027532D"/>
    <w:rsid w:val="00276243"/>
    <w:rsid w:val="00276575"/>
    <w:rsid w:val="0027677E"/>
    <w:rsid w:val="0027698C"/>
    <w:rsid w:val="002779FB"/>
    <w:rsid w:val="00280118"/>
    <w:rsid w:val="0028169B"/>
    <w:rsid w:val="00281D41"/>
    <w:rsid w:val="00282B9E"/>
    <w:rsid w:val="00284029"/>
    <w:rsid w:val="002849B7"/>
    <w:rsid w:val="002858B3"/>
    <w:rsid w:val="002859E4"/>
    <w:rsid w:val="00285C5D"/>
    <w:rsid w:val="0028622E"/>
    <w:rsid w:val="00286238"/>
    <w:rsid w:val="00286B5D"/>
    <w:rsid w:val="00286B69"/>
    <w:rsid w:val="00286D14"/>
    <w:rsid w:val="0028712E"/>
    <w:rsid w:val="00287A21"/>
    <w:rsid w:val="00287EF8"/>
    <w:rsid w:val="00291D5A"/>
    <w:rsid w:val="00291DF4"/>
    <w:rsid w:val="0029289D"/>
    <w:rsid w:val="00292906"/>
    <w:rsid w:val="00292AED"/>
    <w:rsid w:val="00293242"/>
    <w:rsid w:val="00293871"/>
    <w:rsid w:val="002944A8"/>
    <w:rsid w:val="00295357"/>
    <w:rsid w:val="0029542D"/>
    <w:rsid w:val="00295E28"/>
    <w:rsid w:val="00295F73"/>
    <w:rsid w:val="0029760E"/>
    <w:rsid w:val="00297C97"/>
    <w:rsid w:val="002A048B"/>
    <w:rsid w:val="002A08EF"/>
    <w:rsid w:val="002A102D"/>
    <w:rsid w:val="002A10DA"/>
    <w:rsid w:val="002A1F1F"/>
    <w:rsid w:val="002A3CDC"/>
    <w:rsid w:val="002A41F3"/>
    <w:rsid w:val="002A4282"/>
    <w:rsid w:val="002A42EC"/>
    <w:rsid w:val="002A43F0"/>
    <w:rsid w:val="002A63F6"/>
    <w:rsid w:val="002A7042"/>
    <w:rsid w:val="002A7BF3"/>
    <w:rsid w:val="002B0148"/>
    <w:rsid w:val="002B062F"/>
    <w:rsid w:val="002B0A78"/>
    <w:rsid w:val="002B1BE3"/>
    <w:rsid w:val="002B1F1D"/>
    <w:rsid w:val="002B3E16"/>
    <w:rsid w:val="002B4395"/>
    <w:rsid w:val="002B48B7"/>
    <w:rsid w:val="002B4A85"/>
    <w:rsid w:val="002B51B2"/>
    <w:rsid w:val="002B6E3F"/>
    <w:rsid w:val="002C01AC"/>
    <w:rsid w:val="002C1A2F"/>
    <w:rsid w:val="002C1B38"/>
    <w:rsid w:val="002C2D45"/>
    <w:rsid w:val="002C42FF"/>
    <w:rsid w:val="002C4F8E"/>
    <w:rsid w:val="002C5F71"/>
    <w:rsid w:val="002C6BDA"/>
    <w:rsid w:val="002C7AE3"/>
    <w:rsid w:val="002C7E74"/>
    <w:rsid w:val="002D07B9"/>
    <w:rsid w:val="002D0D39"/>
    <w:rsid w:val="002D0F27"/>
    <w:rsid w:val="002D380A"/>
    <w:rsid w:val="002D5309"/>
    <w:rsid w:val="002D65AF"/>
    <w:rsid w:val="002D6F3F"/>
    <w:rsid w:val="002E0DCC"/>
    <w:rsid w:val="002E16F0"/>
    <w:rsid w:val="002E1BE7"/>
    <w:rsid w:val="002E42D0"/>
    <w:rsid w:val="002E4483"/>
    <w:rsid w:val="002E5024"/>
    <w:rsid w:val="002E52A8"/>
    <w:rsid w:val="002E58F7"/>
    <w:rsid w:val="002E6670"/>
    <w:rsid w:val="002E6904"/>
    <w:rsid w:val="002E6E71"/>
    <w:rsid w:val="002E7D00"/>
    <w:rsid w:val="002F0AE9"/>
    <w:rsid w:val="002F1D63"/>
    <w:rsid w:val="002F1D76"/>
    <w:rsid w:val="002F2353"/>
    <w:rsid w:val="002F2360"/>
    <w:rsid w:val="002F238D"/>
    <w:rsid w:val="002F24B7"/>
    <w:rsid w:val="002F304F"/>
    <w:rsid w:val="002F3775"/>
    <w:rsid w:val="002F398C"/>
    <w:rsid w:val="002F4A32"/>
    <w:rsid w:val="002F52B1"/>
    <w:rsid w:val="002F5D29"/>
    <w:rsid w:val="002F68DC"/>
    <w:rsid w:val="002F7914"/>
    <w:rsid w:val="002F7B18"/>
    <w:rsid w:val="00300346"/>
    <w:rsid w:val="003005D3"/>
    <w:rsid w:val="00300697"/>
    <w:rsid w:val="00300B33"/>
    <w:rsid w:val="00302573"/>
    <w:rsid w:val="0030370B"/>
    <w:rsid w:val="0030604C"/>
    <w:rsid w:val="00306AE5"/>
    <w:rsid w:val="003071B3"/>
    <w:rsid w:val="00307E2D"/>
    <w:rsid w:val="003104AE"/>
    <w:rsid w:val="00311D17"/>
    <w:rsid w:val="00312415"/>
    <w:rsid w:val="0031307E"/>
    <w:rsid w:val="003151C4"/>
    <w:rsid w:val="00315440"/>
    <w:rsid w:val="003168D2"/>
    <w:rsid w:val="00316D51"/>
    <w:rsid w:val="0031705C"/>
    <w:rsid w:val="00317721"/>
    <w:rsid w:val="003177E8"/>
    <w:rsid w:val="00317A2F"/>
    <w:rsid w:val="00321491"/>
    <w:rsid w:val="00322382"/>
    <w:rsid w:val="003229F9"/>
    <w:rsid w:val="00324E8F"/>
    <w:rsid w:val="00325275"/>
    <w:rsid w:val="00325297"/>
    <w:rsid w:val="00325404"/>
    <w:rsid w:val="00325AEF"/>
    <w:rsid w:val="003301B6"/>
    <w:rsid w:val="00330829"/>
    <w:rsid w:val="00330897"/>
    <w:rsid w:val="00331318"/>
    <w:rsid w:val="00332225"/>
    <w:rsid w:val="00332464"/>
    <w:rsid w:val="00332A14"/>
    <w:rsid w:val="00332ED6"/>
    <w:rsid w:val="003338EE"/>
    <w:rsid w:val="00333CC5"/>
    <w:rsid w:val="00334291"/>
    <w:rsid w:val="003344F0"/>
    <w:rsid w:val="0033482A"/>
    <w:rsid w:val="00334EFE"/>
    <w:rsid w:val="00336112"/>
    <w:rsid w:val="00336C6B"/>
    <w:rsid w:val="00336F96"/>
    <w:rsid w:val="00337876"/>
    <w:rsid w:val="00337887"/>
    <w:rsid w:val="00337AB1"/>
    <w:rsid w:val="00341AEB"/>
    <w:rsid w:val="00343724"/>
    <w:rsid w:val="00343AC1"/>
    <w:rsid w:val="00345D92"/>
    <w:rsid w:val="00347337"/>
    <w:rsid w:val="003473E4"/>
    <w:rsid w:val="00347744"/>
    <w:rsid w:val="00347BE0"/>
    <w:rsid w:val="00350126"/>
    <w:rsid w:val="00350CF7"/>
    <w:rsid w:val="00351353"/>
    <w:rsid w:val="003518C6"/>
    <w:rsid w:val="003519A6"/>
    <w:rsid w:val="00351B5D"/>
    <w:rsid w:val="0035230A"/>
    <w:rsid w:val="0035252C"/>
    <w:rsid w:val="00352962"/>
    <w:rsid w:val="00352A60"/>
    <w:rsid w:val="00353C11"/>
    <w:rsid w:val="003541C3"/>
    <w:rsid w:val="00354A72"/>
    <w:rsid w:val="00356E79"/>
    <w:rsid w:val="0035715F"/>
    <w:rsid w:val="0035764D"/>
    <w:rsid w:val="00357D65"/>
    <w:rsid w:val="003609A6"/>
    <w:rsid w:val="00362931"/>
    <w:rsid w:val="00365F06"/>
    <w:rsid w:val="0036604D"/>
    <w:rsid w:val="00366FD3"/>
    <w:rsid w:val="00370019"/>
    <w:rsid w:val="0037061C"/>
    <w:rsid w:val="0037072D"/>
    <w:rsid w:val="00370861"/>
    <w:rsid w:val="00370B08"/>
    <w:rsid w:val="00372BB8"/>
    <w:rsid w:val="00372DD9"/>
    <w:rsid w:val="00375816"/>
    <w:rsid w:val="00375D70"/>
    <w:rsid w:val="00376A37"/>
    <w:rsid w:val="00376BD2"/>
    <w:rsid w:val="0037769E"/>
    <w:rsid w:val="00377D14"/>
    <w:rsid w:val="0037DA1F"/>
    <w:rsid w:val="003811CB"/>
    <w:rsid w:val="003812E6"/>
    <w:rsid w:val="0038261E"/>
    <w:rsid w:val="00382DB1"/>
    <w:rsid w:val="00382E41"/>
    <w:rsid w:val="00382F36"/>
    <w:rsid w:val="00383D58"/>
    <w:rsid w:val="0038432A"/>
    <w:rsid w:val="00385D66"/>
    <w:rsid w:val="00387923"/>
    <w:rsid w:val="00387FCB"/>
    <w:rsid w:val="0039142F"/>
    <w:rsid w:val="00391C77"/>
    <w:rsid w:val="00391DE0"/>
    <w:rsid w:val="00392215"/>
    <w:rsid w:val="00392EF2"/>
    <w:rsid w:val="00393B91"/>
    <w:rsid w:val="00393DD8"/>
    <w:rsid w:val="003946A9"/>
    <w:rsid w:val="003954A5"/>
    <w:rsid w:val="0039631E"/>
    <w:rsid w:val="003964A7"/>
    <w:rsid w:val="0039653E"/>
    <w:rsid w:val="00396E42"/>
    <w:rsid w:val="0039700B"/>
    <w:rsid w:val="003977F3"/>
    <w:rsid w:val="00397DA3"/>
    <w:rsid w:val="003A013A"/>
    <w:rsid w:val="003A12A0"/>
    <w:rsid w:val="003A2453"/>
    <w:rsid w:val="003B021F"/>
    <w:rsid w:val="003B306D"/>
    <w:rsid w:val="003B35B9"/>
    <w:rsid w:val="003B5304"/>
    <w:rsid w:val="003B63D8"/>
    <w:rsid w:val="003B6611"/>
    <w:rsid w:val="003B666B"/>
    <w:rsid w:val="003B6D62"/>
    <w:rsid w:val="003B72A8"/>
    <w:rsid w:val="003C1DD1"/>
    <w:rsid w:val="003C5931"/>
    <w:rsid w:val="003C5BE2"/>
    <w:rsid w:val="003C7562"/>
    <w:rsid w:val="003D0A0C"/>
    <w:rsid w:val="003D2A78"/>
    <w:rsid w:val="003D2CC9"/>
    <w:rsid w:val="003D31E7"/>
    <w:rsid w:val="003D4143"/>
    <w:rsid w:val="003D4F23"/>
    <w:rsid w:val="003D5576"/>
    <w:rsid w:val="003D712F"/>
    <w:rsid w:val="003D77A8"/>
    <w:rsid w:val="003D78F7"/>
    <w:rsid w:val="003E127D"/>
    <w:rsid w:val="003E1C05"/>
    <w:rsid w:val="003E2891"/>
    <w:rsid w:val="003E29DA"/>
    <w:rsid w:val="003E3BBB"/>
    <w:rsid w:val="003E3F77"/>
    <w:rsid w:val="003E4814"/>
    <w:rsid w:val="003E4FB6"/>
    <w:rsid w:val="003E54B7"/>
    <w:rsid w:val="003E550C"/>
    <w:rsid w:val="003E5BEB"/>
    <w:rsid w:val="003E5CAF"/>
    <w:rsid w:val="003E6491"/>
    <w:rsid w:val="003E6534"/>
    <w:rsid w:val="003F0562"/>
    <w:rsid w:val="003F174D"/>
    <w:rsid w:val="003F31BB"/>
    <w:rsid w:val="003F4601"/>
    <w:rsid w:val="003F482D"/>
    <w:rsid w:val="003F49E3"/>
    <w:rsid w:val="003F57AD"/>
    <w:rsid w:val="003F67B7"/>
    <w:rsid w:val="00400B6C"/>
    <w:rsid w:val="00400CCB"/>
    <w:rsid w:val="004012DB"/>
    <w:rsid w:val="0040306C"/>
    <w:rsid w:val="00403893"/>
    <w:rsid w:val="00405FF0"/>
    <w:rsid w:val="0040678A"/>
    <w:rsid w:val="00406DBB"/>
    <w:rsid w:val="00411DC8"/>
    <w:rsid w:val="004128F3"/>
    <w:rsid w:val="00412D6E"/>
    <w:rsid w:val="00412E2A"/>
    <w:rsid w:val="00414452"/>
    <w:rsid w:val="004145E0"/>
    <w:rsid w:val="00414CDE"/>
    <w:rsid w:val="00415004"/>
    <w:rsid w:val="00415DAA"/>
    <w:rsid w:val="00416160"/>
    <w:rsid w:val="0041747A"/>
    <w:rsid w:val="00420445"/>
    <w:rsid w:val="00420E8E"/>
    <w:rsid w:val="00421048"/>
    <w:rsid w:val="00421CFB"/>
    <w:rsid w:val="00422CDD"/>
    <w:rsid w:val="00423B0A"/>
    <w:rsid w:val="00424E33"/>
    <w:rsid w:val="00425666"/>
    <w:rsid w:val="004256D7"/>
    <w:rsid w:val="004262C8"/>
    <w:rsid w:val="00427358"/>
    <w:rsid w:val="004277D0"/>
    <w:rsid w:val="0042799B"/>
    <w:rsid w:val="00430FFC"/>
    <w:rsid w:val="00431FD3"/>
    <w:rsid w:val="0043241E"/>
    <w:rsid w:val="004324F1"/>
    <w:rsid w:val="00432930"/>
    <w:rsid w:val="0043313D"/>
    <w:rsid w:val="004331B7"/>
    <w:rsid w:val="00436E6A"/>
    <w:rsid w:val="004408C8"/>
    <w:rsid w:val="004420F1"/>
    <w:rsid w:val="004422E4"/>
    <w:rsid w:val="004429E3"/>
    <w:rsid w:val="00443597"/>
    <w:rsid w:val="004468CD"/>
    <w:rsid w:val="00447EB7"/>
    <w:rsid w:val="00450110"/>
    <w:rsid w:val="004509B2"/>
    <w:rsid w:val="004523B0"/>
    <w:rsid w:val="0045323B"/>
    <w:rsid w:val="00454030"/>
    <w:rsid w:val="00454120"/>
    <w:rsid w:val="00454129"/>
    <w:rsid w:val="00454357"/>
    <w:rsid w:val="0045503B"/>
    <w:rsid w:val="00456031"/>
    <w:rsid w:val="004561DD"/>
    <w:rsid w:val="0045656A"/>
    <w:rsid w:val="00456D66"/>
    <w:rsid w:val="004573FB"/>
    <w:rsid w:val="00460EBA"/>
    <w:rsid w:val="00461C69"/>
    <w:rsid w:val="00462B5E"/>
    <w:rsid w:val="00462BEA"/>
    <w:rsid w:val="00463ACE"/>
    <w:rsid w:val="0046486A"/>
    <w:rsid w:val="00466109"/>
    <w:rsid w:val="004662E5"/>
    <w:rsid w:val="00466C57"/>
    <w:rsid w:val="00470277"/>
    <w:rsid w:val="00470F4E"/>
    <w:rsid w:val="00471258"/>
    <w:rsid w:val="0047132B"/>
    <w:rsid w:val="0047225B"/>
    <w:rsid w:val="00472FB4"/>
    <w:rsid w:val="004755B0"/>
    <w:rsid w:val="0047668B"/>
    <w:rsid w:val="00476927"/>
    <w:rsid w:val="004775C9"/>
    <w:rsid w:val="00480244"/>
    <w:rsid w:val="004811E1"/>
    <w:rsid w:val="004818ED"/>
    <w:rsid w:val="00481BA6"/>
    <w:rsid w:val="00482068"/>
    <w:rsid w:val="00482320"/>
    <w:rsid w:val="00483DA9"/>
    <w:rsid w:val="004842A1"/>
    <w:rsid w:val="00484471"/>
    <w:rsid w:val="0048542D"/>
    <w:rsid w:val="004861B5"/>
    <w:rsid w:val="0048666B"/>
    <w:rsid w:val="0048687C"/>
    <w:rsid w:val="0048695B"/>
    <w:rsid w:val="0049099A"/>
    <w:rsid w:val="00491C58"/>
    <w:rsid w:val="0049279D"/>
    <w:rsid w:val="0049290A"/>
    <w:rsid w:val="00493625"/>
    <w:rsid w:val="00494F21"/>
    <w:rsid w:val="00495267"/>
    <w:rsid w:val="00495403"/>
    <w:rsid w:val="00495C36"/>
    <w:rsid w:val="004969D8"/>
    <w:rsid w:val="00496FA5"/>
    <w:rsid w:val="00497154"/>
    <w:rsid w:val="00497D12"/>
    <w:rsid w:val="004A0610"/>
    <w:rsid w:val="004A0D82"/>
    <w:rsid w:val="004A395D"/>
    <w:rsid w:val="004A4180"/>
    <w:rsid w:val="004A4396"/>
    <w:rsid w:val="004A4A09"/>
    <w:rsid w:val="004A610C"/>
    <w:rsid w:val="004A7072"/>
    <w:rsid w:val="004B0B62"/>
    <w:rsid w:val="004B0B9A"/>
    <w:rsid w:val="004B1787"/>
    <w:rsid w:val="004B187C"/>
    <w:rsid w:val="004B1CFA"/>
    <w:rsid w:val="004B1F4B"/>
    <w:rsid w:val="004B214D"/>
    <w:rsid w:val="004B259F"/>
    <w:rsid w:val="004B36DE"/>
    <w:rsid w:val="004B4B14"/>
    <w:rsid w:val="004B58D2"/>
    <w:rsid w:val="004B5A67"/>
    <w:rsid w:val="004B5B33"/>
    <w:rsid w:val="004B7250"/>
    <w:rsid w:val="004B72CE"/>
    <w:rsid w:val="004C1A2C"/>
    <w:rsid w:val="004C2EE1"/>
    <w:rsid w:val="004C2F6C"/>
    <w:rsid w:val="004C4E87"/>
    <w:rsid w:val="004C5496"/>
    <w:rsid w:val="004C556E"/>
    <w:rsid w:val="004C5F2E"/>
    <w:rsid w:val="004C5F8F"/>
    <w:rsid w:val="004C63D7"/>
    <w:rsid w:val="004C6722"/>
    <w:rsid w:val="004C7058"/>
    <w:rsid w:val="004C7278"/>
    <w:rsid w:val="004D0482"/>
    <w:rsid w:val="004D05FD"/>
    <w:rsid w:val="004D0E6A"/>
    <w:rsid w:val="004D2EC8"/>
    <w:rsid w:val="004D323A"/>
    <w:rsid w:val="004D3C38"/>
    <w:rsid w:val="004D3DAE"/>
    <w:rsid w:val="004D3F9C"/>
    <w:rsid w:val="004D4C7A"/>
    <w:rsid w:val="004D5EE2"/>
    <w:rsid w:val="004D6182"/>
    <w:rsid w:val="004E118E"/>
    <w:rsid w:val="004E1862"/>
    <w:rsid w:val="004E2523"/>
    <w:rsid w:val="004E2D56"/>
    <w:rsid w:val="004E2F4F"/>
    <w:rsid w:val="004E31A0"/>
    <w:rsid w:val="004E3CC5"/>
    <w:rsid w:val="004E625C"/>
    <w:rsid w:val="004E6E31"/>
    <w:rsid w:val="004E747D"/>
    <w:rsid w:val="004E7A98"/>
    <w:rsid w:val="004F206C"/>
    <w:rsid w:val="004F2FEF"/>
    <w:rsid w:val="004F4516"/>
    <w:rsid w:val="004F4601"/>
    <w:rsid w:val="004F4997"/>
    <w:rsid w:val="004F5AA8"/>
    <w:rsid w:val="004F60F7"/>
    <w:rsid w:val="004F626E"/>
    <w:rsid w:val="004F62AD"/>
    <w:rsid w:val="004F6B8C"/>
    <w:rsid w:val="00500961"/>
    <w:rsid w:val="0050157D"/>
    <w:rsid w:val="00501F41"/>
    <w:rsid w:val="005026C7"/>
    <w:rsid w:val="00502D9F"/>
    <w:rsid w:val="005030CE"/>
    <w:rsid w:val="0050413A"/>
    <w:rsid w:val="0050454A"/>
    <w:rsid w:val="00506438"/>
    <w:rsid w:val="005065AA"/>
    <w:rsid w:val="005076F9"/>
    <w:rsid w:val="00507850"/>
    <w:rsid w:val="00507C67"/>
    <w:rsid w:val="00507FD4"/>
    <w:rsid w:val="00510879"/>
    <w:rsid w:val="00510CEC"/>
    <w:rsid w:val="00510FBA"/>
    <w:rsid w:val="0051151D"/>
    <w:rsid w:val="00511A52"/>
    <w:rsid w:val="00511F2D"/>
    <w:rsid w:val="005121D9"/>
    <w:rsid w:val="005134B5"/>
    <w:rsid w:val="00513F61"/>
    <w:rsid w:val="005151D9"/>
    <w:rsid w:val="005173D6"/>
    <w:rsid w:val="005178AF"/>
    <w:rsid w:val="00517F5E"/>
    <w:rsid w:val="00517F89"/>
    <w:rsid w:val="00517F91"/>
    <w:rsid w:val="005212D3"/>
    <w:rsid w:val="005213FA"/>
    <w:rsid w:val="0052236C"/>
    <w:rsid w:val="00523100"/>
    <w:rsid w:val="0052392D"/>
    <w:rsid w:val="005243A9"/>
    <w:rsid w:val="00525C7E"/>
    <w:rsid w:val="00525FE9"/>
    <w:rsid w:val="005265CC"/>
    <w:rsid w:val="00526D1C"/>
    <w:rsid w:val="005279A5"/>
    <w:rsid w:val="0053005B"/>
    <w:rsid w:val="00530343"/>
    <w:rsid w:val="0053079C"/>
    <w:rsid w:val="00531B5F"/>
    <w:rsid w:val="00531D3D"/>
    <w:rsid w:val="0053227D"/>
    <w:rsid w:val="00532793"/>
    <w:rsid w:val="0053433C"/>
    <w:rsid w:val="00534C47"/>
    <w:rsid w:val="005358D3"/>
    <w:rsid w:val="00535966"/>
    <w:rsid w:val="00536A1F"/>
    <w:rsid w:val="00536E49"/>
    <w:rsid w:val="005374CC"/>
    <w:rsid w:val="00537576"/>
    <w:rsid w:val="00537918"/>
    <w:rsid w:val="00537C4E"/>
    <w:rsid w:val="00541DE9"/>
    <w:rsid w:val="00542756"/>
    <w:rsid w:val="00544098"/>
    <w:rsid w:val="00544AE4"/>
    <w:rsid w:val="00544FB7"/>
    <w:rsid w:val="00546523"/>
    <w:rsid w:val="00546E34"/>
    <w:rsid w:val="00547CEA"/>
    <w:rsid w:val="005506B4"/>
    <w:rsid w:val="00550B38"/>
    <w:rsid w:val="00550DD5"/>
    <w:rsid w:val="00552D3E"/>
    <w:rsid w:val="00553CEE"/>
    <w:rsid w:val="00553EB2"/>
    <w:rsid w:val="00553F11"/>
    <w:rsid w:val="0055401F"/>
    <w:rsid w:val="005545FC"/>
    <w:rsid w:val="00554D05"/>
    <w:rsid w:val="00555840"/>
    <w:rsid w:val="00555DDF"/>
    <w:rsid w:val="00556025"/>
    <w:rsid w:val="00556032"/>
    <w:rsid w:val="00557295"/>
    <w:rsid w:val="005572D1"/>
    <w:rsid w:val="00557465"/>
    <w:rsid w:val="00557618"/>
    <w:rsid w:val="00557FF6"/>
    <w:rsid w:val="005617A8"/>
    <w:rsid w:val="00562789"/>
    <w:rsid w:val="00563625"/>
    <w:rsid w:val="00563689"/>
    <w:rsid w:val="005638E6"/>
    <w:rsid w:val="005652BF"/>
    <w:rsid w:val="0056684E"/>
    <w:rsid w:val="00566EFA"/>
    <w:rsid w:val="00570668"/>
    <w:rsid w:val="005709CD"/>
    <w:rsid w:val="00570B68"/>
    <w:rsid w:val="00570C63"/>
    <w:rsid w:val="005719F7"/>
    <w:rsid w:val="0057212E"/>
    <w:rsid w:val="00572D4F"/>
    <w:rsid w:val="00572EA1"/>
    <w:rsid w:val="005752C3"/>
    <w:rsid w:val="00576B3E"/>
    <w:rsid w:val="00576B56"/>
    <w:rsid w:val="00576D84"/>
    <w:rsid w:val="005801C0"/>
    <w:rsid w:val="00580DA3"/>
    <w:rsid w:val="00582510"/>
    <w:rsid w:val="00582C44"/>
    <w:rsid w:val="0058397C"/>
    <w:rsid w:val="00584E61"/>
    <w:rsid w:val="005869E9"/>
    <w:rsid w:val="005872BE"/>
    <w:rsid w:val="0058794B"/>
    <w:rsid w:val="00587A49"/>
    <w:rsid w:val="00587F4E"/>
    <w:rsid w:val="00590490"/>
    <w:rsid w:val="005915AE"/>
    <w:rsid w:val="005917A4"/>
    <w:rsid w:val="00592893"/>
    <w:rsid w:val="00593438"/>
    <w:rsid w:val="00593713"/>
    <w:rsid w:val="00594B78"/>
    <w:rsid w:val="00595E81"/>
    <w:rsid w:val="00596C84"/>
    <w:rsid w:val="00597A83"/>
    <w:rsid w:val="005A173E"/>
    <w:rsid w:val="005A236D"/>
    <w:rsid w:val="005A249B"/>
    <w:rsid w:val="005A2AEF"/>
    <w:rsid w:val="005A2CDF"/>
    <w:rsid w:val="005A2DA3"/>
    <w:rsid w:val="005A33DD"/>
    <w:rsid w:val="005A5E43"/>
    <w:rsid w:val="005A62FF"/>
    <w:rsid w:val="005A6597"/>
    <w:rsid w:val="005A6A19"/>
    <w:rsid w:val="005B09AC"/>
    <w:rsid w:val="005B0A8D"/>
    <w:rsid w:val="005B0FB7"/>
    <w:rsid w:val="005B2AA7"/>
    <w:rsid w:val="005B309C"/>
    <w:rsid w:val="005B3714"/>
    <w:rsid w:val="005B459A"/>
    <w:rsid w:val="005B53B4"/>
    <w:rsid w:val="005B58A0"/>
    <w:rsid w:val="005B615F"/>
    <w:rsid w:val="005B66CF"/>
    <w:rsid w:val="005B6A5F"/>
    <w:rsid w:val="005B6A73"/>
    <w:rsid w:val="005B79B8"/>
    <w:rsid w:val="005C200C"/>
    <w:rsid w:val="005C2DF9"/>
    <w:rsid w:val="005C2EFD"/>
    <w:rsid w:val="005C2FB0"/>
    <w:rsid w:val="005C33A1"/>
    <w:rsid w:val="005C3E48"/>
    <w:rsid w:val="005C4AC6"/>
    <w:rsid w:val="005C4FB5"/>
    <w:rsid w:val="005C69BB"/>
    <w:rsid w:val="005C6AC2"/>
    <w:rsid w:val="005C6E9C"/>
    <w:rsid w:val="005C6F14"/>
    <w:rsid w:val="005C79D3"/>
    <w:rsid w:val="005C7C0E"/>
    <w:rsid w:val="005D0DE6"/>
    <w:rsid w:val="005D17D3"/>
    <w:rsid w:val="005D21D3"/>
    <w:rsid w:val="005D26F7"/>
    <w:rsid w:val="005D6DCE"/>
    <w:rsid w:val="005D6DD0"/>
    <w:rsid w:val="005D7F92"/>
    <w:rsid w:val="005E0487"/>
    <w:rsid w:val="005E165E"/>
    <w:rsid w:val="005E17FC"/>
    <w:rsid w:val="005E2D03"/>
    <w:rsid w:val="005E3523"/>
    <w:rsid w:val="005E3537"/>
    <w:rsid w:val="005E4DDB"/>
    <w:rsid w:val="005E607F"/>
    <w:rsid w:val="005E64AB"/>
    <w:rsid w:val="005E709B"/>
    <w:rsid w:val="005F025B"/>
    <w:rsid w:val="005F06F9"/>
    <w:rsid w:val="005F0EB3"/>
    <w:rsid w:val="005F13DF"/>
    <w:rsid w:val="005F7F02"/>
    <w:rsid w:val="00600E4D"/>
    <w:rsid w:val="006020C2"/>
    <w:rsid w:val="00602EC2"/>
    <w:rsid w:val="006035C9"/>
    <w:rsid w:val="00603FD2"/>
    <w:rsid w:val="00605CB5"/>
    <w:rsid w:val="00607D31"/>
    <w:rsid w:val="00610265"/>
    <w:rsid w:val="00611DC8"/>
    <w:rsid w:val="00612319"/>
    <w:rsid w:val="00612F23"/>
    <w:rsid w:val="00613B77"/>
    <w:rsid w:val="00614240"/>
    <w:rsid w:val="00614767"/>
    <w:rsid w:val="00614E7C"/>
    <w:rsid w:val="00615163"/>
    <w:rsid w:val="0061689A"/>
    <w:rsid w:val="00616CFA"/>
    <w:rsid w:val="0062055E"/>
    <w:rsid w:val="00620890"/>
    <w:rsid w:val="00620A49"/>
    <w:rsid w:val="00620D98"/>
    <w:rsid w:val="00620FB2"/>
    <w:rsid w:val="006210F0"/>
    <w:rsid w:val="00623F5C"/>
    <w:rsid w:val="0062498B"/>
    <w:rsid w:val="00624A30"/>
    <w:rsid w:val="00625481"/>
    <w:rsid w:val="00625660"/>
    <w:rsid w:val="0062581E"/>
    <w:rsid w:val="00630733"/>
    <w:rsid w:val="00630F4A"/>
    <w:rsid w:val="0063121E"/>
    <w:rsid w:val="00632342"/>
    <w:rsid w:val="00632612"/>
    <w:rsid w:val="00632FD5"/>
    <w:rsid w:val="00633A48"/>
    <w:rsid w:val="00633D90"/>
    <w:rsid w:val="00635A47"/>
    <w:rsid w:val="0063618F"/>
    <w:rsid w:val="0063721D"/>
    <w:rsid w:val="00640459"/>
    <w:rsid w:val="00640977"/>
    <w:rsid w:val="006409EB"/>
    <w:rsid w:val="00640A4A"/>
    <w:rsid w:val="0064232F"/>
    <w:rsid w:val="00642456"/>
    <w:rsid w:val="00643764"/>
    <w:rsid w:val="00643ACD"/>
    <w:rsid w:val="00643BBE"/>
    <w:rsid w:val="00643D5F"/>
    <w:rsid w:val="00644360"/>
    <w:rsid w:val="0064467D"/>
    <w:rsid w:val="006458E3"/>
    <w:rsid w:val="00645A50"/>
    <w:rsid w:val="00647234"/>
    <w:rsid w:val="00647431"/>
    <w:rsid w:val="006475A1"/>
    <w:rsid w:val="0065024B"/>
    <w:rsid w:val="00650E71"/>
    <w:rsid w:val="00653D65"/>
    <w:rsid w:val="006549C4"/>
    <w:rsid w:val="00656B1E"/>
    <w:rsid w:val="00657329"/>
    <w:rsid w:val="00657FBA"/>
    <w:rsid w:val="00660031"/>
    <w:rsid w:val="00660CD8"/>
    <w:rsid w:val="00660FB6"/>
    <w:rsid w:val="0066105A"/>
    <w:rsid w:val="00661B4A"/>
    <w:rsid w:val="0066224A"/>
    <w:rsid w:val="00662B28"/>
    <w:rsid w:val="00663C24"/>
    <w:rsid w:val="00665B80"/>
    <w:rsid w:val="00665C33"/>
    <w:rsid w:val="00665C34"/>
    <w:rsid w:val="0066603E"/>
    <w:rsid w:val="006670D1"/>
    <w:rsid w:val="00671DF9"/>
    <w:rsid w:val="00672463"/>
    <w:rsid w:val="006728F0"/>
    <w:rsid w:val="00674789"/>
    <w:rsid w:val="00674B95"/>
    <w:rsid w:val="00676462"/>
    <w:rsid w:val="00681584"/>
    <w:rsid w:val="00681AE3"/>
    <w:rsid w:val="006835C6"/>
    <w:rsid w:val="006838E0"/>
    <w:rsid w:val="00683C4C"/>
    <w:rsid w:val="00683CDB"/>
    <w:rsid w:val="00683D00"/>
    <w:rsid w:val="006842AD"/>
    <w:rsid w:val="00685B8A"/>
    <w:rsid w:val="00685FCD"/>
    <w:rsid w:val="0068790D"/>
    <w:rsid w:val="00687C01"/>
    <w:rsid w:val="006902D2"/>
    <w:rsid w:val="00690716"/>
    <w:rsid w:val="00691139"/>
    <w:rsid w:val="006915D3"/>
    <w:rsid w:val="00691F72"/>
    <w:rsid w:val="00692C0C"/>
    <w:rsid w:val="00694147"/>
    <w:rsid w:val="0069494B"/>
    <w:rsid w:val="00695068"/>
    <w:rsid w:val="00695851"/>
    <w:rsid w:val="006A0248"/>
    <w:rsid w:val="006A18CB"/>
    <w:rsid w:val="006A2AAD"/>
    <w:rsid w:val="006A2F70"/>
    <w:rsid w:val="006A3D53"/>
    <w:rsid w:val="006A62FB"/>
    <w:rsid w:val="006A6B20"/>
    <w:rsid w:val="006A6D7A"/>
    <w:rsid w:val="006A741F"/>
    <w:rsid w:val="006A7786"/>
    <w:rsid w:val="006A7B25"/>
    <w:rsid w:val="006B006A"/>
    <w:rsid w:val="006B18E7"/>
    <w:rsid w:val="006B1CBC"/>
    <w:rsid w:val="006B2870"/>
    <w:rsid w:val="006B2D1E"/>
    <w:rsid w:val="006B34BD"/>
    <w:rsid w:val="006B3B52"/>
    <w:rsid w:val="006B417D"/>
    <w:rsid w:val="006C0008"/>
    <w:rsid w:val="006C068E"/>
    <w:rsid w:val="006C0731"/>
    <w:rsid w:val="006C0CC6"/>
    <w:rsid w:val="006C129A"/>
    <w:rsid w:val="006C1301"/>
    <w:rsid w:val="006C1BF2"/>
    <w:rsid w:val="006C2367"/>
    <w:rsid w:val="006C338B"/>
    <w:rsid w:val="006C3F7A"/>
    <w:rsid w:val="006C545B"/>
    <w:rsid w:val="006C54C6"/>
    <w:rsid w:val="006C56EF"/>
    <w:rsid w:val="006C5D69"/>
    <w:rsid w:val="006C5E08"/>
    <w:rsid w:val="006C5EAD"/>
    <w:rsid w:val="006C7CBA"/>
    <w:rsid w:val="006D0188"/>
    <w:rsid w:val="006D0720"/>
    <w:rsid w:val="006D0A14"/>
    <w:rsid w:val="006D0DFA"/>
    <w:rsid w:val="006D15FE"/>
    <w:rsid w:val="006D21F0"/>
    <w:rsid w:val="006D31DA"/>
    <w:rsid w:val="006D3E32"/>
    <w:rsid w:val="006D545C"/>
    <w:rsid w:val="006D6970"/>
    <w:rsid w:val="006E1B6A"/>
    <w:rsid w:val="006E289B"/>
    <w:rsid w:val="006E3CD9"/>
    <w:rsid w:val="006E4B7F"/>
    <w:rsid w:val="006E7C8F"/>
    <w:rsid w:val="006F0166"/>
    <w:rsid w:val="006F1C0F"/>
    <w:rsid w:val="006F271B"/>
    <w:rsid w:val="006F3FF3"/>
    <w:rsid w:val="006F4266"/>
    <w:rsid w:val="006F4707"/>
    <w:rsid w:val="00700234"/>
    <w:rsid w:val="007004B9"/>
    <w:rsid w:val="00700710"/>
    <w:rsid w:val="00701CE7"/>
    <w:rsid w:val="0070276D"/>
    <w:rsid w:val="00702994"/>
    <w:rsid w:val="007038FD"/>
    <w:rsid w:val="00703906"/>
    <w:rsid w:val="0070439B"/>
    <w:rsid w:val="007043DE"/>
    <w:rsid w:val="007044CA"/>
    <w:rsid w:val="00706A3F"/>
    <w:rsid w:val="00706CD9"/>
    <w:rsid w:val="00707117"/>
    <w:rsid w:val="007071C3"/>
    <w:rsid w:val="007072BB"/>
    <w:rsid w:val="00707434"/>
    <w:rsid w:val="00707820"/>
    <w:rsid w:val="00707973"/>
    <w:rsid w:val="00707B55"/>
    <w:rsid w:val="00710819"/>
    <w:rsid w:val="007112D6"/>
    <w:rsid w:val="00711B0A"/>
    <w:rsid w:val="00711C33"/>
    <w:rsid w:val="00713C70"/>
    <w:rsid w:val="007144DD"/>
    <w:rsid w:val="00714533"/>
    <w:rsid w:val="00715DDD"/>
    <w:rsid w:val="00715E7B"/>
    <w:rsid w:val="00716107"/>
    <w:rsid w:val="00722017"/>
    <w:rsid w:val="0072218B"/>
    <w:rsid w:val="0072275A"/>
    <w:rsid w:val="00722B9D"/>
    <w:rsid w:val="007238AD"/>
    <w:rsid w:val="0073028E"/>
    <w:rsid w:val="00730FCE"/>
    <w:rsid w:val="00731380"/>
    <w:rsid w:val="00731F77"/>
    <w:rsid w:val="00732883"/>
    <w:rsid w:val="007328BD"/>
    <w:rsid w:val="00734100"/>
    <w:rsid w:val="00735060"/>
    <w:rsid w:val="00735397"/>
    <w:rsid w:val="00735AB9"/>
    <w:rsid w:val="007361C5"/>
    <w:rsid w:val="007365D2"/>
    <w:rsid w:val="0073784C"/>
    <w:rsid w:val="00740428"/>
    <w:rsid w:val="00741E5E"/>
    <w:rsid w:val="00743104"/>
    <w:rsid w:val="00743425"/>
    <w:rsid w:val="0074451D"/>
    <w:rsid w:val="00746006"/>
    <w:rsid w:val="007467E9"/>
    <w:rsid w:val="007473D1"/>
    <w:rsid w:val="007479D0"/>
    <w:rsid w:val="00747B30"/>
    <w:rsid w:val="00747DDC"/>
    <w:rsid w:val="00750E76"/>
    <w:rsid w:val="00751CDB"/>
    <w:rsid w:val="00752A23"/>
    <w:rsid w:val="007542A0"/>
    <w:rsid w:val="00754CF6"/>
    <w:rsid w:val="00755149"/>
    <w:rsid w:val="00755E48"/>
    <w:rsid w:val="007566DA"/>
    <w:rsid w:val="0075672D"/>
    <w:rsid w:val="007574B5"/>
    <w:rsid w:val="007603E7"/>
    <w:rsid w:val="00760E09"/>
    <w:rsid w:val="007639FD"/>
    <w:rsid w:val="00764374"/>
    <w:rsid w:val="0076460E"/>
    <w:rsid w:val="007646C6"/>
    <w:rsid w:val="007649D0"/>
    <w:rsid w:val="00764AD8"/>
    <w:rsid w:val="00765293"/>
    <w:rsid w:val="00766047"/>
    <w:rsid w:val="00766E9A"/>
    <w:rsid w:val="0076702E"/>
    <w:rsid w:val="00770129"/>
    <w:rsid w:val="0077088B"/>
    <w:rsid w:val="007708BF"/>
    <w:rsid w:val="00771B4D"/>
    <w:rsid w:val="00771C01"/>
    <w:rsid w:val="00772056"/>
    <w:rsid w:val="007732D7"/>
    <w:rsid w:val="00774208"/>
    <w:rsid w:val="0077420F"/>
    <w:rsid w:val="0077468E"/>
    <w:rsid w:val="0077654F"/>
    <w:rsid w:val="00777255"/>
    <w:rsid w:val="007779E7"/>
    <w:rsid w:val="00777E06"/>
    <w:rsid w:val="00777E50"/>
    <w:rsid w:val="00780319"/>
    <w:rsid w:val="007807CD"/>
    <w:rsid w:val="00780919"/>
    <w:rsid w:val="007816B6"/>
    <w:rsid w:val="00781A79"/>
    <w:rsid w:val="00781BF3"/>
    <w:rsid w:val="00782BA4"/>
    <w:rsid w:val="00782EE0"/>
    <w:rsid w:val="0078385E"/>
    <w:rsid w:val="007841E5"/>
    <w:rsid w:val="007848FE"/>
    <w:rsid w:val="00784A51"/>
    <w:rsid w:val="00785525"/>
    <w:rsid w:val="007857E5"/>
    <w:rsid w:val="00786DC5"/>
    <w:rsid w:val="00787187"/>
    <w:rsid w:val="007872E2"/>
    <w:rsid w:val="00787DAF"/>
    <w:rsid w:val="007901BC"/>
    <w:rsid w:val="00790758"/>
    <w:rsid w:val="00790D47"/>
    <w:rsid w:val="00791AE2"/>
    <w:rsid w:val="00791C4D"/>
    <w:rsid w:val="00791CA7"/>
    <w:rsid w:val="00791EC0"/>
    <w:rsid w:val="00792162"/>
    <w:rsid w:val="00794E10"/>
    <w:rsid w:val="0079526F"/>
    <w:rsid w:val="00795EFB"/>
    <w:rsid w:val="007A14A0"/>
    <w:rsid w:val="007A1B1E"/>
    <w:rsid w:val="007A1EE5"/>
    <w:rsid w:val="007A23D2"/>
    <w:rsid w:val="007A28C0"/>
    <w:rsid w:val="007A3340"/>
    <w:rsid w:val="007A3947"/>
    <w:rsid w:val="007A3BEA"/>
    <w:rsid w:val="007A4546"/>
    <w:rsid w:val="007A4A48"/>
    <w:rsid w:val="007A613C"/>
    <w:rsid w:val="007B0887"/>
    <w:rsid w:val="007B0D93"/>
    <w:rsid w:val="007B1CC2"/>
    <w:rsid w:val="007B366E"/>
    <w:rsid w:val="007B4941"/>
    <w:rsid w:val="007B50DC"/>
    <w:rsid w:val="007B540E"/>
    <w:rsid w:val="007B6255"/>
    <w:rsid w:val="007B6C7F"/>
    <w:rsid w:val="007B7F40"/>
    <w:rsid w:val="007C2157"/>
    <w:rsid w:val="007C2C12"/>
    <w:rsid w:val="007C35CB"/>
    <w:rsid w:val="007C3884"/>
    <w:rsid w:val="007C3CEC"/>
    <w:rsid w:val="007C3DDE"/>
    <w:rsid w:val="007C42D4"/>
    <w:rsid w:val="007C444F"/>
    <w:rsid w:val="007C45C6"/>
    <w:rsid w:val="007C4E81"/>
    <w:rsid w:val="007C59E3"/>
    <w:rsid w:val="007C63E6"/>
    <w:rsid w:val="007C66BE"/>
    <w:rsid w:val="007C746F"/>
    <w:rsid w:val="007C75E2"/>
    <w:rsid w:val="007C79C8"/>
    <w:rsid w:val="007D01CD"/>
    <w:rsid w:val="007D0575"/>
    <w:rsid w:val="007D100B"/>
    <w:rsid w:val="007D3043"/>
    <w:rsid w:val="007D3237"/>
    <w:rsid w:val="007D3554"/>
    <w:rsid w:val="007D3C5A"/>
    <w:rsid w:val="007D55AA"/>
    <w:rsid w:val="007D595E"/>
    <w:rsid w:val="007D70EB"/>
    <w:rsid w:val="007D71C2"/>
    <w:rsid w:val="007D75EC"/>
    <w:rsid w:val="007E0A17"/>
    <w:rsid w:val="007E0C88"/>
    <w:rsid w:val="007E184E"/>
    <w:rsid w:val="007E1B53"/>
    <w:rsid w:val="007E342B"/>
    <w:rsid w:val="007E3582"/>
    <w:rsid w:val="007E3E5A"/>
    <w:rsid w:val="007E4E21"/>
    <w:rsid w:val="007E5AC5"/>
    <w:rsid w:val="007E6002"/>
    <w:rsid w:val="007E7263"/>
    <w:rsid w:val="007E7E4C"/>
    <w:rsid w:val="007F0057"/>
    <w:rsid w:val="007F0D57"/>
    <w:rsid w:val="007F0D7C"/>
    <w:rsid w:val="007F1DF8"/>
    <w:rsid w:val="007F2EA7"/>
    <w:rsid w:val="007F3FDA"/>
    <w:rsid w:val="007F424A"/>
    <w:rsid w:val="007F454E"/>
    <w:rsid w:val="007F46FC"/>
    <w:rsid w:val="007F4F68"/>
    <w:rsid w:val="007F507C"/>
    <w:rsid w:val="007F7659"/>
    <w:rsid w:val="0080067F"/>
    <w:rsid w:val="00800B72"/>
    <w:rsid w:val="00800CAB"/>
    <w:rsid w:val="00801C22"/>
    <w:rsid w:val="008024A3"/>
    <w:rsid w:val="008036A5"/>
    <w:rsid w:val="00804D03"/>
    <w:rsid w:val="00805132"/>
    <w:rsid w:val="00805CDB"/>
    <w:rsid w:val="0080729C"/>
    <w:rsid w:val="00807309"/>
    <w:rsid w:val="0080748B"/>
    <w:rsid w:val="00807E88"/>
    <w:rsid w:val="0081071A"/>
    <w:rsid w:val="00811C39"/>
    <w:rsid w:val="0081205E"/>
    <w:rsid w:val="008120E6"/>
    <w:rsid w:val="00812441"/>
    <w:rsid w:val="008129CB"/>
    <w:rsid w:val="008150EF"/>
    <w:rsid w:val="00815641"/>
    <w:rsid w:val="008157B8"/>
    <w:rsid w:val="0081602F"/>
    <w:rsid w:val="00820329"/>
    <w:rsid w:val="00821B1E"/>
    <w:rsid w:val="0082345E"/>
    <w:rsid w:val="008237D6"/>
    <w:rsid w:val="00823CEC"/>
    <w:rsid w:val="00825B21"/>
    <w:rsid w:val="008261A9"/>
    <w:rsid w:val="0082649B"/>
    <w:rsid w:val="00826527"/>
    <w:rsid w:val="00826BB4"/>
    <w:rsid w:val="00826BD3"/>
    <w:rsid w:val="00831997"/>
    <w:rsid w:val="008324F0"/>
    <w:rsid w:val="00832BC0"/>
    <w:rsid w:val="00832FBF"/>
    <w:rsid w:val="00833C0E"/>
    <w:rsid w:val="008353AC"/>
    <w:rsid w:val="008357CA"/>
    <w:rsid w:val="00836BA5"/>
    <w:rsid w:val="00836F83"/>
    <w:rsid w:val="0083759E"/>
    <w:rsid w:val="0084039D"/>
    <w:rsid w:val="008406B7"/>
    <w:rsid w:val="00840921"/>
    <w:rsid w:val="008430EE"/>
    <w:rsid w:val="008432BE"/>
    <w:rsid w:val="00844ED0"/>
    <w:rsid w:val="00845379"/>
    <w:rsid w:val="0084594A"/>
    <w:rsid w:val="008460FC"/>
    <w:rsid w:val="00846403"/>
    <w:rsid w:val="0084701A"/>
    <w:rsid w:val="00847139"/>
    <w:rsid w:val="008504A6"/>
    <w:rsid w:val="00850BF9"/>
    <w:rsid w:val="00851495"/>
    <w:rsid w:val="0085161E"/>
    <w:rsid w:val="00851BEE"/>
    <w:rsid w:val="00852255"/>
    <w:rsid w:val="0085331D"/>
    <w:rsid w:val="0085360C"/>
    <w:rsid w:val="00853C86"/>
    <w:rsid w:val="00854808"/>
    <w:rsid w:val="00854E42"/>
    <w:rsid w:val="00855DA3"/>
    <w:rsid w:val="008573F2"/>
    <w:rsid w:val="00857720"/>
    <w:rsid w:val="00860559"/>
    <w:rsid w:val="0086114D"/>
    <w:rsid w:val="0086285A"/>
    <w:rsid w:val="00863D7E"/>
    <w:rsid w:val="00863DB8"/>
    <w:rsid w:val="00864882"/>
    <w:rsid w:val="00864D2D"/>
    <w:rsid w:val="00871CA4"/>
    <w:rsid w:val="00872500"/>
    <w:rsid w:val="00872CFB"/>
    <w:rsid w:val="00874EDA"/>
    <w:rsid w:val="00875896"/>
    <w:rsid w:val="00876B37"/>
    <w:rsid w:val="00876BAB"/>
    <w:rsid w:val="00877756"/>
    <w:rsid w:val="00880075"/>
    <w:rsid w:val="00880A10"/>
    <w:rsid w:val="00880EC0"/>
    <w:rsid w:val="00881070"/>
    <w:rsid w:val="0088121D"/>
    <w:rsid w:val="0088162D"/>
    <w:rsid w:val="00881B4F"/>
    <w:rsid w:val="00885224"/>
    <w:rsid w:val="00885FB5"/>
    <w:rsid w:val="00887382"/>
    <w:rsid w:val="00887F2D"/>
    <w:rsid w:val="008915C3"/>
    <w:rsid w:val="00891A19"/>
    <w:rsid w:val="00891AB3"/>
    <w:rsid w:val="00892942"/>
    <w:rsid w:val="008934CA"/>
    <w:rsid w:val="008934FE"/>
    <w:rsid w:val="00893574"/>
    <w:rsid w:val="00894769"/>
    <w:rsid w:val="00895E9F"/>
    <w:rsid w:val="008968F3"/>
    <w:rsid w:val="00897AFE"/>
    <w:rsid w:val="0089ED59"/>
    <w:rsid w:val="008A0051"/>
    <w:rsid w:val="008A0593"/>
    <w:rsid w:val="008A0E60"/>
    <w:rsid w:val="008A1C12"/>
    <w:rsid w:val="008A3D4E"/>
    <w:rsid w:val="008A49D3"/>
    <w:rsid w:val="008A5210"/>
    <w:rsid w:val="008A6320"/>
    <w:rsid w:val="008A6AF3"/>
    <w:rsid w:val="008A7770"/>
    <w:rsid w:val="008A788D"/>
    <w:rsid w:val="008AA023"/>
    <w:rsid w:val="008B0025"/>
    <w:rsid w:val="008B3E1C"/>
    <w:rsid w:val="008B3E7C"/>
    <w:rsid w:val="008B44C5"/>
    <w:rsid w:val="008B46B0"/>
    <w:rsid w:val="008B476C"/>
    <w:rsid w:val="008B535F"/>
    <w:rsid w:val="008B5D2E"/>
    <w:rsid w:val="008B5ED7"/>
    <w:rsid w:val="008C0117"/>
    <w:rsid w:val="008C05C5"/>
    <w:rsid w:val="008C0882"/>
    <w:rsid w:val="008C0F45"/>
    <w:rsid w:val="008C196C"/>
    <w:rsid w:val="008C283D"/>
    <w:rsid w:val="008C4644"/>
    <w:rsid w:val="008C5466"/>
    <w:rsid w:val="008C5947"/>
    <w:rsid w:val="008C64D0"/>
    <w:rsid w:val="008C656E"/>
    <w:rsid w:val="008C79E9"/>
    <w:rsid w:val="008C7F1E"/>
    <w:rsid w:val="008D0428"/>
    <w:rsid w:val="008D07FA"/>
    <w:rsid w:val="008D1138"/>
    <w:rsid w:val="008D1562"/>
    <w:rsid w:val="008D2802"/>
    <w:rsid w:val="008D2D03"/>
    <w:rsid w:val="008D587A"/>
    <w:rsid w:val="008D5B57"/>
    <w:rsid w:val="008E1A49"/>
    <w:rsid w:val="008E255C"/>
    <w:rsid w:val="008E3CD5"/>
    <w:rsid w:val="008E714E"/>
    <w:rsid w:val="008E74CE"/>
    <w:rsid w:val="008E78C2"/>
    <w:rsid w:val="008F0238"/>
    <w:rsid w:val="008F0375"/>
    <w:rsid w:val="008F0797"/>
    <w:rsid w:val="008F0D27"/>
    <w:rsid w:val="008F14EA"/>
    <w:rsid w:val="008F221D"/>
    <w:rsid w:val="008F26E8"/>
    <w:rsid w:val="008F291D"/>
    <w:rsid w:val="008F30EA"/>
    <w:rsid w:val="008F31DF"/>
    <w:rsid w:val="008F3737"/>
    <w:rsid w:val="008F3ECE"/>
    <w:rsid w:val="008F3F58"/>
    <w:rsid w:val="008F4CAE"/>
    <w:rsid w:val="008F53DE"/>
    <w:rsid w:val="008F6225"/>
    <w:rsid w:val="008F7581"/>
    <w:rsid w:val="0090028A"/>
    <w:rsid w:val="00901E3B"/>
    <w:rsid w:val="009038D7"/>
    <w:rsid w:val="00903A4B"/>
    <w:rsid w:val="00903B5F"/>
    <w:rsid w:val="00904A4E"/>
    <w:rsid w:val="0090643A"/>
    <w:rsid w:val="0090686D"/>
    <w:rsid w:val="0090763A"/>
    <w:rsid w:val="00907D3F"/>
    <w:rsid w:val="009106AE"/>
    <w:rsid w:val="00910A69"/>
    <w:rsid w:val="00910E4B"/>
    <w:rsid w:val="009117D0"/>
    <w:rsid w:val="00912278"/>
    <w:rsid w:val="00912574"/>
    <w:rsid w:val="00912F7C"/>
    <w:rsid w:val="00913961"/>
    <w:rsid w:val="009146D5"/>
    <w:rsid w:val="009154B2"/>
    <w:rsid w:val="0091561B"/>
    <w:rsid w:val="00915A88"/>
    <w:rsid w:val="00916AEE"/>
    <w:rsid w:val="00916BD9"/>
    <w:rsid w:val="00917832"/>
    <w:rsid w:val="00922747"/>
    <w:rsid w:val="009235E3"/>
    <w:rsid w:val="009242F6"/>
    <w:rsid w:val="00924BDB"/>
    <w:rsid w:val="00925C8F"/>
    <w:rsid w:val="00925E0B"/>
    <w:rsid w:val="00926872"/>
    <w:rsid w:val="009268EF"/>
    <w:rsid w:val="00927159"/>
    <w:rsid w:val="009271E4"/>
    <w:rsid w:val="009273A4"/>
    <w:rsid w:val="00927E4E"/>
    <w:rsid w:val="00927ED3"/>
    <w:rsid w:val="00930B98"/>
    <w:rsid w:val="00931BA3"/>
    <w:rsid w:val="00931CD6"/>
    <w:rsid w:val="00932B95"/>
    <w:rsid w:val="009333D5"/>
    <w:rsid w:val="00935C9C"/>
    <w:rsid w:val="00937311"/>
    <w:rsid w:val="009374FF"/>
    <w:rsid w:val="00940997"/>
    <w:rsid w:val="00940CFE"/>
    <w:rsid w:val="00941238"/>
    <w:rsid w:val="0094183F"/>
    <w:rsid w:val="009443E8"/>
    <w:rsid w:val="0094509C"/>
    <w:rsid w:val="00945176"/>
    <w:rsid w:val="00945641"/>
    <w:rsid w:val="00946A22"/>
    <w:rsid w:val="00950218"/>
    <w:rsid w:val="009524DA"/>
    <w:rsid w:val="00953351"/>
    <w:rsid w:val="00953AE1"/>
    <w:rsid w:val="00953FBF"/>
    <w:rsid w:val="009543BE"/>
    <w:rsid w:val="0095454A"/>
    <w:rsid w:val="00954A3F"/>
    <w:rsid w:val="00954D10"/>
    <w:rsid w:val="009559EE"/>
    <w:rsid w:val="00955A7E"/>
    <w:rsid w:val="00956EA3"/>
    <w:rsid w:val="00957598"/>
    <w:rsid w:val="009603EE"/>
    <w:rsid w:val="00961B28"/>
    <w:rsid w:val="00961E50"/>
    <w:rsid w:val="0096202B"/>
    <w:rsid w:val="00962373"/>
    <w:rsid w:val="00962F13"/>
    <w:rsid w:val="0096321C"/>
    <w:rsid w:val="009635EC"/>
    <w:rsid w:val="009642DB"/>
    <w:rsid w:val="00965058"/>
    <w:rsid w:val="0096526F"/>
    <w:rsid w:val="009652B2"/>
    <w:rsid w:val="00966978"/>
    <w:rsid w:val="00967E7E"/>
    <w:rsid w:val="0097012E"/>
    <w:rsid w:val="009702B9"/>
    <w:rsid w:val="00971A4D"/>
    <w:rsid w:val="00971A5D"/>
    <w:rsid w:val="00971FC2"/>
    <w:rsid w:val="00972E04"/>
    <w:rsid w:val="00972EE6"/>
    <w:rsid w:val="009730BD"/>
    <w:rsid w:val="00973190"/>
    <w:rsid w:val="009737F8"/>
    <w:rsid w:val="00973FCF"/>
    <w:rsid w:val="0097436D"/>
    <w:rsid w:val="009750C7"/>
    <w:rsid w:val="009751F6"/>
    <w:rsid w:val="0097620A"/>
    <w:rsid w:val="00976270"/>
    <w:rsid w:val="00976D05"/>
    <w:rsid w:val="00977254"/>
    <w:rsid w:val="009775C5"/>
    <w:rsid w:val="00980660"/>
    <w:rsid w:val="00980735"/>
    <w:rsid w:val="0098074B"/>
    <w:rsid w:val="00980CBC"/>
    <w:rsid w:val="00981175"/>
    <w:rsid w:val="0098340E"/>
    <w:rsid w:val="00983A8B"/>
    <w:rsid w:val="009841FA"/>
    <w:rsid w:val="00984404"/>
    <w:rsid w:val="00985367"/>
    <w:rsid w:val="00986A08"/>
    <w:rsid w:val="00986A7E"/>
    <w:rsid w:val="00986F9E"/>
    <w:rsid w:val="009879B9"/>
    <w:rsid w:val="00987ED9"/>
    <w:rsid w:val="00990394"/>
    <w:rsid w:val="009904F6"/>
    <w:rsid w:val="00990A6A"/>
    <w:rsid w:val="0099384A"/>
    <w:rsid w:val="009938F5"/>
    <w:rsid w:val="00993DD4"/>
    <w:rsid w:val="00993DDE"/>
    <w:rsid w:val="00994F07"/>
    <w:rsid w:val="009958C9"/>
    <w:rsid w:val="00996D0D"/>
    <w:rsid w:val="0099789B"/>
    <w:rsid w:val="009A0350"/>
    <w:rsid w:val="009A0DE2"/>
    <w:rsid w:val="009A0FD5"/>
    <w:rsid w:val="009A1E41"/>
    <w:rsid w:val="009A23FA"/>
    <w:rsid w:val="009A25BD"/>
    <w:rsid w:val="009A27B9"/>
    <w:rsid w:val="009A357B"/>
    <w:rsid w:val="009A4023"/>
    <w:rsid w:val="009A48A2"/>
    <w:rsid w:val="009A4D05"/>
    <w:rsid w:val="009A5046"/>
    <w:rsid w:val="009A5B18"/>
    <w:rsid w:val="009A7650"/>
    <w:rsid w:val="009B1CC6"/>
    <w:rsid w:val="009B3368"/>
    <w:rsid w:val="009B3637"/>
    <w:rsid w:val="009B4154"/>
    <w:rsid w:val="009B47C4"/>
    <w:rsid w:val="009B4C1E"/>
    <w:rsid w:val="009B5321"/>
    <w:rsid w:val="009B58B9"/>
    <w:rsid w:val="009B5957"/>
    <w:rsid w:val="009B6138"/>
    <w:rsid w:val="009B772D"/>
    <w:rsid w:val="009C08CF"/>
    <w:rsid w:val="009C1324"/>
    <w:rsid w:val="009C1873"/>
    <w:rsid w:val="009C24A0"/>
    <w:rsid w:val="009C3210"/>
    <w:rsid w:val="009C34FB"/>
    <w:rsid w:val="009C3CAB"/>
    <w:rsid w:val="009C4E7F"/>
    <w:rsid w:val="009C5089"/>
    <w:rsid w:val="009C6867"/>
    <w:rsid w:val="009C71C7"/>
    <w:rsid w:val="009D0C96"/>
    <w:rsid w:val="009D0E6A"/>
    <w:rsid w:val="009D1151"/>
    <w:rsid w:val="009D1A20"/>
    <w:rsid w:val="009D25FC"/>
    <w:rsid w:val="009D29B8"/>
    <w:rsid w:val="009D34CA"/>
    <w:rsid w:val="009D4770"/>
    <w:rsid w:val="009D4BA1"/>
    <w:rsid w:val="009D4E2E"/>
    <w:rsid w:val="009D6B3F"/>
    <w:rsid w:val="009D71D2"/>
    <w:rsid w:val="009E046D"/>
    <w:rsid w:val="009E076C"/>
    <w:rsid w:val="009E165A"/>
    <w:rsid w:val="009E219C"/>
    <w:rsid w:val="009E2B4D"/>
    <w:rsid w:val="009E37DB"/>
    <w:rsid w:val="009E508A"/>
    <w:rsid w:val="009E77D9"/>
    <w:rsid w:val="009F020F"/>
    <w:rsid w:val="009F0456"/>
    <w:rsid w:val="009F0CA5"/>
    <w:rsid w:val="009F0F03"/>
    <w:rsid w:val="009F2A02"/>
    <w:rsid w:val="009F2F66"/>
    <w:rsid w:val="009F383A"/>
    <w:rsid w:val="009F3BBA"/>
    <w:rsid w:val="009F3E0D"/>
    <w:rsid w:val="009F409B"/>
    <w:rsid w:val="009F4607"/>
    <w:rsid w:val="009F47D4"/>
    <w:rsid w:val="009F4AEE"/>
    <w:rsid w:val="009F53B9"/>
    <w:rsid w:val="009F5D2A"/>
    <w:rsid w:val="009F6DD0"/>
    <w:rsid w:val="009F755F"/>
    <w:rsid w:val="00A00157"/>
    <w:rsid w:val="00A0379A"/>
    <w:rsid w:val="00A0387E"/>
    <w:rsid w:val="00A05110"/>
    <w:rsid w:val="00A05696"/>
    <w:rsid w:val="00A11685"/>
    <w:rsid w:val="00A1184F"/>
    <w:rsid w:val="00A11E2B"/>
    <w:rsid w:val="00A12EED"/>
    <w:rsid w:val="00A130E5"/>
    <w:rsid w:val="00A133CA"/>
    <w:rsid w:val="00A13949"/>
    <w:rsid w:val="00A1440D"/>
    <w:rsid w:val="00A14734"/>
    <w:rsid w:val="00A164F8"/>
    <w:rsid w:val="00A17567"/>
    <w:rsid w:val="00A200F2"/>
    <w:rsid w:val="00A20BB4"/>
    <w:rsid w:val="00A21B17"/>
    <w:rsid w:val="00A23267"/>
    <w:rsid w:val="00A23B45"/>
    <w:rsid w:val="00A25035"/>
    <w:rsid w:val="00A256E9"/>
    <w:rsid w:val="00A25DD9"/>
    <w:rsid w:val="00A26409"/>
    <w:rsid w:val="00A26637"/>
    <w:rsid w:val="00A266F6"/>
    <w:rsid w:val="00A26A82"/>
    <w:rsid w:val="00A327A8"/>
    <w:rsid w:val="00A34148"/>
    <w:rsid w:val="00A342D6"/>
    <w:rsid w:val="00A35429"/>
    <w:rsid w:val="00A35B94"/>
    <w:rsid w:val="00A364D1"/>
    <w:rsid w:val="00A37364"/>
    <w:rsid w:val="00A37E8E"/>
    <w:rsid w:val="00A40A18"/>
    <w:rsid w:val="00A40A48"/>
    <w:rsid w:val="00A40F62"/>
    <w:rsid w:val="00A41C68"/>
    <w:rsid w:val="00A423A6"/>
    <w:rsid w:val="00A423BD"/>
    <w:rsid w:val="00A42EC9"/>
    <w:rsid w:val="00A431F5"/>
    <w:rsid w:val="00A43379"/>
    <w:rsid w:val="00A444A8"/>
    <w:rsid w:val="00A4486B"/>
    <w:rsid w:val="00A44FC3"/>
    <w:rsid w:val="00A45D2D"/>
    <w:rsid w:val="00A460FE"/>
    <w:rsid w:val="00A46797"/>
    <w:rsid w:val="00A51172"/>
    <w:rsid w:val="00A52171"/>
    <w:rsid w:val="00A5284C"/>
    <w:rsid w:val="00A529C0"/>
    <w:rsid w:val="00A52A38"/>
    <w:rsid w:val="00A52B68"/>
    <w:rsid w:val="00A53905"/>
    <w:rsid w:val="00A56FB8"/>
    <w:rsid w:val="00A60EE0"/>
    <w:rsid w:val="00A61D03"/>
    <w:rsid w:val="00A62734"/>
    <w:rsid w:val="00A6284D"/>
    <w:rsid w:val="00A63070"/>
    <w:rsid w:val="00A65709"/>
    <w:rsid w:val="00A65C03"/>
    <w:rsid w:val="00A66046"/>
    <w:rsid w:val="00A6711A"/>
    <w:rsid w:val="00A7062E"/>
    <w:rsid w:val="00A70DC7"/>
    <w:rsid w:val="00A70DFB"/>
    <w:rsid w:val="00A723F5"/>
    <w:rsid w:val="00A72510"/>
    <w:rsid w:val="00A72F81"/>
    <w:rsid w:val="00A747C4"/>
    <w:rsid w:val="00A74838"/>
    <w:rsid w:val="00A74C40"/>
    <w:rsid w:val="00A76116"/>
    <w:rsid w:val="00A761FB"/>
    <w:rsid w:val="00A76332"/>
    <w:rsid w:val="00A765E4"/>
    <w:rsid w:val="00A76D28"/>
    <w:rsid w:val="00A76D60"/>
    <w:rsid w:val="00A778C3"/>
    <w:rsid w:val="00A77918"/>
    <w:rsid w:val="00A77E41"/>
    <w:rsid w:val="00A77F71"/>
    <w:rsid w:val="00A80103"/>
    <w:rsid w:val="00A8065B"/>
    <w:rsid w:val="00A81011"/>
    <w:rsid w:val="00A81065"/>
    <w:rsid w:val="00A81329"/>
    <w:rsid w:val="00A82C80"/>
    <w:rsid w:val="00A82E9C"/>
    <w:rsid w:val="00A8315D"/>
    <w:rsid w:val="00A832A7"/>
    <w:rsid w:val="00A8397C"/>
    <w:rsid w:val="00A83DBB"/>
    <w:rsid w:val="00A83DEE"/>
    <w:rsid w:val="00A842D4"/>
    <w:rsid w:val="00A8431D"/>
    <w:rsid w:val="00A84E25"/>
    <w:rsid w:val="00A85103"/>
    <w:rsid w:val="00A8559F"/>
    <w:rsid w:val="00A85F7A"/>
    <w:rsid w:val="00A869D3"/>
    <w:rsid w:val="00A86F04"/>
    <w:rsid w:val="00A87530"/>
    <w:rsid w:val="00A915B1"/>
    <w:rsid w:val="00A919A1"/>
    <w:rsid w:val="00A93F8F"/>
    <w:rsid w:val="00A95255"/>
    <w:rsid w:val="00A959AA"/>
    <w:rsid w:val="00A959B8"/>
    <w:rsid w:val="00A96A63"/>
    <w:rsid w:val="00A97223"/>
    <w:rsid w:val="00AA00A5"/>
    <w:rsid w:val="00AA05BE"/>
    <w:rsid w:val="00AA259D"/>
    <w:rsid w:val="00AA2A44"/>
    <w:rsid w:val="00AA2BEE"/>
    <w:rsid w:val="00AA2CAC"/>
    <w:rsid w:val="00AA3F0C"/>
    <w:rsid w:val="00AA4051"/>
    <w:rsid w:val="00AA7D9D"/>
    <w:rsid w:val="00AA7DA3"/>
    <w:rsid w:val="00AB1D83"/>
    <w:rsid w:val="00AB5BE6"/>
    <w:rsid w:val="00AB5C94"/>
    <w:rsid w:val="00AB5FAA"/>
    <w:rsid w:val="00AB6FF1"/>
    <w:rsid w:val="00AB7969"/>
    <w:rsid w:val="00AC20F0"/>
    <w:rsid w:val="00AC21B2"/>
    <w:rsid w:val="00AC27B0"/>
    <w:rsid w:val="00AC2A00"/>
    <w:rsid w:val="00AC311B"/>
    <w:rsid w:val="00AC3D4C"/>
    <w:rsid w:val="00AC4132"/>
    <w:rsid w:val="00AC45BE"/>
    <w:rsid w:val="00AC5908"/>
    <w:rsid w:val="00AC5D49"/>
    <w:rsid w:val="00AC675E"/>
    <w:rsid w:val="00AC67CF"/>
    <w:rsid w:val="00AC6979"/>
    <w:rsid w:val="00AC6D66"/>
    <w:rsid w:val="00AC70EF"/>
    <w:rsid w:val="00AD0FA9"/>
    <w:rsid w:val="00AD11A8"/>
    <w:rsid w:val="00AD1AA9"/>
    <w:rsid w:val="00AD1C4D"/>
    <w:rsid w:val="00AD298E"/>
    <w:rsid w:val="00AD35EB"/>
    <w:rsid w:val="00AD4D4A"/>
    <w:rsid w:val="00AD5309"/>
    <w:rsid w:val="00AD54AE"/>
    <w:rsid w:val="00AD54BA"/>
    <w:rsid w:val="00AD63DC"/>
    <w:rsid w:val="00AD6471"/>
    <w:rsid w:val="00AD66CF"/>
    <w:rsid w:val="00AD6CA9"/>
    <w:rsid w:val="00AD6EB3"/>
    <w:rsid w:val="00AD7483"/>
    <w:rsid w:val="00AE0818"/>
    <w:rsid w:val="00AE0C0B"/>
    <w:rsid w:val="00AE18C8"/>
    <w:rsid w:val="00AE19BB"/>
    <w:rsid w:val="00AE2579"/>
    <w:rsid w:val="00AE25F4"/>
    <w:rsid w:val="00AE30A7"/>
    <w:rsid w:val="00AE35C4"/>
    <w:rsid w:val="00AE452C"/>
    <w:rsid w:val="00AE46CD"/>
    <w:rsid w:val="00AE6E75"/>
    <w:rsid w:val="00AE7930"/>
    <w:rsid w:val="00AE7B21"/>
    <w:rsid w:val="00AE7E44"/>
    <w:rsid w:val="00AF08FD"/>
    <w:rsid w:val="00AF1764"/>
    <w:rsid w:val="00AF3789"/>
    <w:rsid w:val="00AF421B"/>
    <w:rsid w:val="00AF44AD"/>
    <w:rsid w:val="00AF5553"/>
    <w:rsid w:val="00AF5B1C"/>
    <w:rsid w:val="00AF5BE7"/>
    <w:rsid w:val="00AF60AD"/>
    <w:rsid w:val="00AF75F2"/>
    <w:rsid w:val="00B00BF5"/>
    <w:rsid w:val="00B00C10"/>
    <w:rsid w:val="00B00CAB"/>
    <w:rsid w:val="00B011C1"/>
    <w:rsid w:val="00B01734"/>
    <w:rsid w:val="00B03DB3"/>
    <w:rsid w:val="00B04E43"/>
    <w:rsid w:val="00B05049"/>
    <w:rsid w:val="00B05CCB"/>
    <w:rsid w:val="00B0608C"/>
    <w:rsid w:val="00B063F2"/>
    <w:rsid w:val="00B0641F"/>
    <w:rsid w:val="00B0759C"/>
    <w:rsid w:val="00B10322"/>
    <w:rsid w:val="00B11288"/>
    <w:rsid w:val="00B11331"/>
    <w:rsid w:val="00B11ED3"/>
    <w:rsid w:val="00B1275D"/>
    <w:rsid w:val="00B13224"/>
    <w:rsid w:val="00B13CD4"/>
    <w:rsid w:val="00B17CFC"/>
    <w:rsid w:val="00B20FC5"/>
    <w:rsid w:val="00B21485"/>
    <w:rsid w:val="00B21AC5"/>
    <w:rsid w:val="00B22340"/>
    <w:rsid w:val="00B2250F"/>
    <w:rsid w:val="00B22522"/>
    <w:rsid w:val="00B22D18"/>
    <w:rsid w:val="00B248B1"/>
    <w:rsid w:val="00B25596"/>
    <w:rsid w:val="00B255EE"/>
    <w:rsid w:val="00B25A3A"/>
    <w:rsid w:val="00B25B80"/>
    <w:rsid w:val="00B26C97"/>
    <w:rsid w:val="00B26FE9"/>
    <w:rsid w:val="00B2706B"/>
    <w:rsid w:val="00B2773F"/>
    <w:rsid w:val="00B27C69"/>
    <w:rsid w:val="00B3113D"/>
    <w:rsid w:val="00B3183A"/>
    <w:rsid w:val="00B319BE"/>
    <w:rsid w:val="00B3338A"/>
    <w:rsid w:val="00B36272"/>
    <w:rsid w:val="00B36CD9"/>
    <w:rsid w:val="00B3731A"/>
    <w:rsid w:val="00B3734A"/>
    <w:rsid w:val="00B3799A"/>
    <w:rsid w:val="00B37BDD"/>
    <w:rsid w:val="00B40BC7"/>
    <w:rsid w:val="00B420D9"/>
    <w:rsid w:val="00B4273D"/>
    <w:rsid w:val="00B42A4E"/>
    <w:rsid w:val="00B4461A"/>
    <w:rsid w:val="00B44A1A"/>
    <w:rsid w:val="00B45913"/>
    <w:rsid w:val="00B45ACE"/>
    <w:rsid w:val="00B50109"/>
    <w:rsid w:val="00B502B7"/>
    <w:rsid w:val="00B52C78"/>
    <w:rsid w:val="00B532AD"/>
    <w:rsid w:val="00B53644"/>
    <w:rsid w:val="00B53C19"/>
    <w:rsid w:val="00B54C84"/>
    <w:rsid w:val="00B54CE7"/>
    <w:rsid w:val="00B554F0"/>
    <w:rsid w:val="00B556AE"/>
    <w:rsid w:val="00B55C5D"/>
    <w:rsid w:val="00B56D5B"/>
    <w:rsid w:val="00B56FC9"/>
    <w:rsid w:val="00B600EC"/>
    <w:rsid w:val="00B618B1"/>
    <w:rsid w:val="00B62216"/>
    <w:rsid w:val="00B624DF"/>
    <w:rsid w:val="00B625C6"/>
    <w:rsid w:val="00B6352E"/>
    <w:rsid w:val="00B639F2"/>
    <w:rsid w:val="00B6427B"/>
    <w:rsid w:val="00B6431C"/>
    <w:rsid w:val="00B6470C"/>
    <w:rsid w:val="00B648C8"/>
    <w:rsid w:val="00B64D91"/>
    <w:rsid w:val="00B64F53"/>
    <w:rsid w:val="00B65CF1"/>
    <w:rsid w:val="00B6676B"/>
    <w:rsid w:val="00B70158"/>
    <w:rsid w:val="00B70451"/>
    <w:rsid w:val="00B707EA"/>
    <w:rsid w:val="00B70A3B"/>
    <w:rsid w:val="00B7334A"/>
    <w:rsid w:val="00B73A61"/>
    <w:rsid w:val="00B73C3F"/>
    <w:rsid w:val="00B74B64"/>
    <w:rsid w:val="00B75792"/>
    <w:rsid w:val="00B75FB7"/>
    <w:rsid w:val="00B764A7"/>
    <w:rsid w:val="00B76594"/>
    <w:rsid w:val="00B77514"/>
    <w:rsid w:val="00B77BC4"/>
    <w:rsid w:val="00B80A03"/>
    <w:rsid w:val="00B8256A"/>
    <w:rsid w:val="00B825DB"/>
    <w:rsid w:val="00B84957"/>
    <w:rsid w:val="00B84BAB"/>
    <w:rsid w:val="00B852FC"/>
    <w:rsid w:val="00B85309"/>
    <w:rsid w:val="00B86200"/>
    <w:rsid w:val="00B90212"/>
    <w:rsid w:val="00B90736"/>
    <w:rsid w:val="00B9095F"/>
    <w:rsid w:val="00B91120"/>
    <w:rsid w:val="00B911A0"/>
    <w:rsid w:val="00B91ABD"/>
    <w:rsid w:val="00B9201B"/>
    <w:rsid w:val="00B92EBB"/>
    <w:rsid w:val="00B932BE"/>
    <w:rsid w:val="00B9444E"/>
    <w:rsid w:val="00B945C2"/>
    <w:rsid w:val="00B955AE"/>
    <w:rsid w:val="00B960F3"/>
    <w:rsid w:val="00B962E0"/>
    <w:rsid w:val="00B97D8E"/>
    <w:rsid w:val="00BA0DCB"/>
    <w:rsid w:val="00BA1F8B"/>
    <w:rsid w:val="00BA29EB"/>
    <w:rsid w:val="00BA3CF9"/>
    <w:rsid w:val="00BA6320"/>
    <w:rsid w:val="00BA66DF"/>
    <w:rsid w:val="00BA7F4E"/>
    <w:rsid w:val="00BA9BEC"/>
    <w:rsid w:val="00BB016D"/>
    <w:rsid w:val="00BB0586"/>
    <w:rsid w:val="00BB10CE"/>
    <w:rsid w:val="00BB1A8E"/>
    <w:rsid w:val="00BB1C21"/>
    <w:rsid w:val="00BB1F89"/>
    <w:rsid w:val="00BB22F8"/>
    <w:rsid w:val="00BB2C7B"/>
    <w:rsid w:val="00BB30F6"/>
    <w:rsid w:val="00BB3768"/>
    <w:rsid w:val="00BB3945"/>
    <w:rsid w:val="00BB3EFE"/>
    <w:rsid w:val="00BB40BC"/>
    <w:rsid w:val="00BB52E7"/>
    <w:rsid w:val="00BB5CDF"/>
    <w:rsid w:val="00BB6E2D"/>
    <w:rsid w:val="00BB7929"/>
    <w:rsid w:val="00BB798F"/>
    <w:rsid w:val="00BB7F1A"/>
    <w:rsid w:val="00BC045C"/>
    <w:rsid w:val="00BC18BA"/>
    <w:rsid w:val="00BC2836"/>
    <w:rsid w:val="00BC2AAC"/>
    <w:rsid w:val="00BC3A60"/>
    <w:rsid w:val="00BC4AE0"/>
    <w:rsid w:val="00BC4EDD"/>
    <w:rsid w:val="00BC5328"/>
    <w:rsid w:val="00BC5A21"/>
    <w:rsid w:val="00BC5C79"/>
    <w:rsid w:val="00BC7258"/>
    <w:rsid w:val="00BC7BE0"/>
    <w:rsid w:val="00BD0EF4"/>
    <w:rsid w:val="00BD3D80"/>
    <w:rsid w:val="00BD474B"/>
    <w:rsid w:val="00BD47D0"/>
    <w:rsid w:val="00BD4ABE"/>
    <w:rsid w:val="00BD4BF5"/>
    <w:rsid w:val="00BD5B6A"/>
    <w:rsid w:val="00BD6E82"/>
    <w:rsid w:val="00BD6F29"/>
    <w:rsid w:val="00BE07AD"/>
    <w:rsid w:val="00BE1151"/>
    <w:rsid w:val="00BE15FA"/>
    <w:rsid w:val="00BE2E2E"/>
    <w:rsid w:val="00BE3072"/>
    <w:rsid w:val="00BE367E"/>
    <w:rsid w:val="00BE3ADC"/>
    <w:rsid w:val="00BE3CBB"/>
    <w:rsid w:val="00BE4819"/>
    <w:rsid w:val="00BE59EA"/>
    <w:rsid w:val="00BE609B"/>
    <w:rsid w:val="00BF122D"/>
    <w:rsid w:val="00BF1282"/>
    <w:rsid w:val="00BF156F"/>
    <w:rsid w:val="00BF25DB"/>
    <w:rsid w:val="00BF2788"/>
    <w:rsid w:val="00BF361F"/>
    <w:rsid w:val="00BF3A4E"/>
    <w:rsid w:val="00BF41E0"/>
    <w:rsid w:val="00BF435E"/>
    <w:rsid w:val="00BF479C"/>
    <w:rsid w:val="00BF47EB"/>
    <w:rsid w:val="00BF48F8"/>
    <w:rsid w:val="00BF5270"/>
    <w:rsid w:val="00BF628E"/>
    <w:rsid w:val="00BF72A3"/>
    <w:rsid w:val="00BF78C0"/>
    <w:rsid w:val="00C01581"/>
    <w:rsid w:val="00C01C44"/>
    <w:rsid w:val="00C02342"/>
    <w:rsid w:val="00C02884"/>
    <w:rsid w:val="00C0347D"/>
    <w:rsid w:val="00C048AF"/>
    <w:rsid w:val="00C04AB9"/>
    <w:rsid w:val="00C06530"/>
    <w:rsid w:val="00C06A43"/>
    <w:rsid w:val="00C072B8"/>
    <w:rsid w:val="00C076C1"/>
    <w:rsid w:val="00C10C2F"/>
    <w:rsid w:val="00C12050"/>
    <w:rsid w:val="00C12374"/>
    <w:rsid w:val="00C13BFF"/>
    <w:rsid w:val="00C16DD7"/>
    <w:rsid w:val="00C16F93"/>
    <w:rsid w:val="00C171EA"/>
    <w:rsid w:val="00C1763E"/>
    <w:rsid w:val="00C219AC"/>
    <w:rsid w:val="00C21A42"/>
    <w:rsid w:val="00C21BEB"/>
    <w:rsid w:val="00C22CAB"/>
    <w:rsid w:val="00C22F49"/>
    <w:rsid w:val="00C25577"/>
    <w:rsid w:val="00C25ECB"/>
    <w:rsid w:val="00C26EE9"/>
    <w:rsid w:val="00C2781B"/>
    <w:rsid w:val="00C27829"/>
    <w:rsid w:val="00C27FE1"/>
    <w:rsid w:val="00C314FD"/>
    <w:rsid w:val="00C3447C"/>
    <w:rsid w:val="00C35493"/>
    <w:rsid w:val="00C35757"/>
    <w:rsid w:val="00C3679E"/>
    <w:rsid w:val="00C37F74"/>
    <w:rsid w:val="00C3B199"/>
    <w:rsid w:val="00C413D0"/>
    <w:rsid w:val="00C42EB6"/>
    <w:rsid w:val="00C43095"/>
    <w:rsid w:val="00C43979"/>
    <w:rsid w:val="00C43F88"/>
    <w:rsid w:val="00C4486C"/>
    <w:rsid w:val="00C47F82"/>
    <w:rsid w:val="00C5024F"/>
    <w:rsid w:val="00C502EF"/>
    <w:rsid w:val="00C5076C"/>
    <w:rsid w:val="00C51B48"/>
    <w:rsid w:val="00C52104"/>
    <w:rsid w:val="00C52A43"/>
    <w:rsid w:val="00C53A4D"/>
    <w:rsid w:val="00C53E5E"/>
    <w:rsid w:val="00C547DA"/>
    <w:rsid w:val="00C547DF"/>
    <w:rsid w:val="00C547F5"/>
    <w:rsid w:val="00C54D17"/>
    <w:rsid w:val="00C55C8A"/>
    <w:rsid w:val="00C55FB7"/>
    <w:rsid w:val="00C571D9"/>
    <w:rsid w:val="00C576C8"/>
    <w:rsid w:val="00C6185C"/>
    <w:rsid w:val="00C61A78"/>
    <w:rsid w:val="00C6349B"/>
    <w:rsid w:val="00C65079"/>
    <w:rsid w:val="00C65AD4"/>
    <w:rsid w:val="00C67003"/>
    <w:rsid w:val="00C72FB0"/>
    <w:rsid w:val="00C7481D"/>
    <w:rsid w:val="00C74B1D"/>
    <w:rsid w:val="00C74B86"/>
    <w:rsid w:val="00C74D20"/>
    <w:rsid w:val="00C74E23"/>
    <w:rsid w:val="00C751AA"/>
    <w:rsid w:val="00C823A9"/>
    <w:rsid w:val="00C825EA"/>
    <w:rsid w:val="00C837C4"/>
    <w:rsid w:val="00C85F16"/>
    <w:rsid w:val="00C87EFC"/>
    <w:rsid w:val="00C91E40"/>
    <w:rsid w:val="00C92F5A"/>
    <w:rsid w:val="00C92F78"/>
    <w:rsid w:val="00C938C2"/>
    <w:rsid w:val="00C95557"/>
    <w:rsid w:val="00C955D2"/>
    <w:rsid w:val="00C96E4B"/>
    <w:rsid w:val="00C97338"/>
    <w:rsid w:val="00CA023E"/>
    <w:rsid w:val="00CA402A"/>
    <w:rsid w:val="00CA4C50"/>
    <w:rsid w:val="00CA5F12"/>
    <w:rsid w:val="00CA61E4"/>
    <w:rsid w:val="00CA66CC"/>
    <w:rsid w:val="00CA7F42"/>
    <w:rsid w:val="00CB1034"/>
    <w:rsid w:val="00CB3B61"/>
    <w:rsid w:val="00CB3BDC"/>
    <w:rsid w:val="00CB43A1"/>
    <w:rsid w:val="00CB45EB"/>
    <w:rsid w:val="00CB4C1E"/>
    <w:rsid w:val="00CB5781"/>
    <w:rsid w:val="00CB5B34"/>
    <w:rsid w:val="00CB7C63"/>
    <w:rsid w:val="00CC0BD9"/>
    <w:rsid w:val="00CC11EA"/>
    <w:rsid w:val="00CC4498"/>
    <w:rsid w:val="00CC765B"/>
    <w:rsid w:val="00CC76D7"/>
    <w:rsid w:val="00CD08B7"/>
    <w:rsid w:val="00CD133A"/>
    <w:rsid w:val="00CD2F06"/>
    <w:rsid w:val="00CD398E"/>
    <w:rsid w:val="00CD5021"/>
    <w:rsid w:val="00CD621F"/>
    <w:rsid w:val="00CD6B4C"/>
    <w:rsid w:val="00CD6FF9"/>
    <w:rsid w:val="00CD73DA"/>
    <w:rsid w:val="00CD7F73"/>
    <w:rsid w:val="00CE0810"/>
    <w:rsid w:val="00CE165F"/>
    <w:rsid w:val="00CE2EDE"/>
    <w:rsid w:val="00CE3878"/>
    <w:rsid w:val="00CE3B72"/>
    <w:rsid w:val="00CE3E3B"/>
    <w:rsid w:val="00CE48AB"/>
    <w:rsid w:val="00CE6319"/>
    <w:rsid w:val="00CE65B7"/>
    <w:rsid w:val="00CF3232"/>
    <w:rsid w:val="00CF3735"/>
    <w:rsid w:val="00CF387F"/>
    <w:rsid w:val="00CF3FE1"/>
    <w:rsid w:val="00CF4DB2"/>
    <w:rsid w:val="00CF66F7"/>
    <w:rsid w:val="00CF7A1E"/>
    <w:rsid w:val="00D000D2"/>
    <w:rsid w:val="00D00E5B"/>
    <w:rsid w:val="00D00FFC"/>
    <w:rsid w:val="00D01C21"/>
    <w:rsid w:val="00D01C53"/>
    <w:rsid w:val="00D0242B"/>
    <w:rsid w:val="00D0377E"/>
    <w:rsid w:val="00D0683F"/>
    <w:rsid w:val="00D06C85"/>
    <w:rsid w:val="00D07406"/>
    <w:rsid w:val="00D10771"/>
    <w:rsid w:val="00D11465"/>
    <w:rsid w:val="00D11DA2"/>
    <w:rsid w:val="00D128FF"/>
    <w:rsid w:val="00D14942"/>
    <w:rsid w:val="00D15025"/>
    <w:rsid w:val="00D15077"/>
    <w:rsid w:val="00D15440"/>
    <w:rsid w:val="00D154A3"/>
    <w:rsid w:val="00D15781"/>
    <w:rsid w:val="00D15FD9"/>
    <w:rsid w:val="00D16334"/>
    <w:rsid w:val="00D166EB"/>
    <w:rsid w:val="00D16972"/>
    <w:rsid w:val="00D172C9"/>
    <w:rsid w:val="00D17E89"/>
    <w:rsid w:val="00D20351"/>
    <w:rsid w:val="00D208D1"/>
    <w:rsid w:val="00D21582"/>
    <w:rsid w:val="00D2178C"/>
    <w:rsid w:val="00D2239F"/>
    <w:rsid w:val="00D22BB4"/>
    <w:rsid w:val="00D22D99"/>
    <w:rsid w:val="00D23C99"/>
    <w:rsid w:val="00D24BE6"/>
    <w:rsid w:val="00D24EE7"/>
    <w:rsid w:val="00D26B8B"/>
    <w:rsid w:val="00D26D6D"/>
    <w:rsid w:val="00D2793E"/>
    <w:rsid w:val="00D305B3"/>
    <w:rsid w:val="00D3081A"/>
    <w:rsid w:val="00D30B69"/>
    <w:rsid w:val="00D336EC"/>
    <w:rsid w:val="00D33937"/>
    <w:rsid w:val="00D33EA6"/>
    <w:rsid w:val="00D35990"/>
    <w:rsid w:val="00D35AEC"/>
    <w:rsid w:val="00D365E6"/>
    <w:rsid w:val="00D37A9C"/>
    <w:rsid w:val="00D400EC"/>
    <w:rsid w:val="00D418BF"/>
    <w:rsid w:val="00D41E2B"/>
    <w:rsid w:val="00D43FAE"/>
    <w:rsid w:val="00D4554D"/>
    <w:rsid w:val="00D46190"/>
    <w:rsid w:val="00D469F8"/>
    <w:rsid w:val="00D474B3"/>
    <w:rsid w:val="00D50D54"/>
    <w:rsid w:val="00D519F6"/>
    <w:rsid w:val="00D51DF6"/>
    <w:rsid w:val="00D522CB"/>
    <w:rsid w:val="00D52801"/>
    <w:rsid w:val="00D528C2"/>
    <w:rsid w:val="00D53162"/>
    <w:rsid w:val="00D5432C"/>
    <w:rsid w:val="00D54793"/>
    <w:rsid w:val="00D550FC"/>
    <w:rsid w:val="00D552E1"/>
    <w:rsid w:val="00D5626F"/>
    <w:rsid w:val="00D570F4"/>
    <w:rsid w:val="00D578FA"/>
    <w:rsid w:val="00D60411"/>
    <w:rsid w:val="00D61D67"/>
    <w:rsid w:val="00D62458"/>
    <w:rsid w:val="00D62F53"/>
    <w:rsid w:val="00D638E6"/>
    <w:rsid w:val="00D64354"/>
    <w:rsid w:val="00D65C71"/>
    <w:rsid w:val="00D66479"/>
    <w:rsid w:val="00D6728E"/>
    <w:rsid w:val="00D67770"/>
    <w:rsid w:val="00D701C6"/>
    <w:rsid w:val="00D702C4"/>
    <w:rsid w:val="00D70A56"/>
    <w:rsid w:val="00D72124"/>
    <w:rsid w:val="00D72C73"/>
    <w:rsid w:val="00D733B4"/>
    <w:rsid w:val="00D750AF"/>
    <w:rsid w:val="00D75773"/>
    <w:rsid w:val="00D75975"/>
    <w:rsid w:val="00D768B9"/>
    <w:rsid w:val="00D77ADB"/>
    <w:rsid w:val="00D80373"/>
    <w:rsid w:val="00D808DB"/>
    <w:rsid w:val="00D80C18"/>
    <w:rsid w:val="00D81419"/>
    <w:rsid w:val="00D82382"/>
    <w:rsid w:val="00D823DE"/>
    <w:rsid w:val="00D8293D"/>
    <w:rsid w:val="00D82F55"/>
    <w:rsid w:val="00D84FAF"/>
    <w:rsid w:val="00D916E8"/>
    <w:rsid w:val="00D91FCD"/>
    <w:rsid w:val="00D920BD"/>
    <w:rsid w:val="00D927AA"/>
    <w:rsid w:val="00D932F2"/>
    <w:rsid w:val="00D93EF8"/>
    <w:rsid w:val="00D95B1E"/>
    <w:rsid w:val="00D97479"/>
    <w:rsid w:val="00DA0BD8"/>
    <w:rsid w:val="00DA10B5"/>
    <w:rsid w:val="00DA12F1"/>
    <w:rsid w:val="00DA1840"/>
    <w:rsid w:val="00DA33CD"/>
    <w:rsid w:val="00DA57B4"/>
    <w:rsid w:val="00DA5C1E"/>
    <w:rsid w:val="00DA60B6"/>
    <w:rsid w:val="00DB0889"/>
    <w:rsid w:val="00DB1F0C"/>
    <w:rsid w:val="00DB231E"/>
    <w:rsid w:val="00DB23DA"/>
    <w:rsid w:val="00DB26F7"/>
    <w:rsid w:val="00DB2DE2"/>
    <w:rsid w:val="00DB3883"/>
    <w:rsid w:val="00DB3BB7"/>
    <w:rsid w:val="00DB3E11"/>
    <w:rsid w:val="00DB57C5"/>
    <w:rsid w:val="00DB5FC2"/>
    <w:rsid w:val="00DB63F7"/>
    <w:rsid w:val="00DB66C3"/>
    <w:rsid w:val="00DB7F31"/>
    <w:rsid w:val="00DC0B65"/>
    <w:rsid w:val="00DC0D95"/>
    <w:rsid w:val="00DC0F10"/>
    <w:rsid w:val="00DC0FB9"/>
    <w:rsid w:val="00DC31A5"/>
    <w:rsid w:val="00DC32EF"/>
    <w:rsid w:val="00DC4011"/>
    <w:rsid w:val="00DC4F24"/>
    <w:rsid w:val="00DC51D1"/>
    <w:rsid w:val="00DC5251"/>
    <w:rsid w:val="00DC6DFB"/>
    <w:rsid w:val="00DC76EB"/>
    <w:rsid w:val="00DD07EA"/>
    <w:rsid w:val="00DD142E"/>
    <w:rsid w:val="00DD18B6"/>
    <w:rsid w:val="00DD1C11"/>
    <w:rsid w:val="00DD40AA"/>
    <w:rsid w:val="00DD447B"/>
    <w:rsid w:val="00DD45A1"/>
    <w:rsid w:val="00DD4AB2"/>
    <w:rsid w:val="00DD5BE1"/>
    <w:rsid w:val="00DD627E"/>
    <w:rsid w:val="00DD6A48"/>
    <w:rsid w:val="00DD6C1F"/>
    <w:rsid w:val="00DD6E6B"/>
    <w:rsid w:val="00DD731A"/>
    <w:rsid w:val="00DD75EB"/>
    <w:rsid w:val="00DE00C7"/>
    <w:rsid w:val="00DE0EA3"/>
    <w:rsid w:val="00DE1914"/>
    <w:rsid w:val="00DE1D92"/>
    <w:rsid w:val="00DE1E21"/>
    <w:rsid w:val="00DE4339"/>
    <w:rsid w:val="00DE4BDC"/>
    <w:rsid w:val="00DE4E87"/>
    <w:rsid w:val="00DE5195"/>
    <w:rsid w:val="00DE55EB"/>
    <w:rsid w:val="00DE5A5D"/>
    <w:rsid w:val="00DE5C65"/>
    <w:rsid w:val="00DE6EE3"/>
    <w:rsid w:val="00DF081A"/>
    <w:rsid w:val="00DF3057"/>
    <w:rsid w:val="00DF4618"/>
    <w:rsid w:val="00DF48CF"/>
    <w:rsid w:val="00DF5C5F"/>
    <w:rsid w:val="00DF5CD0"/>
    <w:rsid w:val="00DF603D"/>
    <w:rsid w:val="00DF69D4"/>
    <w:rsid w:val="00DF794F"/>
    <w:rsid w:val="00E00DD1"/>
    <w:rsid w:val="00E00EBA"/>
    <w:rsid w:val="00E03799"/>
    <w:rsid w:val="00E06C87"/>
    <w:rsid w:val="00E0714A"/>
    <w:rsid w:val="00E07694"/>
    <w:rsid w:val="00E07A32"/>
    <w:rsid w:val="00E07D72"/>
    <w:rsid w:val="00E07F32"/>
    <w:rsid w:val="00E123DF"/>
    <w:rsid w:val="00E13297"/>
    <w:rsid w:val="00E13C15"/>
    <w:rsid w:val="00E14049"/>
    <w:rsid w:val="00E14DE0"/>
    <w:rsid w:val="00E15451"/>
    <w:rsid w:val="00E15733"/>
    <w:rsid w:val="00E1616B"/>
    <w:rsid w:val="00E16269"/>
    <w:rsid w:val="00E16F08"/>
    <w:rsid w:val="00E17652"/>
    <w:rsid w:val="00E17DF0"/>
    <w:rsid w:val="00E20E16"/>
    <w:rsid w:val="00E2103B"/>
    <w:rsid w:val="00E219A4"/>
    <w:rsid w:val="00E2320B"/>
    <w:rsid w:val="00E2404D"/>
    <w:rsid w:val="00E24C29"/>
    <w:rsid w:val="00E24F22"/>
    <w:rsid w:val="00E2541C"/>
    <w:rsid w:val="00E25A03"/>
    <w:rsid w:val="00E26893"/>
    <w:rsid w:val="00E26B75"/>
    <w:rsid w:val="00E304A6"/>
    <w:rsid w:val="00E3054E"/>
    <w:rsid w:val="00E312FD"/>
    <w:rsid w:val="00E31379"/>
    <w:rsid w:val="00E31F10"/>
    <w:rsid w:val="00E34B43"/>
    <w:rsid w:val="00E34C46"/>
    <w:rsid w:val="00E35F1E"/>
    <w:rsid w:val="00E362DC"/>
    <w:rsid w:val="00E3641E"/>
    <w:rsid w:val="00E36D71"/>
    <w:rsid w:val="00E37389"/>
    <w:rsid w:val="00E37C18"/>
    <w:rsid w:val="00E4061A"/>
    <w:rsid w:val="00E41BE4"/>
    <w:rsid w:val="00E42769"/>
    <w:rsid w:val="00E431FB"/>
    <w:rsid w:val="00E4363E"/>
    <w:rsid w:val="00E4440E"/>
    <w:rsid w:val="00E445EA"/>
    <w:rsid w:val="00E44633"/>
    <w:rsid w:val="00E4548E"/>
    <w:rsid w:val="00E45D32"/>
    <w:rsid w:val="00E46D6C"/>
    <w:rsid w:val="00E4714E"/>
    <w:rsid w:val="00E477FA"/>
    <w:rsid w:val="00E47DC2"/>
    <w:rsid w:val="00E500F4"/>
    <w:rsid w:val="00E50554"/>
    <w:rsid w:val="00E505B4"/>
    <w:rsid w:val="00E50B20"/>
    <w:rsid w:val="00E5151A"/>
    <w:rsid w:val="00E51746"/>
    <w:rsid w:val="00E5175F"/>
    <w:rsid w:val="00E52244"/>
    <w:rsid w:val="00E539CF"/>
    <w:rsid w:val="00E53F75"/>
    <w:rsid w:val="00E542FF"/>
    <w:rsid w:val="00E561FD"/>
    <w:rsid w:val="00E5671F"/>
    <w:rsid w:val="00E56F5C"/>
    <w:rsid w:val="00E57BAC"/>
    <w:rsid w:val="00E60731"/>
    <w:rsid w:val="00E617F6"/>
    <w:rsid w:val="00E6212D"/>
    <w:rsid w:val="00E6271C"/>
    <w:rsid w:val="00E62881"/>
    <w:rsid w:val="00E63BA0"/>
    <w:rsid w:val="00E63C3A"/>
    <w:rsid w:val="00E64330"/>
    <w:rsid w:val="00E648B3"/>
    <w:rsid w:val="00E665DA"/>
    <w:rsid w:val="00E66900"/>
    <w:rsid w:val="00E673D7"/>
    <w:rsid w:val="00E70090"/>
    <w:rsid w:val="00E708A8"/>
    <w:rsid w:val="00E71479"/>
    <w:rsid w:val="00E71D63"/>
    <w:rsid w:val="00E727A5"/>
    <w:rsid w:val="00E72A3C"/>
    <w:rsid w:val="00E72A45"/>
    <w:rsid w:val="00E73516"/>
    <w:rsid w:val="00E738E7"/>
    <w:rsid w:val="00E73AAF"/>
    <w:rsid w:val="00E73E5D"/>
    <w:rsid w:val="00E7402F"/>
    <w:rsid w:val="00E74EF2"/>
    <w:rsid w:val="00E75100"/>
    <w:rsid w:val="00E7510C"/>
    <w:rsid w:val="00E76291"/>
    <w:rsid w:val="00E8063F"/>
    <w:rsid w:val="00E80A31"/>
    <w:rsid w:val="00E80A91"/>
    <w:rsid w:val="00E81AA4"/>
    <w:rsid w:val="00E81BAC"/>
    <w:rsid w:val="00E81C17"/>
    <w:rsid w:val="00E82F33"/>
    <w:rsid w:val="00E84AC1"/>
    <w:rsid w:val="00E86A66"/>
    <w:rsid w:val="00E877EF"/>
    <w:rsid w:val="00E900B9"/>
    <w:rsid w:val="00E918D5"/>
    <w:rsid w:val="00E932FC"/>
    <w:rsid w:val="00E9383A"/>
    <w:rsid w:val="00E94543"/>
    <w:rsid w:val="00E951F3"/>
    <w:rsid w:val="00E959E4"/>
    <w:rsid w:val="00E969E8"/>
    <w:rsid w:val="00E97A0D"/>
    <w:rsid w:val="00EA0FA8"/>
    <w:rsid w:val="00EA14C2"/>
    <w:rsid w:val="00EA1665"/>
    <w:rsid w:val="00EA2046"/>
    <w:rsid w:val="00EA3471"/>
    <w:rsid w:val="00EA3D04"/>
    <w:rsid w:val="00EA3F6C"/>
    <w:rsid w:val="00EA55AC"/>
    <w:rsid w:val="00EB0456"/>
    <w:rsid w:val="00EB0708"/>
    <w:rsid w:val="00EB10F4"/>
    <w:rsid w:val="00EB1168"/>
    <w:rsid w:val="00EB11A4"/>
    <w:rsid w:val="00EB1519"/>
    <w:rsid w:val="00EB2872"/>
    <w:rsid w:val="00EB49A1"/>
    <w:rsid w:val="00EB5460"/>
    <w:rsid w:val="00EB65C6"/>
    <w:rsid w:val="00EB67BD"/>
    <w:rsid w:val="00EB7A85"/>
    <w:rsid w:val="00EC01F6"/>
    <w:rsid w:val="00EC0F51"/>
    <w:rsid w:val="00EC224A"/>
    <w:rsid w:val="00EC2A31"/>
    <w:rsid w:val="00EC4188"/>
    <w:rsid w:val="00EC4B7B"/>
    <w:rsid w:val="00EC5400"/>
    <w:rsid w:val="00EC5936"/>
    <w:rsid w:val="00EC7844"/>
    <w:rsid w:val="00EC7D61"/>
    <w:rsid w:val="00EC7E62"/>
    <w:rsid w:val="00ED01EC"/>
    <w:rsid w:val="00ED1583"/>
    <w:rsid w:val="00ED175C"/>
    <w:rsid w:val="00ED183B"/>
    <w:rsid w:val="00ED1990"/>
    <w:rsid w:val="00ED1BA1"/>
    <w:rsid w:val="00ED2066"/>
    <w:rsid w:val="00ED32D9"/>
    <w:rsid w:val="00ED36F4"/>
    <w:rsid w:val="00ED6E86"/>
    <w:rsid w:val="00ED7487"/>
    <w:rsid w:val="00ED7840"/>
    <w:rsid w:val="00EE0062"/>
    <w:rsid w:val="00EE3D23"/>
    <w:rsid w:val="00EE507A"/>
    <w:rsid w:val="00EE5286"/>
    <w:rsid w:val="00EE78A8"/>
    <w:rsid w:val="00EE7A8D"/>
    <w:rsid w:val="00EE7B26"/>
    <w:rsid w:val="00EE7E30"/>
    <w:rsid w:val="00EF0D65"/>
    <w:rsid w:val="00EF135F"/>
    <w:rsid w:val="00EF1866"/>
    <w:rsid w:val="00EF18E4"/>
    <w:rsid w:val="00EF1AAC"/>
    <w:rsid w:val="00EF2388"/>
    <w:rsid w:val="00EF2BC9"/>
    <w:rsid w:val="00EF43F7"/>
    <w:rsid w:val="00EF4CEE"/>
    <w:rsid w:val="00EF53D3"/>
    <w:rsid w:val="00EF6773"/>
    <w:rsid w:val="00F00BB3"/>
    <w:rsid w:val="00F00C59"/>
    <w:rsid w:val="00F00F25"/>
    <w:rsid w:val="00F02069"/>
    <w:rsid w:val="00F03933"/>
    <w:rsid w:val="00F044A4"/>
    <w:rsid w:val="00F04FE6"/>
    <w:rsid w:val="00F05D4C"/>
    <w:rsid w:val="00F06860"/>
    <w:rsid w:val="00F0ED03"/>
    <w:rsid w:val="00F10643"/>
    <w:rsid w:val="00F10AC3"/>
    <w:rsid w:val="00F11747"/>
    <w:rsid w:val="00F11CAA"/>
    <w:rsid w:val="00F12220"/>
    <w:rsid w:val="00F1256D"/>
    <w:rsid w:val="00F1369F"/>
    <w:rsid w:val="00F14385"/>
    <w:rsid w:val="00F14EFB"/>
    <w:rsid w:val="00F15243"/>
    <w:rsid w:val="00F15323"/>
    <w:rsid w:val="00F1586A"/>
    <w:rsid w:val="00F16057"/>
    <w:rsid w:val="00F16642"/>
    <w:rsid w:val="00F20601"/>
    <w:rsid w:val="00F21723"/>
    <w:rsid w:val="00F21B26"/>
    <w:rsid w:val="00F2352A"/>
    <w:rsid w:val="00F235EB"/>
    <w:rsid w:val="00F238AB"/>
    <w:rsid w:val="00F25318"/>
    <w:rsid w:val="00F262F2"/>
    <w:rsid w:val="00F2682A"/>
    <w:rsid w:val="00F2742D"/>
    <w:rsid w:val="00F27CBE"/>
    <w:rsid w:val="00F30AA3"/>
    <w:rsid w:val="00F31725"/>
    <w:rsid w:val="00F3180D"/>
    <w:rsid w:val="00F3279E"/>
    <w:rsid w:val="00F33C0F"/>
    <w:rsid w:val="00F33D5B"/>
    <w:rsid w:val="00F3428E"/>
    <w:rsid w:val="00F36084"/>
    <w:rsid w:val="00F36D95"/>
    <w:rsid w:val="00F36DDB"/>
    <w:rsid w:val="00F36F32"/>
    <w:rsid w:val="00F373DC"/>
    <w:rsid w:val="00F40687"/>
    <w:rsid w:val="00F40D00"/>
    <w:rsid w:val="00F40FC7"/>
    <w:rsid w:val="00F424D4"/>
    <w:rsid w:val="00F44354"/>
    <w:rsid w:val="00F4596F"/>
    <w:rsid w:val="00F45CE4"/>
    <w:rsid w:val="00F45D32"/>
    <w:rsid w:val="00F46EFC"/>
    <w:rsid w:val="00F50941"/>
    <w:rsid w:val="00F50A1B"/>
    <w:rsid w:val="00F50DE7"/>
    <w:rsid w:val="00F51DEA"/>
    <w:rsid w:val="00F52069"/>
    <w:rsid w:val="00F53F8A"/>
    <w:rsid w:val="00F5581E"/>
    <w:rsid w:val="00F55B2E"/>
    <w:rsid w:val="00F55BE0"/>
    <w:rsid w:val="00F56B01"/>
    <w:rsid w:val="00F57C22"/>
    <w:rsid w:val="00F607D1"/>
    <w:rsid w:val="00F60802"/>
    <w:rsid w:val="00F61025"/>
    <w:rsid w:val="00F61E65"/>
    <w:rsid w:val="00F621F7"/>
    <w:rsid w:val="00F62BDA"/>
    <w:rsid w:val="00F62E08"/>
    <w:rsid w:val="00F6494F"/>
    <w:rsid w:val="00F66378"/>
    <w:rsid w:val="00F669BB"/>
    <w:rsid w:val="00F672C1"/>
    <w:rsid w:val="00F7009A"/>
    <w:rsid w:val="00F70B13"/>
    <w:rsid w:val="00F70DF5"/>
    <w:rsid w:val="00F72323"/>
    <w:rsid w:val="00F73636"/>
    <w:rsid w:val="00F73D3A"/>
    <w:rsid w:val="00F73EF7"/>
    <w:rsid w:val="00F75116"/>
    <w:rsid w:val="00F751BA"/>
    <w:rsid w:val="00F752F4"/>
    <w:rsid w:val="00F75892"/>
    <w:rsid w:val="00F75BCB"/>
    <w:rsid w:val="00F76F78"/>
    <w:rsid w:val="00F7709B"/>
    <w:rsid w:val="00F77535"/>
    <w:rsid w:val="00F80B28"/>
    <w:rsid w:val="00F815E4"/>
    <w:rsid w:val="00F824EF"/>
    <w:rsid w:val="00F82ED6"/>
    <w:rsid w:val="00F83669"/>
    <w:rsid w:val="00F83784"/>
    <w:rsid w:val="00F85818"/>
    <w:rsid w:val="00F85AB2"/>
    <w:rsid w:val="00F85BCD"/>
    <w:rsid w:val="00F908F8"/>
    <w:rsid w:val="00F90F16"/>
    <w:rsid w:val="00F918F1"/>
    <w:rsid w:val="00F91F5E"/>
    <w:rsid w:val="00F93557"/>
    <w:rsid w:val="00F93870"/>
    <w:rsid w:val="00F94530"/>
    <w:rsid w:val="00F9487F"/>
    <w:rsid w:val="00F94F85"/>
    <w:rsid w:val="00F96CC0"/>
    <w:rsid w:val="00F96CD1"/>
    <w:rsid w:val="00F96E16"/>
    <w:rsid w:val="00F976D3"/>
    <w:rsid w:val="00F977CE"/>
    <w:rsid w:val="00FA0B5A"/>
    <w:rsid w:val="00FA0C70"/>
    <w:rsid w:val="00FA295A"/>
    <w:rsid w:val="00FA2C22"/>
    <w:rsid w:val="00FA3A68"/>
    <w:rsid w:val="00FA3F4F"/>
    <w:rsid w:val="00FA530E"/>
    <w:rsid w:val="00FA5BE6"/>
    <w:rsid w:val="00FA6704"/>
    <w:rsid w:val="00FA7861"/>
    <w:rsid w:val="00FB007E"/>
    <w:rsid w:val="00FB02F9"/>
    <w:rsid w:val="00FB0AC0"/>
    <w:rsid w:val="00FB0D76"/>
    <w:rsid w:val="00FB0E54"/>
    <w:rsid w:val="00FB162C"/>
    <w:rsid w:val="00FB193C"/>
    <w:rsid w:val="00FB2606"/>
    <w:rsid w:val="00FB2A5D"/>
    <w:rsid w:val="00FB2CD9"/>
    <w:rsid w:val="00FB3725"/>
    <w:rsid w:val="00FB47DD"/>
    <w:rsid w:val="00FB4A84"/>
    <w:rsid w:val="00FB6A03"/>
    <w:rsid w:val="00FB7437"/>
    <w:rsid w:val="00FB7520"/>
    <w:rsid w:val="00FB76D3"/>
    <w:rsid w:val="00FB7B05"/>
    <w:rsid w:val="00FB7EA0"/>
    <w:rsid w:val="00FB7F18"/>
    <w:rsid w:val="00FB7F9F"/>
    <w:rsid w:val="00FC0A10"/>
    <w:rsid w:val="00FC1433"/>
    <w:rsid w:val="00FC2165"/>
    <w:rsid w:val="00FC3BA3"/>
    <w:rsid w:val="00FC3EC9"/>
    <w:rsid w:val="00FC62AB"/>
    <w:rsid w:val="00FC7C31"/>
    <w:rsid w:val="00FD047B"/>
    <w:rsid w:val="00FD0E09"/>
    <w:rsid w:val="00FD131D"/>
    <w:rsid w:val="00FD1367"/>
    <w:rsid w:val="00FD263C"/>
    <w:rsid w:val="00FD2778"/>
    <w:rsid w:val="00FD2E11"/>
    <w:rsid w:val="00FD3C42"/>
    <w:rsid w:val="00FD4835"/>
    <w:rsid w:val="00FD54C4"/>
    <w:rsid w:val="00FD5ADA"/>
    <w:rsid w:val="00FD5EA0"/>
    <w:rsid w:val="00FD64D1"/>
    <w:rsid w:val="00FD659B"/>
    <w:rsid w:val="00FD75CB"/>
    <w:rsid w:val="00FE07C6"/>
    <w:rsid w:val="00FE0F11"/>
    <w:rsid w:val="00FE1E18"/>
    <w:rsid w:val="00FE2C63"/>
    <w:rsid w:val="00FE2EAD"/>
    <w:rsid w:val="00FE3242"/>
    <w:rsid w:val="00FE3A23"/>
    <w:rsid w:val="00FE642E"/>
    <w:rsid w:val="00FF09C2"/>
    <w:rsid w:val="00FF14F6"/>
    <w:rsid w:val="00FF213F"/>
    <w:rsid w:val="00FF273A"/>
    <w:rsid w:val="00FF3DD6"/>
    <w:rsid w:val="00FF4353"/>
    <w:rsid w:val="00FF4382"/>
    <w:rsid w:val="00FF5247"/>
    <w:rsid w:val="00FF5E40"/>
    <w:rsid w:val="00FF7638"/>
    <w:rsid w:val="00FF763B"/>
    <w:rsid w:val="00FF7B3D"/>
    <w:rsid w:val="010EA76D"/>
    <w:rsid w:val="0116A75F"/>
    <w:rsid w:val="011A87EC"/>
    <w:rsid w:val="011E74DC"/>
    <w:rsid w:val="012B9263"/>
    <w:rsid w:val="014B2E68"/>
    <w:rsid w:val="017A9CF9"/>
    <w:rsid w:val="0188192A"/>
    <w:rsid w:val="01A537F5"/>
    <w:rsid w:val="01ACAC6C"/>
    <w:rsid w:val="01BEB534"/>
    <w:rsid w:val="01C05ABE"/>
    <w:rsid w:val="01DDA3E0"/>
    <w:rsid w:val="01E8E788"/>
    <w:rsid w:val="01F901A9"/>
    <w:rsid w:val="01FA3B88"/>
    <w:rsid w:val="022F08ED"/>
    <w:rsid w:val="026E0CA3"/>
    <w:rsid w:val="02883606"/>
    <w:rsid w:val="028AA106"/>
    <w:rsid w:val="029D3E32"/>
    <w:rsid w:val="02A205E5"/>
    <w:rsid w:val="02D1E9F4"/>
    <w:rsid w:val="02D7904A"/>
    <w:rsid w:val="02E1D8F7"/>
    <w:rsid w:val="02EB40D8"/>
    <w:rsid w:val="02F6FEB0"/>
    <w:rsid w:val="0302CCCB"/>
    <w:rsid w:val="030BAA4D"/>
    <w:rsid w:val="0311DA5B"/>
    <w:rsid w:val="031A8BFB"/>
    <w:rsid w:val="032B829B"/>
    <w:rsid w:val="03381DCF"/>
    <w:rsid w:val="03591523"/>
    <w:rsid w:val="03618D32"/>
    <w:rsid w:val="0362FC52"/>
    <w:rsid w:val="0368188D"/>
    <w:rsid w:val="03700FFA"/>
    <w:rsid w:val="038C5E7C"/>
    <w:rsid w:val="0398B9D5"/>
    <w:rsid w:val="03A2091D"/>
    <w:rsid w:val="03B333FB"/>
    <w:rsid w:val="03C374E4"/>
    <w:rsid w:val="03C59FE7"/>
    <w:rsid w:val="03C6684E"/>
    <w:rsid w:val="03E4F0D4"/>
    <w:rsid w:val="04425A30"/>
    <w:rsid w:val="0449B0D2"/>
    <w:rsid w:val="044A0AC8"/>
    <w:rsid w:val="04650DDB"/>
    <w:rsid w:val="04867C53"/>
    <w:rsid w:val="049AE9C6"/>
    <w:rsid w:val="049F80ED"/>
    <w:rsid w:val="04AFA26D"/>
    <w:rsid w:val="04BF2274"/>
    <w:rsid w:val="04C6AA58"/>
    <w:rsid w:val="04C7D3A1"/>
    <w:rsid w:val="04D2B548"/>
    <w:rsid w:val="04DD675D"/>
    <w:rsid w:val="04EA6FDE"/>
    <w:rsid w:val="04FD7C49"/>
    <w:rsid w:val="0516028D"/>
    <w:rsid w:val="051EA317"/>
    <w:rsid w:val="05211E64"/>
    <w:rsid w:val="0532241C"/>
    <w:rsid w:val="058B04F3"/>
    <w:rsid w:val="05B51076"/>
    <w:rsid w:val="05E46305"/>
    <w:rsid w:val="06329FB5"/>
    <w:rsid w:val="063EF786"/>
    <w:rsid w:val="06462783"/>
    <w:rsid w:val="0665F8A3"/>
    <w:rsid w:val="06747B43"/>
    <w:rsid w:val="0680969E"/>
    <w:rsid w:val="06BCD38B"/>
    <w:rsid w:val="06CFD958"/>
    <w:rsid w:val="06D08A16"/>
    <w:rsid w:val="06D1EAE8"/>
    <w:rsid w:val="06F06A7C"/>
    <w:rsid w:val="0718EFDC"/>
    <w:rsid w:val="072DAC43"/>
    <w:rsid w:val="0764EF99"/>
    <w:rsid w:val="0789C59E"/>
    <w:rsid w:val="07A2523C"/>
    <w:rsid w:val="07C28EC8"/>
    <w:rsid w:val="07C3F793"/>
    <w:rsid w:val="07C8C034"/>
    <w:rsid w:val="07EE767A"/>
    <w:rsid w:val="07FD1804"/>
    <w:rsid w:val="0803CD66"/>
    <w:rsid w:val="08054736"/>
    <w:rsid w:val="080FB3DF"/>
    <w:rsid w:val="082A12AF"/>
    <w:rsid w:val="08382C58"/>
    <w:rsid w:val="083E04E2"/>
    <w:rsid w:val="08689C6A"/>
    <w:rsid w:val="086A9A1B"/>
    <w:rsid w:val="087CC208"/>
    <w:rsid w:val="088A13EF"/>
    <w:rsid w:val="08C14831"/>
    <w:rsid w:val="08D5360F"/>
    <w:rsid w:val="08DF3539"/>
    <w:rsid w:val="08EAD2B0"/>
    <w:rsid w:val="08EB1309"/>
    <w:rsid w:val="08F419CD"/>
    <w:rsid w:val="0916C6A0"/>
    <w:rsid w:val="091AB2A6"/>
    <w:rsid w:val="0923CFF1"/>
    <w:rsid w:val="092A6A9C"/>
    <w:rsid w:val="09305BBB"/>
    <w:rsid w:val="09659615"/>
    <w:rsid w:val="097AD1CD"/>
    <w:rsid w:val="09E4435B"/>
    <w:rsid w:val="09ED363A"/>
    <w:rsid w:val="09FE589C"/>
    <w:rsid w:val="09FF69DB"/>
    <w:rsid w:val="0A1CA6C3"/>
    <w:rsid w:val="0A644583"/>
    <w:rsid w:val="0A9055E9"/>
    <w:rsid w:val="0A9390F0"/>
    <w:rsid w:val="0A981376"/>
    <w:rsid w:val="0A996EA4"/>
    <w:rsid w:val="0AA21AC1"/>
    <w:rsid w:val="0AD56911"/>
    <w:rsid w:val="0AD7A481"/>
    <w:rsid w:val="0B3A98F5"/>
    <w:rsid w:val="0B42ED55"/>
    <w:rsid w:val="0B69CF32"/>
    <w:rsid w:val="0B8AB9D2"/>
    <w:rsid w:val="0B910D70"/>
    <w:rsid w:val="0BEAB83E"/>
    <w:rsid w:val="0BEFEDCD"/>
    <w:rsid w:val="0C164CBD"/>
    <w:rsid w:val="0C3232D2"/>
    <w:rsid w:val="0C32F283"/>
    <w:rsid w:val="0C3E1C67"/>
    <w:rsid w:val="0C4FE176"/>
    <w:rsid w:val="0C526DD3"/>
    <w:rsid w:val="0C57A870"/>
    <w:rsid w:val="0C638879"/>
    <w:rsid w:val="0C687B3E"/>
    <w:rsid w:val="0C7F7665"/>
    <w:rsid w:val="0C9BA787"/>
    <w:rsid w:val="0CA8CF98"/>
    <w:rsid w:val="0CE91E32"/>
    <w:rsid w:val="0CEF9D58"/>
    <w:rsid w:val="0CEFD822"/>
    <w:rsid w:val="0D1A81A1"/>
    <w:rsid w:val="0D1BB79D"/>
    <w:rsid w:val="0D296E29"/>
    <w:rsid w:val="0D2A8A16"/>
    <w:rsid w:val="0D306005"/>
    <w:rsid w:val="0D328563"/>
    <w:rsid w:val="0D36816B"/>
    <w:rsid w:val="0D69857F"/>
    <w:rsid w:val="0D7D0B10"/>
    <w:rsid w:val="0D93F3F2"/>
    <w:rsid w:val="0DAF3609"/>
    <w:rsid w:val="0DBA2E0E"/>
    <w:rsid w:val="0DBD6539"/>
    <w:rsid w:val="0DE9875F"/>
    <w:rsid w:val="0DF09318"/>
    <w:rsid w:val="0E157467"/>
    <w:rsid w:val="0E1858A2"/>
    <w:rsid w:val="0E379A55"/>
    <w:rsid w:val="0E3CFEA1"/>
    <w:rsid w:val="0E509A31"/>
    <w:rsid w:val="0E53CDCC"/>
    <w:rsid w:val="0E683919"/>
    <w:rsid w:val="0E6846C4"/>
    <w:rsid w:val="0E8A40D0"/>
    <w:rsid w:val="0E8C878B"/>
    <w:rsid w:val="0E9046A2"/>
    <w:rsid w:val="0EB787FE"/>
    <w:rsid w:val="0EC2AF6E"/>
    <w:rsid w:val="0ED0BAE3"/>
    <w:rsid w:val="0ED10A6A"/>
    <w:rsid w:val="0EE0EF13"/>
    <w:rsid w:val="0F03C6DA"/>
    <w:rsid w:val="0F132571"/>
    <w:rsid w:val="0F60278E"/>
    <w:rsid w:val="0F61E709"/>
    <w:rsid w:val="0F72C380"/>
    <w:rsid w:val="0F7B28A2"/>
    <w:rsid w:val="0F7F6B76"/>
    <w:rsid w:val="0F9ED020"/>
    <w:rsid w:val="0FD634D2"/>
    <w:rsid w:val="0FDF1BBC"/>
    <w:rsid w:val="0FE50BE9"/>
    <w:rsid w:val="0FE89BAD"/>
    <w:rsid w:val="100B5638"/>
    <w:rsid w:val="101554EB"/>
    <w:rsid w:val="10361FE0"/>
    <w:rsid w:val="103B7360"/>
    <w:rsid w:val="104178DA"/>
    <w:rsid w:val="1053585F"/>
    <w:rsid w:val="1094DDF8"/>
    <w:rsid w:val="1097FEB5"/>
    <w:rsid w:val="10C50EB7"/>
    <w:rsid w:val="10DC50F2"/>
    <w:rsid w:val="10E48299"/>
    <w:rsid w:val="10F1293F"/>
    <w:rsid w:val="111ABB0C"/>
    <w:rsid w:val="112D96C0"/>
    <w:rsid w:val="113E376E"/>
    <w:rsid w:val="115D3D81"/>
    <w:rsid w:val="117A557F"/>
    <w:rsid w:val="117BC9E0"/>
    <w:rsid w:val="118BA9EC"/>
    <w:rsid w:val="118F4369"/>
    <w:rsid w:val="119CE871"/>
    <w:rsid w:val="11AFAA9C"/>
    <w:rsid w:val="11C5DFEC"/>
    <w:rsid w:val="11C7E764"/>
    <w:rsid w:val="11CFD6F4"/>
    <w:rsid w:val="11DDDE41"/>
    <w:rsid w:val="1201CDBD"/>
    <w:rsid w:val="12122601"/>
    <w:rsid w:val="12450077"/>
    <w:rsid w:val="124913FC"/>
    <w:rsid w:val="126BF2D1"/>
    <w:rsid w:val="128BB47D"/>
    <w:rsid w:val="12A0A6CD"/>
    <w:rsid w:val="12A37CB7"/>
    <w:rsid w:val="12B6CEE2"/>
    <w:rsid w:val="12C0EC7D"/>
    <w:rsid w:val="12C8B7C7"/>
    <w:rsid w:val="12E5F82B"/>
    <w:rsid w:val="131E12BF"/>
    <w:rsid w:val="1325BA56"/>
    <w:rsid w:val="1326F5AF"/>
    <w:rsid w:val="13472FC6"/>
    <w:rsid w:val="13A16D5A"/>
    <w:rsid w:val="13D02DA9"/>
    <w:rsid w:val="13DB5D28"/>
    <w:rsid w:val="13F241FA"/>
    <w:rsid w:val="14054A83"/>
    <w:rsid w:val="14207D36"/>
    <w:rsid w:val="144510A5"/>
    <w:rsid w:val="14599442"/>
    <w:rsid w:val="14677938"/>
    <w:rsid w:val="146A4926"/>
    <w:rsid w:val="14784444"/>
    <w:rsid w:val="14924888"/>
    <w:rsid w:val="14AEDE9A"/>
    <w:rsid w:val="14D34047"/>
    <w:rsid w:val="14FAEA07"/>
    <w:rsid w:val="15178329"/>
    <w:rsid w:val="1536AF11"/>
    <w:rsid w:val="1539FCB3"/>
    <w:rsid w:val="15537DC3"/>
    <w:rsid w:val="1562C2E7"/>
    <w:rsid w:val="156AB8D8"/>
    <w:rsid w:val="157829A8"/>
    <w:rsid w:val="158E26E1"/>
    <w:rsid w:val="15B0CA7E"/>
    <w:rsid w:val="15BD2097"/>
    <w:rsid w:val="15C45197"/>
    <w:rsid w:val="15D4744D"/>
    <w:rsid w:val="15DAD7D3"/>
    <w:rsid w:val="15F7F44F"/>
    <w:rsid w:val="16061987"/>
    <w:rsid w:val="161666C3"/>
    <w:rsid w:val="1618E3CA"/>
    <w:rsid w:val="16336B26"/>
    <w:rsid w:val="1638E4A6"/>
    <w:rsid w:val="164322F0"/>
    <w:rsid w:val="164975F2"/>
    <w:rsid w:val="16B58DB1"/>
    <w:rsid w:val="16C0EA55"/>
    <w:rsid w:val="16C7C2A8"/>
    <w:rsid w:val="16D95A51"/>
    <w:rsid w:val="16F8A6C9"/>
    <w:rsid w:val="1718BC38"/>
    <w:rsid w:val="17393CF5"/>
    <w:rsid w:val="174382B6"/>
    <w:rsid w:val="1751B2C0"/>
    <w:rsid w:val="17523F75"/>
    <w:rsid w:val="1766EC8D"/>
    <w:rsid w:val="177CCAE1"/>
    <w:rsid w:val="177CD07F"/>
    <w:rsid w:val="1786E628"/>
    <w:rsid w:val="17941E80"/>
    <w:rsid w:val="179ADA8D"/>
    <w:rsid w:val="179CA1D2"/>
    <w:rsid w:val="17AB32EB"/>
    <w:rsid w:val="17DEF351"/>
    <w:rsid w:val="17E7C6CB"/>
    <w:rsid w:val="183F27DC"/>
    <w:rsid w:val="1843FE42"/>
    <w:rsid w:val="18624F78"/>
    <w:rsid w:val="18720FF4"/>
    <w:rsid w:val="1887C516"/>
    <w:rsid w:val="18B03AA4"/>
    <w:rsid w:val="18B441FB"/>
    <w:rsid w:val="18B9961B"/>
    <w:rsid w:val="18BE2E98"/>
    <w:rsid w:val="18E359AB"/>
    <w:rsid w:val="18ED8321"/>
    <w:rsid w:val="1904A602"/>
    <w:rsid w:val="190ABA0A"/>
    <w:rsid w:val="1938BC29"/>
    <w:rsid w:val="1944D86E"/>
    <w:rsid w:val="19545714"/>
    <w:rsid w:val="19584E96"/>
    <w:rsid w:val="19690BD2"/>
    <w:rsid w:val="19726B19"/>
    <w:rsid w:val="197A8AEF"/>
    <w:rsid w:val="19DEE419"/>
    <w:rsid w:val="19E184C6"/>
    <w:rsid w:val="19F0A25E"/>
    <w:rsid w:val="1A00601F"/>
    <w:rsid w:val="1A290750"/>
    <w:rsid w:val="1A3D5645"/>
    <w:rsid w:val="1A754C66"/>
    <w:rsid w:val="1A7C8AE8"/>
    <w:rsid w:val="1A8882AB"/>
    <w:rsid w:val="1A89D2B7"/>
    <w:rsid w:val="1ACBE2A6"/>
    <w:rsid w:val="1AE15FED"/>
    <w:rsid w:val="1B428053"/>
    <w:rsid w:val="1B478F15"/>
    <w:rsid w:val="1B6181D6"/>
    <w:rsid w:val="1B7A3619"/>
    <w:rsid w:val="1B7C19C7"/>
    <w:rsid w:val="1B8BFF99"/>
    <w:rsid w:val="1B9AC31D"/>
    <w:rsid w:val="1B9CBA77"/>
    <w:rsid w:val="1BA131B1"/>
    <w:rsid w:val="1BEBE2BD"/>
    <w:rsid w:val="1C1CFB2E"/>
    <w:rsid w:val="1C438BEC"/>
    <w:rsid w:val="1C44C621"/>
    <w:rsid w:val="1C5DDE08"/>
    <w:rsid w:val="1C694A38"/>
    <w:rsid w:val="1C7D41A4"/>
    <w:rsid w:val="1CBEECF9"/>
    <w:rsid w:val="1CBF5D8A"/>
    <w:rsid w:val="1CE50B4C"/>
    <w:rsid w:val="1CE8483D"/>
    <w:rsid w:val="1CEC46BC"/>
    <w:rsid w:val="1D05F0C9"/>
    <w:rsid w:val="1D1E2BD5"/>
    <w:rsid w:val="1D2C58BA"/>
    <w:rsid w:val="1D41AC89"/>
    <w:rsid w:val="1D4211F7"/>
    <w:rsid w:val="1D4A5B05"/>
    <w:rsid w:val="1D5F036A"/>
    <w:rsid w:val="1D7D39AD"/>
    <w:rsid w:val="1D929F99"/>
    <w:rsid w:val="1D986367"/>
    <w:rsid w:val="1D9CB0CB"/>
    <w:rsid w:val="1D9EC77C"/>
    <w:rsid w:val="1DABC7F6"/>
    <w:rsid w:val="1DAE1A2D"/>
    <w:rsid w:val="1DD25EA2"/>
    <w:rsid w:val="1DF7B5A5"/>
    <w:rsid w:val="1E2711B9"/>
    <w:rsid w:val="1E678F67"/>
    <w:rsid w:val="1E696F99"/>
    <w:rsid w:val="1E8A81BC"/>
    <w:rsid w:val="1EB05221"/>
    <w:rsid w:val="1EEBC602"/>
    <w:rsid w:val="1EF9FB4A"/>
    <w:rsid w:val="1F0C054B"/>
    <w:rsid w:val="1F25A24B"/>
    <w:rsid w:val="1F59945B"/>
    <w:rsid w:val="1F65E93D"/>
    <w:rsid w:val="1F6BFB57"/>
    <w:rsid w:val="1F726EE0"/>
    <w:rsid w:val="1F824726"/>
    <w:rsid w:val="1F845418"/>
    <w:rsid w:val="1F9EAB4F"/>
    <w:rsid w:val="1FD5F26A"/>
    <w:rsid w:val="1FD763A7"/>
    <w:rsid w:val="1FDF6C02"/>
    <w:rsid w:val="1FF02FFB"/>
    <w:rsid w:val="1FF7252D"/>
    <w:rsid w:val="1FFC6BA7"/>
    <w:rsid w:val="20031ACF"/>
    <w:rsid w:val="2016766C"/>
    <w:rsid w:val="202A3CF0"/>
    <w:rsid w:val="20344F30"/>
    <w:rsid w:val="2053FEFC"/>
    <w:rsid w:val="208BEAA5"/>
    <w:rsid w:val="209CA0F0"/>
    <w:rsid w:val="20A0BEC0"/>
    <w:rsid w:val="20BE0E81"/>
    <w:rsid w:val="20CA405B"/>
    <w:rsid w:val="20F80DA5"/>
    <w:rsid w:val="2129FA9C"/>
    <w:rsid w:val="212D6E7C"/>
    <w:rsid w:val="2133D8BD"/>
    <w:rsid w:val="213922F7"/>
    <w:rsid w:val="2142BD1C"/>
    <w:rsid w:val="214D1EA7"/>
    <w:rsid w:val="21579ECC"/>
    <w:rsid w:val="21D7CD75"/>
    <w:rsid w:val="21F8C623"/>
    <w:rsid w:val="2207B763"/>
    <w:rsid w:val="22194C30"/>
    <w:rsid w:val="22397F0F"/>
    <w:rsid w:val="224D77A0"/>
    <w:rsid w:val="227A9F06"/>
    <w:rsid w:val="22B407A5"/>
    <w:rsid w:val="22DAE29B"/>
    <w:rsid w:val="23160BB0"/>
    <w:rsid w:val="234DD887"/>
    <w:rsid w:val="23614663"/>
    <w:rsid w:val="23916F5A"/>
    <w:rsid w:val="23A61519"/>
    <w:rsid w:val="2401E11D"/>
    <w:rsid w:val="24174DE3"/>
    <w:rsid w:val="241B097A"/>
    <w:rsid w:val="241FDB7C"/>
    <w:rsid w:val="243CC127"/>
    <w:rsid w:val="244882F3"/>
    <w:rsid w:val="2473273B"/>
    <w:rsid w:val="2491556F"/>
    <w:rsid w:val="24AC85EA"/>
    <w:rsid w:val="24AD7E32"/>
    <w:rsid w:val="24C85B21"/>
    <w:rsid w:val="24CCB300"/>
    <w:rsid w:val="25B6D9DB"/>
    <w:rsid w:val="25BF2340"/>
    <w:rsid w:val="25E29D0E"/>
    <w:rsid w:val="25FF182D"/>
    <w:rsid w:val="26008D0B"/>
    <w:rsid w:val="262285BB"/>
    <w:rsid w:val="26379468"/>
    <w:rsid w:val="265590C6"/>
    <w:rsid w:val="265936F0"/>
    <w:rsid w:val="265E7706"/>
    <w:rsid w:val="26846750"/>
    <w:rsid w:val="26C20029"/>
    <w:rsid w:val="26C2E30C"/>
    <w:rsid w:val="271F6DD4"/>
    <w:rsid w:val="27854E7F"/>
    <w:rsid w:val="278E6D1E"/>
    <w:rsid w:val="27994FBD"/>
    <w:rsid w:val="27CDF253"/>
    <w:rsid w:val="27DE7605"/>
    <w:rsid w:val="27E729C4"/>
    <w:rsid w:val="27E78D18"/>
    <w:rsid w:val="2860F31F"/>
    <w:rsid w:val="288FD537"/>
    <w:rsid w:val="2896341D"/>
    <w:rsid w:val="28C5E430"/>
    <w:rsid w:val="28C7357B"/>
    <w:rsid w:val="28CC0D87"/>
    <w:rsid w:val="28D188BE"/>
    <w:rsid w:val="28D6F1BB"/>
    <w:rsid w:val="28F8A87A"/>
    <w:rsid w:val="28F954DC"/>
    <w:rsid w:val="29033562"/>
    <w:rsid w:val="291A0809"/>
    <w:rsid w:val="291D3E87"/>
    <w:rsid w:val="29234929"/>
    <w:rsid w:val="2924FF46"/>
    <w:rsid w:val="293D6957"/>
    <w:rsid w:val="293E3FBC"/>
    <w:rsid w:val="2946603D"/>
    <w:rsid w:val="29788FB9"/>
    <w:rsid w:val="2985F380"/>
    <w:rsid w:val="2990FE4A"/>
    <w:rsid w:val="29933F6A"/>
    <w:rsid w:val="29B46E99"/>
    <w:rsid w:val="29BC186C"/>
    <w:rsid w:val="29C599C1"/>
    <w:rsid w:val="29C67EDC"/>
    <w:rsid w:val="2A0F82BE"/>
    <w:rsid w:val="2A1DD0E9"/>
    <w:rsid w:val="2A371E28"/>
    <w:rsid w:val="2A45AD14"/>
    <w:rsid w:val="2A63522C"/>
    <w:rsid w:val="2A9C0672"/>
    <w:rsid w:val="2A9F74A1"/>
    <w:rsid w:val="2AB05B6A"/>
    <w:rsid w:val="2AB2F8F3"/>
    <w:rsid w:val="2AB78A14"/>
    <w:rsid w:val="2AD09670"/>
    <w:rsid w:val="2AD3FF13"/>
    <w:rsid w:val="2AD9DCAF"/>
    <w:rsid w:val="2ADB9C95"/>
    <w:rsid w:val="2AEBDA4F"/>
    <w:rsid w:val="2B23A108"/>
    <w:rsid w:val="2B2499CB"/>
    <w:rsid w:val="2B3CC701"/>
    <w:rsid w:val="2B3F4116"/>
    <w:rsid w:val="2B424E74"/>
    <w:rsid w:val="2B45E4E0"/>
    <w:rsid w:val="2B79D3B0"/>
    <w:rsid w:val="2BA050CE"/>
    <w:rsid w:val="2BE0F68E"/>
    <w:rsid w:val="2BE6441F"/>
    <w:rsid w:val="2C09F40D"/>
    <w:rsid w:val="2C109209"/>
    <w:rsid w:val="2C247C80"/>
    <w:rsid w:val="2C324344"/>
    <w:rsid w:val="2C348917"/>
    <w:rsid w:val="2C376BE1"/>
    <w:rsid w:val="2C3D2910"/>
    <w:rsid w:val="2C8551C5"/>
    <w:rsid w:val="2C9794FE"/>
    <w:rsid w:val="2CB79C9A"/>
    <w:rsid w:val="2CC24FA4"/>
    <w:rsid w:val="2D20AC50"/>
    <w:rsid w:val="2D3081B5"/>
    <w:rsid w:val="2D824D34"/>
    <w:rsid w:val="2D8F641E"/>
    <w:rsid w:val="2DA0AB5F"/>
    <w:rsid w:val="2DDF8A52"/>
    <w:rsid w:val="2DE2842B"/>
    <w:rsid w:val="2DEA85E2"/>
    <w:rsid w:val="2DF15CBC"/>
    <w:rsid w:val="2DF9254A"/>
    <w:rsid w:val="2E074BBB"/>
    <w:rsid w:val="2E215F8F"/>
    <w:rsid w:val="2E337884"/>
    <w:rsid w:val="2E5B41CA"/>
    <w:rsid w:val="2E8EEB7A"/>
    <w:rsid w:val="2E95B342"/>
    <w:rsid w:val="2EAB0652"/>
    <w:rsid w:val="2EE25771"/>
    <w:rsid w:val="2EF66A7F"/>
    <w:rsid w:val="2EFFBCBE"/>
    <w:rsid w:val="2F335B4E"/>
    <w:rsid w:val="2F3A6431"/>
    <w:rsid w:val="2F7772AB"/>
    <w:rsid w:val="2F8448D9"/>
    <w:rsid w:val="2F8EFDD0"/>
    <w:rsid w:val="2F90326E"/>
    <w:rsid w:val="2F9F1652"/>
    <w:rsid w:val="2FA9BE77"/>
    <w:rsid w:val="2FBC1AF1"/>
    <w:rsid w:val="2FC49E16"/>
    <w:rsid w:val="2FE3CA07"/>
    <w:rsid w:val="2FE660E6"/>
    <w:rsid w:val="2FFAE5E0"/>
    <w:rsid w:val="3027E17B"/>
    <w:rsid w:val="3028EBB6"/>
    <w:rsid w:val="30407AE4"/>
    <w:rsid w:val="30894533"/>
    <w:rsid w:val="309B70B3"/>
    <w:rsid w:val="30CC7706"/>
    <w:rsid w:val="30E6C837"/>
    <w:rsid w:val="30ED9190"/>
    <w:rsid w:val="311CD70A"/>
    <w:rsid w:val="3132FAA8"/>
    <w:rsid w:val="315DE789"/>
    <w:rsid w:val="319C5F1F"/>
    <w:rsid w:val="31B4EF74"/>
    <w:rsid w:val="31BC313F"/>
    <w:rsid w:val="31E8D3DE"/>
    <w:rsid w:val="31E9B1BC"/>
    <w:rsid w:val="31F16742"/>
    <w:rsid w:val="32214DC6"/>
    <w:rsid w:val="324DD42F"/>
    <w:rsid w:val="326CF035"/>
    <w:rsid w:val="328244C9"/>
    <w:rsid w:val="3284B135"/>
    <w:rsid w:val="329B5B65"/>
    <w:rsid w:val="32A38DDF"/>
    <w:rsid w:val="32B37ED4"/>
    <w:rsid w:val="32C8EBF6"/>
    <w:rsid w:val="32DEDE3D"/>
    <w:rsid w:val="3385AEFC"/>
    <w:rsid w:val="33995829"/>
    <w:rsid w:val="339BF210"/>
    <w:rsid w:val="33AA6037"/>
    <w:rsid w:val="33D75ED3"/>
    <w:rsid w:val="33F4EF8A"/>
    <w:rsid w:val="33FBDD95"/>
    <w:rsid w:val="340FB480"/>
    <w:rsid w:val="34222650"/>
    <w:rsid w:val="34261685"/>
    <w:rsid w:val="344BC776"/>
    <w:rsid w:val="3460D672"/>
    <w:rsid w:val="3481984E"/>
    <w:rsid w:val="34ECEBF8"/>
    <w:rsid w:val="35008CC6"/>
    <w:rsid w:val="351499A9"/>
    <w:rsid w:val="352DB0ED"/>
    <w:rsid w:val="3539B599"/>
    <w:rsid w:val="354C3BE8"/>
    <w:rsid w:val="356EA367"/>
    <w:rsid w:val="3585DF7B"/>
    <w:rsid w:val="358F2973"/>
    <w:rsid w:val="359388B6"/>
    <w:rsid w:val="35BEE6DD"/>
    <w:rsid w:val="35D97902"/>
    <w:rsid w:val="360B8759"/>
    <w:rsid w:val="3610E3FC"/>
    <w:rsid w:val="3648266C"/>
    <w:rsid w:val="364BC5E6"/>
    <w:rsid w:val="36A365D8"/>
    <w:rsid w:val="36A8D721"/>
    <w:rsid w:val="36B77F3C"/>
    <w:rsid w:val="36CC0D1D"/>
    <w:rsid w:val="36DE7F79"/>
    <w:rsid w:val="36F6DFD5"/>
    <w:rsid w:val="371E7B16"/>
    <w:rsid w:val="372066AF"/>
    <w:rsid w:val="373EB6CD"/>
    <w:rsid w:val="373F3D64"/>
    <w:rsid w:val="375AAC84"/>
    <w:rsid w:val="377861BF"/>
    <w:rsid w:val="379D8DE0"/>
    <w:rsid w:val="37A4AD4C"/>
    <w:rsid w:val="37BAB938"/>
    <w:rsid w:val="37C82687"/>
    <w:rsid w:val="37F63DEF"/>
    <w:rsid w:val="38170687"/>
    <w:rsid w:val="383877B8"/>
    <w:rsid w:val="3845AEA6"/>
    <w:rsid w:val="385F9C88"/>
    <w:rsid w:val="38751C7A"/>
    <w:rsid w:val="38BE5D4B"/>
    <w:rsid w:val="38BFC2CF"/>
    <w:rsid w:val="38CE0A98"/>
    <w:rsid w:val="38D2DCEE"/>
    <w:rsid w:val="38EA1AB5"/>
    <w:rsid w:val="38FD17FF"/>
    <w:rsid w:val="390F369E"/>
    <w:rsid w:val="390FEB54"/>
    <w:rsid w:val="392576BC"/>
    <w:rsid w:val="392A1855"/>
    <w:rsid w:val="39667372"/>
    <w:rsid w:val="399B8BF9"/>
    <w:rsid w:val="39A7790D"/>
    <w:rsid w:val="39AAF309"/>
    <w:rsid w:val="39AB1860"/>
    <w:rsid w:val="39D3A87F"/>
    <w:rsid w:val="3A000439"/>
    <w:rsid w:val="3A16843B"/>
    <w:rsid w:val="3A1CE1B5"/>
    <w:rsid w:val="3A355214"/>
    <w:rsid w:val="3A5434E1"/>
    <w:rsid w:val="3A55A87A"/>
    <w:rsid w:val="3A84FDBA"/>
    <w:rsid w:val="3A8F33F1"/>
    <w:rsid w:val="3A9B8A2F"/>
    <w:rsid w:val="3AA0EA79"/>
    <w:rsid w:val="3AAC91EE"/>
    <w:rsid w:val="3AB0C472"/>
    <w:rsid w:val="3AB0FB4C"/>
    <w:rsid w:val="3AB1CFCF"/>
    <w:rsid w:val="3ABFE1FF"/>
    <w:rsid w:val="3AFEB3A7"/>
    <w:rsid w:val="3B31AC9E"/>
    <w:rsid w:val="3B380D0E"/>
    <w:rsid w:val="3B39C4D2"/>
    <w:rsid w:val="3B3D5CCC"/>
    <w:rsid w:val="3B8584BE"/>
    <w:rsid w:val="3B909A46"/>
    <w:rsid w:val="3B99A54D"/>
    <w:rsid w:val="3B9C7204"/>
    <w:rsid w:val="3BBEDE2D"/>
    <w:rsid w:val="3BC0CC35"/>
    <w:rsid w:val="3BC51769"/>
    <w:rsid w:val="3BC72F76"/>
    <w:rsid w:val="3BD97F31"/>
    <w:rsid w:val="3C3A91B0"/>
    <w:rsid w:val="3C46FA9D"/>
    <w:rsid w:val="3C4714C9"/>
    <w:rsid w:val="3C5662E2"/>
    <w:rsid w:val="3C56BC09"/>
    <w:rsid w:val="3C6CA4FD"/>
    <w:rsid w:val="3C827FF0"/>
    <w:rsid w:val="3C99BDB2"/>
    <w:rsid w:val="3CAF3EA2"/>
    <w:rsid w:val="3CB1027A"/>
    <w:rsid w:val="3CCC1F9E"/>
    <w:rsid w:val="3CD9EE6B"/>
    <w:rsid w:val="3D0DD1BB"/>
    <w:rsid w:val="3D100E9D"/>
    <w:rsid w:val="3D1C9467"/>
    <w:rsid w:val="3D5A327F"/>
    <w:rsid w:val="3D698A30"/>
    <w:rsid w:val="3D785853"/>
    <w:rsid w:val="3D7FAE48"/>
    <w:rsid w:val="3D95AEB9"/>
    <w:rsid w:val="3DABCC6D"/>
    <w:rsid w:val="3E09AF39"/>
    <w:rsid w:val="3E1F66ED"/>
    <w:rsid w:val="3E227E49"/>
    <w:rsid w:val="3E2E0DC7"/>
    <w:rsid w:val="3E4811D7"/>
    <w:rsid w:val="3E49E011"/>
    <w:rsid w:val="3E6EC31A"/>
    <w:rsid w:val="3E7D5B8C"/>
    <w:rsid w:val="3E97E4AD"/>
    <w:rsid w:val="3EB3E7A3"/>
    <w:rsid w:val="3EC84CDE"/>
    <w:rsid w:val="3EC8BF87"/>
    <w:rsid w:val="3EE4A8F2"/>
    <w:rsid w:val="3EFCB82B"/>
    <w:rsid w:val="3F04CB75"/>
    <w:rsid w:val="3F291B96"/>
    <w:rsid w:val="3F44F4ED"/>
    <w:rsid w:val="3F54D713"/>
    <w:rsid w:val="3F93B01F"/>
    <w:rsid w:val="3FC3D971"/>
    <w:rsid w:val="3FCAEFA2"/>
    <w:rsid w:val="3FD309AE"/>
    <w:rsid w:val="3FED2690"/>
    <w:rsid w:val="40024996"/>
    <w:rsid w:val="40144E9A"/>
    <w:rsid w:val="4019D749"/>
    <w:rsid w:val="40317AF3"/>
    <w:rsid w:val="403B57CF"/>
    <w:rsid w:val="40452371"/>
    <w:rsid w:val="404E7A81"/>
    <w:rsid w:val="405B0CF4"/>
    <w:rsid w:val="406D1016"/>
    <w:rsid w:val="4075C530"/>
    <w:rsid w:val="4099EDD4"/>
    <w:rsid w:val="40CE0719"/>
    <w:rsid w:val="40CF847A"/>
    <w:rsid w:val="40D94C9D"/>
    <w:rsid w:val="40F8D4E6"/>
    <w:rsid w:val="41108BE8"/>
    <w:rsid w:val="411737EE"/>
    <w:rsid w:val="413A3913"/>
    <w:rsid w:val="41539346"/>
    <w:rsid w:val="41800901"/>
    <w:rsid w:val="41A92E8F"/>
    <w:rsid w:val="41B4D17A"/>
    <w:rsid w:val="41CD712F"/>
    <w:rsid w:val="41E64290"/>
    <w:rsid w:val="41E65DDC"/>
    <w:rsid w:val="41FF5942"/>
    <w:rsid w:val="42086CD3"/>
    <w:rsid w:val="42297578"/>
    <w:rsid w:val="42510FC7"/>
    <w:rsid w:val="425CF1C6"/>
    <w:rsid w:val="427B4613"/>
    <w:rsid w:val="428ACB28"/>
    <w:rsid w:val="42B25703"/>
    <w:rsid w:val="42E9D817"/>
    <w:rsid w:val="4339D374"/>
    <w:rsid w:val="4344D6B7"/>
    <w:rsid w:val="4367DB3D"/>
    <w:rsid w:val="43860C31"/>
    <w:rsid w:val="438874D8"/>
    <w:rsid w:val="439B1002"/>
    <w:rsid w:val="43A80BEC"/>
    <w:rsid w:val="43ADFF24"/>
    <w:rsid w:val="43C01974"/>
    <w:rsid w:val="43F86151"/>
    <w:rsid w:val="440BE5F4"/>
    <w:rsid w:val="4410228A"/>
    <w:rsid w:val="4416ED21"/>
    <w:rsid w:val="441DF96B"/>
    <w:rsid w:val="442A8291"/>
    <w:rsid w:val="442C4C37"/>
    <w:rsid w:val="44305244"/>
    <w:rsid w:val="44428DFB"/>
    <w:rsid w:val="4444A753"/>
    <w:rsid w:val="44481CBD"/>
    <w:rsid w:val="44516B79"/>
    <w:rsid w:val="446F82E2"/>
    <w:rsid w:val="449120B3"/>
    <w:rsid w:val="4492B1EC"/>
    <w:rsid w:val="44A97FC0"/>
    <w:rsid w:val="44E21B69"/>
    <w:rsid w:val="44E447E6"/>
    <w:rsid w:val="44EC9BF5"/>
    <w:rsid w:val="4546D889"/>
    <w:rsid w:val="4568FF2B"/>
    <w:rsid w:val="4587E9ED"/>
    <w:rsid w:val="4599F1BC"/>
    <w:rsid w:val="45A2F806"/>
    <w:rsid w:val="45D2D5E1"/>
    <w:rsid w:val="45DFF858"/>
    <w:rsid w:val="45E05503"/>
    <w:rsid w:val="45E100F1"/>
    <w:rsid w:val="45F527F5"/>
    <w:rsid w:val="4636A5A3"/>
    <w:rsid w:val="4641D10F"/>
    <w:rsid w:val="4653F692"/>
    <w:rsid w:val="46616627"/>
    <w:rsid w:val="466A4BE4"/>
    <w:rsid w:val="468B5EEB"/>
    <w:rsid w:val="468DCD1D"/>
    <w:rsid w:val="46B6FFF2"/>
    <w:rsid w:val="46B92589"/>
    <w:rsid w:val="46C5D17C"/>
    <w:rsid w:val="46D34091"/>
    <w:rsid w:val="46DBDDF6"/>
    <w:rsid w:val="46E3F58F"/>
    <w:rsid w:val="46ECD091"/>
    <w:rsid w:val="4717B016"/>
    <w:rsid w:val="47425F70"/>
    <w:rsid w:val="4763F0BC"/>
    <w:rsid w:val="476417FD"/>
    <w:rsid w:val="476F32F2"/>
    <w:rsid w:val="478D5345"/>
    <w:rsid w:val="47ABFB0F"/>
    <w:rsid w:val="47C53D42"/>
    <w:rsid w:val="47D36585"/>
    <w:rsid w:val="47DB175B"/>
    <w:rsid w:val="47E54CB1"/>
    <w:rsid w:val="47E614C1"/>
    <w:rsid w:val="48027A45"/>
    <w:rsid w:val="48196C32"/>
    <w:rsid w:val="48243CB7"/>
    <w:rsid w:val="482C4538"/>
    <w:rsid w:val="48470BC4"/>
    <w:rsid w:val="4884D05C"/>
    <w:rsid w:val="488E47E1"/>
    <w:rsid w:val="48C68B0A"/>
    <w:rsid w:val="48EA02E0"/>
    <w:rsid w:val="48F76429"/>
    <w:rsid w:val="49015286"/>
    <w:rsid w:val="492F1E81"/>
    <w:rsid w:val="495FD797"/>
    <w:rsid w:val="49672A29"/>
    <w:rsid w:val="4967D577"/>
    <w:rsid w:val="498D1E89"/>
    <w:rsid w:val="49B3A32F"/>
    <w:rsid w:val="49BA69C4"/>
    <w:rsid w:val="49C7834C"/>
    <w:rsid w:val="49F7C5BB"/>
    <w:rsid w:val="4A1DE7F0"/>
    <w:rsid w:val="4A39E599"/>
    <w:rsid w:val="4A3A6EB1"/>
    <w:rsid w:val="4A4D113B"/>
    <w:rsid w:val="4A5F57AB"/>
    <w:rsid w:val="4AD8271C"/>
    <w:rsid w:val="4AE01913"/>
    <w:rsid w:val="4AE5565F"/>
    <w:rsid w:val="4AFD0C2F"/>
    <w:rsid w:val="4B30CD68"/>
    <w:rsid w:val="4B5E2118"/>
    <w:rsid w:val="4B818EE8"/>
    <w:rsid w:val="4BA5E88C"/>
    <w:rsid w:val="4BAB1290"/>
    <w:rsid w:val="4BB49079"/>
    <w:rsid w:val="4BB6F03A"/>
    <w:rsid w:val="4BB8C25D"/>
    <w:rsid w:val="4BD28759"/>
    <w:rsid w:val="4BDAA207"/>
    <w:rsid w:val="4BDE3C8A"/>
    <w:rsid w:val="4BE1EB3E"/>
    <w:rsid w:val="4BE5B350"/>
    <w:rsid w:val="4C1F495F"/>
    <w:rsid w:val="4C2077FA"/>
    <w:rsid w:val="4C291DC6"/>
    <w:rsid w:val="4C2C349C"/>
    <w:rsid w:val="4C40E5C6"/>
    <w:rsid w:val="4C52B68A"/>
    <w:rsid w:val="4C54A10C"/>
    <w:rsid w:val="4CA952BF"/>
    <w:rsid w:val="4CBCDA2B"/>
    <w:rsid w:val="4CC6B6AA"/>
    <w:rsid w:val="4CCA84FE"/>
    <w:rsid w:val="4CE55571"/>
    <w:rsid w:val="4CF14BFC"/>
    <w:rsid w:val="4CF37088"/>
    <w:rsid w:val="4D14A20A"/>
    <w:rsid w:val="4D17AFC8"/>
    <w:rsid w:val="4D1C49A5"/>
    <w:rsid w:val="4D28747E"/>
    <w:rsid w:val="4D48DE8D"/>
    <w:rsid w:val="4D63ADFE"/>
    <w:rsid w:val="4D75578A"/>
    <w:rsid w:val="4DAA7347"/>
    <w:rsid w:val="4DB52727"/>
    <w:rsid w:val="4DC69423"/>
    <w:rsid w:val="4DED2715"/>
    <w:rsid w:val="4E14905F"/>
    <w:rsid w:val="4E1E2F5C"/>
    <w:rsid w:val="4E32B959"/>
    <w:rsid w:val="4E34ACF1"/>
    <w:rsid w:val="4E34D97B"/>
    <w:rsid w:val="4E5BA6B8"/>
    <w:rsid w:val="4E6ACE87"/>
    <w:rsid w:val="4E74E91B"/>
    <w:rsid w:val="4E7F923B"/>
    <w:rsid w:val="4E80237C"/>
    <w:rsid w:val="4E937E3B"/>
    <w:rsid w:val="4EA4FBF8"/>
    <w:rsid w:val="4EB7FCAB"/>
    <w:rsid w:val="4ECE9ABD"/>
    <w:rsid w:val="4ED0BB70"/>
    <w:rsid w:val="4ED2055B"/>
    <w:rsid w:val="4EF0CC73"/>
    <w:rsid w:val="4EFF7E5F"/>
    <w:rsid w:val="4F0E4992"/>
    <w:rsid w:val="4F51AFCF"/>
    <w:rsid w:val="4F69FCC5"/>
    <w:rsid w:val="4F8F3F17"/>
    <w:rsid w:val="4F9042F5"/>
    <w:rsid w:val="4FA3F7C1"/>
    <w:rsid w:val="4FA549E3"/>
    <w:rsid w:val="4FC87F2E"/>
    <w:rsid w:val="4FD767CC"/>
    <w:rsid w:val="4FEEBA9D"/>
    <w:rsid w:val="4FEF6FC4"/>
    <w:rsid w:val="4FF67FAF"/>
    <w:rsid w:val="5009C223"/>
    <w:rsid w:val="501416FA"/>
    <w:rsid w:val="501B888A"/>
    <w:rsid w:val="506C8BD1"/>
    <w:rsid w:val="507CD426"/>
    <w:rsid w:val="5080A823"/>
    <w:rsid w:val="50B01961"/>
    <w:rsid w:val="50B33152"/>
    <w:rsid w:val="50CAC1C9"/>
    <w:rsid w:val="5102F7A0"/>
    <w:rsid w:val="5105F79A"/>
    <w:rsid w:val="5109F4ED"/>
    <w:rsid w:val="5126AD74"/>
    <w:rsid w:val="5128F6FC"/>
    <w:rsid w:val="51378A53"/>
    <w:rsid w:val="518BF646"/>
    <w:rsid w:val="51AC89DD"/>
    <w:rsid w:val="51B534FC"/>
    <w:rsid w:val="51B95403"/>
    <w:rsid w:val="51BFB0AE"/>
    <w:rsid w:val="51C24223"/>
    <w:rsid w:val="51E39907"/>
    <w:rsid w:val="51E54E2D"/>
    <w:rsid w:val="5222252B"/>
    <w:rsid w:val="5233D75D"/>
    <w:rsid w:val="5238DF55"/>
    <w:rsid w:val="525444F3"/>
    <w:rsid w:val="526AF75C"/>
    <w:rsid w:val="5302ED23"/>
    <w:rsid w:val="5311A9C9"/>
    <w:rsid w:val="53199A60"/>
    <w:rsid w:val="531D69D9"/>
    <w:rsid w:val="532EECC0"/>
    <w:rsid w:val="532F3832"/>
    <w:rsid w:val="5333C2AA"/>
    <w:rsid w:val="5367D4A2"/>
    <w:rsid w:val="5369BD8C"/>
    <w:rsid w:val="5371BA0A"/>
    <w:rsid w:val="537D355B"/>
    <w:rsid w:val="53833E68"/>
    <w:rsid w:val="53939AF9"/>
    <w:rsid w:val="53A40C23"/>
    <w:rsid w:val="53D38D00"/>
    <w:rsid w:val="53DC0681"/>
    <w:rsid w:val="53DD8C1D"/>
    <w:rsid w:val="53DD993E"/>
    <w:rsid w:val="53E5C067"/>
    <w:rsid w:val="54079278"/>
    <w:rsid w:val="54517A81"/>
    <w:rsid w:val="545E40EC"/>
    <w:rsid w:val="5496F786"/>
    <w:rsid w:val="549EBD84"/>
    <w:rsid w:val="54A15351"/>
    <w:rsid w:val="54B809E6"/>
    <w:rsid w:val="54D5AB62"/>
    <w:rsid w:val="54DA100B"/>
    <w:rsid w:val="54E42A9F"/>
    <w:rsid w:val="54EBE0BC"/>
    <w:rsid w:val="54EC4F25"/>
    <w:rsid w:val="54FF9556"/>
    <w:rsid w:val="551AA251"/>
    <w:rsid w:val="5526D497"/>
    <w:rsid w:val="554E909A"/>
    <w:rsid w:val="5551DF89"/>
    <w:rsid w:val="55769593"/>
    <w:rsid w:val="5588759B"/>
    <w:rsid w:val="55B75A2C"/>
    <w:rsid w:val="55D5C861"/>
    <w:rsid w:val="55F7D254"/>
    <w:rsid w:val="561A6208"/>
    <w:rsid w:val="56209808"/>
    <w:rsid w:val="5639F6E2"/>
    <w:rsid w:val="563A8DE5"/>
    <w:rsid w:val="567CD3B5"/>
    <w:rsid w:val="56C3C00E"/>
    <w:rsid w:val="56DBCD55"/>
    <w:rsid w:val="56E1D48A"/>
    <w:rsid w:val="57187ACB"/>
    <w:rsid w:val="5724F029"/>
    <w:rsid w:val="572D7214"/>
    <w:rsid w:val="57506C77"/>
    <w:rsid w:val="57618358"/>
    <w:rsid w:val="5776BF8F"/>
    <w:rsid w:val="5784F763"/>
    <w:rsid w:val="579A4336"/>
    <w:rsid w:val="57A52618"/>
    <w:rsid w:val="57C813FB"/>
    <w:rsid w:val="57F1D325"/>
    <w:rsid w:val="57F937F5"/>
    <w:rsid w:val="58096951"/>
    <w:rsid w:val="58166A07"/>
    <w:rsid w:val="581F0A46"/>
    <w:rsid w:val="582E9DB7"/>
    <w:rsid w:val="583CCB5A"/>
    <w:rsid w:val="5853D6AA"/>
    <w:rsid w:val="5866AFB0"/>
    <w:rsid w:val="58A6D152"/>
    <w:rsid w:val="58BF6670"/>
    <w:rsid w:val="58C83FB5"/>
    <w:rsid w:val="58C8E8F8"/>
    <w:rsid w:val="58CEE328"/>
    <w:rsid w:val="58D36AF9"/>
    <w:rsid w:val="590D53B7"/>
    <w:rsid w:val="5950167F"/>
    <w:rsid w:val="595C9DB2"/>
    <w:rsid w:val="596DA038"/>
    <w:rsid w:val="59A9BE95"/>
    <w:rsid w:val="59ADB1E8"/>
    <w:rsid w:val="59B82A17"/>
    <w:rsid w:val="59D98505"/>
    <w:rsid w:val="59EA8B1B"/>
    <w:rsid w:val="59F7348A"/>
    <w:rsid w:val="5A067C20"/>
    <w:rsid w:val="5A449DAE"/>
    <w:rsid w:val="5A5F0EF4"/>
    <w:rsid w:val="5A6A6DC1"/>
    <w:rsid w:val="5A776ADA"/>
    <w:rsid w:val="5A7F8936"/>
    <w:rsid w:val="5A83E5B2"/>
    <w:rsid w:val="5ACD8C48"/>
    <w:rsid w:val="5B0E17F4"/>
    <w:rsid w:val="5B1C0668"/>
    <w:rsid w:val="5B45E905"/>
    <w:rsid w:val="5B49B8DA"/>
    <w:rsid w:val="5B8F8DD8"/>
    <w:rsid w:val="5B90758C"/>
    <w:rsid w:val="5B9EA8F1"/>
    <w:rsid w:val="5BB0C04E"/>
    <w:rsid w:val="5BC8FD21"/>
    <w:rsid w:val="5BCF82C6"/>
    <w:rsid w:val="5BFB7A31"/>
    <w:rsid w:val="5C05CC14"/>
    <w:rsid w:val="5C768828"/>
    <w:rsid w:val="5CBB26DC"/>
    <w:rsid w:val="5CEC641B"/>
    <w:rsid w:val="5CF8E652"/>
    <w:rsid w:val="5D0CC131"/>
    <w:rsid w:val="5D1FBFE9"/>
    <w:rsid w:val="5D25FF62"/>
    <w:rsid w:val="5D594971"/>
    <w:rsid w:val="5D60BA61"/>
    <w:rsid w:val="5D66B508"/>
    <w:rsid w:val="5D7B0A3E"/>
    <w:rsid w:val="5D7EA344"/>
    <w:rsid w:val="5DB23488"/>
    <w:rsid w:val="5DF8FBD9"/>
    <w:rsid w:val="5E031153"/>
    <w:rsid w:val="5E2886F1"/>
    <w:rsid w:val="5E2C1313"/>
    <w:rsid w:val="5E360322"/>
    <w:rsid w:val="5E3D3FED"/>
    <w:rsid w:val="5E4FA7A4"/>
    <w:rsid w:val="5E55559F"/>
    <w:rsid w:val="5E601AEB"/>
    <w:rsid w:val="5E7CBA92"/>
    <w:rsid w:val="5E8008E7"/>
    <w:rsid w:val="5E9B69A5"/>
    <w:rsid w:val="5EB1A6D3"/>
    <w:rsid w:val="5EB5FC3A"/>
    <w:rsid w:val="5EBDBE37"/>
    <w:rsid w:val="5EE75716"/>
    <w:rsid w:val="5EEB0A21"/>
    <w:rsid w:val="5F067B86"/>
    <w:rsid w:val="5F2CCD76"/>
    <w:rsid w:val="5F5A7343"/>
    <w:rsid w:val="5F901D1D"/>
    <w:rsid w:val="5F992AD0"/>
    <w:rsid w:val="5FDA6450"/>
    <w:rsid w:val="5FDF9878"/>
    <w:rsid w:val="5FE1702B"/>
    <w:rsid w:val="6007EC15"/>
    <w:rsid w:val="603D174F"/>
    <w:rsid w:val="604CDCC0"/>
    <w:rsid w:val="609E55CA"/>
    <w:rsid w:val="60B16647"/>
    <w:rsid w:val="60B2DB36"/>
    <w:rsid w:val="60D554AE"/>
    <w:rsid w:val="60F523AE"/>
    <w:rsid w:val="6111453A"/>
    <w:rsid w:val="6121F3B8"/>
    <w:rsid w:val="61333DC4"/>
    <w:rsid w:val="613ABCAD"/>
    <w:rsid w:val="61491308"/>
    <w:rsid w:val="61B4A9C4"/>
    <w:rsid w:val="61C60F16"/>
    <w:rsid w:val="61D2B664"/>
    <w:rsid w:val="61DDE994"/>
    <w:rsid w:val="620054D9"/>
    <w:rsid w:val="62088A8A"/>
    <w:rsid w:val="620B9719"/>
    <w:rsid w:val="6220C195"/>
    <w:rsid w:val="623EC44A"/>
    <w:rsid w:val="623F52A6"/>
    <w:rsid w:val="628ED60D"/>
    <w:rsid w:val="62F60507"/>
    <w:rsid w:val="6342F8FF"/>
    <w:rsid w:val="635FEF2A"/>
    <w:rsid w:val="636AADB7"/>
    <w:rsid w:val="6379713A"/>
    <w:rsid w:val="637B3F8A"/>
    <w:rsid w:val="63874CAA"/>
    <w:rsid w:val="63A1615E"/>
    <w:rsid w:val="63BF261D"/>
    <w:rsid w:val="63C66774"/>
    <w:rsid w:val="63D264C5"/>
    <w:rsid w:val="63D5F68C"/>
    <w:rsid w:val="63D85912"/>
    <w:rsid w:val="63EB0EDC"/>
    <w:rsid w:val="64095A12"/>
    <w:rsid w:val="64157B90"/>
    <w:rsid w:val="64201D20"/>
    <w:rsid w:val="6424A96A"/>
    <w:rsid w:val="642B3D1C"/>
    <w:rsid w:val="6447973F"/>
    <w:rsid w:val="648680CE"/>
    <w:rsid w:val="64AABCE6"/>
    <w:rsid w:val="64CF1E6A"/>
    <w:rsid w:val="64D447EC"/>
    <w:rsid w:val="64EFE93A"/>
    <w:rsid w:val="64F5FFD3"/>
    <w:rsid w:val="65231D0B"/>
    <w:rsid w:val="6531E184"/>
    <w:rsid w:val="654EBAEB"/>
    <w:rsid w:val="656B44A5"/>
    <w:rsid w:val="6570CF8E"/>
    <w:rsid w:val="6571C6ED"/>
    <w:rsid w:val="6594ACD5"/>
    <w:rsid w:val="6598FD01"/>
    <w:rsid w:val="65B39F47"/>
    <w:rsid w:val="65E33C9F"/>
    <w:rsid w:val="65ECCD58"/>
    <w:rsid w:val="65FBD23A"/>
    <w:rsid w:val="660AB925"/>
    <w:rsid w:val="6630BB54"/>
    <w:rsid w:val="66432E46"/>
    <w:rsid w:val="6649A87D"/>
    <w:rsid w:val="6649AA8F"/>
    <w:rsid w:val="6679F238"/>
    <w:rsid w:val="66B0C7CE"/>
    <w:rsid w:val="66B3EEC5"/>
    <w:rsid w:val="66BF6E11"/>
    <w:rsid w:val="66D5198E"/>
    <w:rsid w:val="67031DDB"/>
    <w:rsid w:val="67122F7B"/>
    <w:rsid w:val="674F6FA8"/>
    <w:rsid w:val="675266D9"/>
    <w:rsid w:val="6755162B"/>
    <w:rsid w:val="6766E80F"/>
    <w:rsid w:val="676A7425"/>
    <w:rsid w:val="677C4F98"/>
    <w:rsid w:val="67B1422B"/>
    <w:rsid w:val="67CBECC1"/>
    <w:rsid w:val="67CD14AC"/>
    <w:rsid w:val="6803D603"/>
    <w:rsid w:val="6820E2B6"/>
    <w:rsid w:val="6850C4DB"/>
    <w:rsid w:val="685871D1"/>
    <w:rsid w:val="685B0DA9"/>
    <w:rsid w:val="6881CBA8"/>
    <w:rsid w:val="6886450C"/>
    <w:rsid w:val="68A8BB7D"/>
    <w:rsid w:val="68DD4D39"/>
    <w:rsid w:val="68E01CCA"/>
    <w:rsid w:val="68E0793C"/>
    <w:rsid w:val="6904D07C"/>
    <w:rsid w:val="6913500E"/>
    <w:rsid w:val="691681BA"/>
    <w:rsid w:val="6931195A"/>
    <w:rsid w:val="693FA321"/>
    <w:rsid w:val="6947B13F"/>
    <w:rsid w:val="694C34C4"/>
    <w:rsid w:val="6950EC6A"/>
    <w:rsid w:val="69530710"/>
    <w:rsid w:val="69669C1F"/>
    <w:rsid w:val="6971928C"/>
    <w:rsid w:val="69958D68"/>
    <w:rsid w:val="69A1B91B"/>
    <w:rsid w:val="69C3E130"/>
    <w:rsid w:val="69F329A2"/>
    <w:rsid w:val="6A399498"/>
    <w:rsid w:val="6A49FE68"/>
    <w:rsid w:val="6A51C3B5"/>
    <w:rsid w:val="6A693F12"/>
    <w:rsid w:val="6A9E3F8E"/>
    <w:rsid w:val="6AC2C2A3"/>
    <w:rsid w:val="6AC494BE"/>
    <w:rsid w:val="6B04819B"/>
    <w:rsid w:val="6B0C6826"/>
    <w:rsid w:val="6B12F45A"/>
    <w:rsid w:val="6B1FD2A6"/>
    <w:rsid w:val="6B2509ED"/>
    <w:rsid w:val="6B53FC8D"/>
    <w:rsid w:val="6B6345BF"/>
    <w:rsid w:val="6B6B8239"/>
    <w:rsid w:val="6B7CFC43"/>
    <w:rsid w:val="6B80537D"/>
    <w:rsid w:val="6B897A7D"/>
    <w:rsid w:val="6B90605F"/>
    <w:rsid w:val="6B949A87"/>
    <w:rsid w:val="6B964473"/>
    <w:rsid w:val="6BA2288F"/>
    <w:rsid w:val="6BAABF4E"/>
    <w:rsid w:val="6BC128A4"/>
    <w:rsid w:val="6BF7A21E"/>
    <w:rsid w:val="6C01972C"/>
    <w:rsid w:val="6C03EE59"/>
    <w:rsid w:val="6C1662B8"/>
    <w:rsid w:val="6C1F9A7C"/>
    <w:rsid w:val="6C655D91"/>
    <w:rsid w:val="6C7210F9"/>
    <w:rsid w:val="6C874D42"/>
    <w:rsid w:val="6C8E96CC"/>
    <w:rsid w:val="6C8EA55E"/>
    <w:rsid w:val="6C9C00C9"/>
    <w:rsid w:val="6C9DBE34"/>
    <w:rsid w:val="6C9E135F"/>
    <w:rsid w:val="6CA1A73A"/>
    <w:rsid w:val="6CEF6F92"/>
    <w:rsid w:val="6CF50C13"/>
    <w:rsid w:val="6D1EB934"/>
    <w:rsid w:val="6D292168"/>
    <w:rsid w:val="6D60EB55"/>
    <w:rsid w:val="6D670F1A"/>
    <w:rsid w:val="6D81361C"/>
    <w:rsid w:val="6D896477"/>
    <w:rsid w:val="6DB602A8"/>
    <w:rsid w:val="6DBCAA63"/>
    <w:rsid w:val="6DC6D8D8"/>
    <w:rsid w:val="6DFA88AD"/>
    <w:rsid w:val="6E5D3C0C"/>
    <w:rsid w:val="6E5D9494"/>
    <w:rsid w:val="6E676D8D"/>
    <w:rsid w:val="6E7602EB"/>
    <w:rsid w:val="6EA02D3E"/>
    <w:rsid w:val="6ECBB6BA"/>
    <w:rsid w:val="6ECE1806"/>
    <w:rsid w:val="6ED98C1D"/>
    <w:rsid w:val="6EFC50C2"/>
    <w:rsid w:val="6F0F9AF8"/>
    <w:rsid w:val="6F1A7C18"/>
    <w:rsid w:val="6F1B2038"/>
    <w:rsid w:val="6F2534D8"/>
    <w:rsid w:val="6F26FA21"/>
    <w:rsid w:val="6F7BCB45"/>
    <w:rsid w:val="6F92EB4B"/>
    <w:rsid w:val="6FB64B49"/>
    <w:rsid w:val="6FFB68C6"/>
    <w:rsid w:val="700F7F75"/>
    <w:rsid w:val="70125135"/>
    <w:rsid w:val="701A5DE7"/>
    <w:rsid w:val="702533E3"/>
    <w:rsid w:val="707BC4EC"/>
    <w:rsid w:val="707F601C"/>
    <w:rsid w:val="70A1DD27"/>
    <w:rsid w:val="70D229DF"/>
    <w:rsid w:val="70F3B3AD"/>
    <w:rsid w:val="70FF2859"/>
    <w:rsid w:val="71077E3A"/>
    <w:rsid w:val="71190112"/>
    <w:rsid w:val="712731B0"/>
    <w:rsid w:val="7131F1F7"/>
    <w:rsid w:val="716B0591"/>
    <w:rsid w:val="716FE866"/>
    <w:rsid w:val="71918FEC"/>
    <w:rsid w:val="71C2ECBB"/>
    <w:rsid w:val="721BA3BA"/>
    <w:rsid w:val="721D6286"/>
    <w:rsid w:val="723B4FAC"/>
    <w:rsid w:val="724AF432"/>
    <w:rsid w:val="724E028E"/>
    <w:rsid w:val="7280B0B4"/>
    <w:rsid w:val="72920EAB"/>
    <w:rsid w:val="7297BCA6"/>
    <w:rsid w:val="72D9270A"/>
    <w:rsid w:val="72E1551E"/>
    <w:rsid w:val="73070988"/>
    <w:rsid w:val="730D7CBB"/>
    <w:rsid w:val="73281EC3"/>
    <w:rsid w:val="732AE48B"/>
    <w:rsid w:val="7339D0F8"/>
    <w:rsid w:val="733AFDD3"/>
    <w:rsid w:val="736C28C6"/>
    <w:rsid w:val="7388028D"/>
    <w:rsid w:val="738C69BE"/>
    <w:rsid w:val="739447EF"/>
    <w:rsid w:val="73A2C8A9"/>
    <w:rsid w:val="73ADE9EB"/>
    <w:rsid w:val="73D633E4"/>
    <w:rsid w:val="73DF3F70"/>
    <w:rsid w:val="73E39431"/>
    <w:rsid w:val="73FB25E1"/>
    <w:rsid w:val="73FF6396"/>
    <w:rsid w:val="74139541"/>
    <w:rsid w:val="7436140B"/>
    <w:rsid w:val="743D917B"/>
    <w:rsid w:val="74620432"/>
    <w:rsid w:val="7476B4FD"/>
    <w:rsid w:val="74CF8B20"/>
    <w:rsid w:val="74DF69BF"/>
    <w:rsid w:val="74E0CFB0"/>
    <w:rsid w:val="75166D84"/>
    <w:rsid w:val="75284B34"/>
    <w:rsid w:val="752E4BE3"/>
    <w:rsid w:val="75887C3D"/>
    <w:rsid w:val="759344DA"/>
    <w:rsid w:val="75C9D60C"/>
    <w:rsid w:val="75E5B7C9"/>
    <w:rsid w:val="762874E7"/>
    <w:rsid w:val="76391941"/>
    <w:rsid w:val="764DEA85"/>
    <w:rsid w:val="76799988"/>
    <w:rsid w:val="76928F06"/>
    <w:rsid w:val="76CD0872"/>
    <w:rsid w:val="76D81126"/>
    <w:rsid w:val="76DCFEBC"/>
    <w:rsid w:val="76DE2C33"/>
    <w:rsid w:val="76E03528"/>
    <w:rsid w:val="76E9E5E5"/>
    <w:rsid w:val="76F19CD8"/>
    <w:rsid w:val="76FE9A30"/>
    <w:rsid w:val="773DEB28"/>
    <w:rsid w:val="77866DA2"/>
    <w:rsid w:val="77A7B75B"/>
    <w:rsid w:val="77AD5FD0"/>
    <w:rsid w:val="77BEACC7"/>
    <w:rsid w:val="77F01FA1"/>
    <w:rsid w:val="7800D170"/>
    <w:rsid w:val="78089AD3"/>
    <w:rsid w:val="78173C4C"/>
    <w:rsid w:val="7824003C"/>
    <w:rsid w:val="782FBC17"/>
    <w:rsid w:val="78347E43"/>
    <w:rsid w:val="78539C3E"/>
    <w:rsid w:val="785D5AC4"/>
    <w:rsid w:val="787C0589"/>
    <w:rsid w:val="78A4B0F9"/>
    <w:rsid w:val="78F41F26"/>
    <w:rsid w:val="7901504F"/>
    <w:rsid w:val="7926413B"/>
    <w:rsid w:val="792F56CE"/>
    <w:rsid w:val="7931AD3F"/>
    <w:rsid w:val="7955BC92"/>
    <w:rsid w:val="79744A49"/>
    <w:rsid w:val="799711BD"/>
    <w:rsid w:val="79972BC0"/>
    <w:rsid w:val="79A1A7FA"/>
    <w:rsid w:val="79A8EA02"/>
    <w:rsid w:val="79B78557"/>
    <w:rsid w:val="79BAD837"/>
    <w:rsid w:val="79CC15CD"/>
    <w:rsid w:val="79D40675"/>
    <w:rsid w:val="7A0ED0FF"/>
    <w:rsid w:val="7A2BE81C"/>
    <w:rsid w:val="7A399376"/>
    <w:rsid w:val="7A429C20"/>
    <w:rsid w:val="7A463050"/>
    <w:rsid w:val="7A519484"/>
    <w:rsid w:val="7A7BCFEE"/>
    <w:rsid w:val="7A90D758"/>
    <w:rsid w:val="7A9AE105"/>
    <w:rsid w:val="7A9C3138"/>
    <w:rsid w:val="7AB50320"/>
    <w:rsid w:val="7AEA514D"/>
    <w:rsid w:val="7AEB8FE6"/>
    <w:rsid w:val="7AF622ED"/>
    <w:rsid w:val="7AFE3395"/>
    <w:rsid w:val="7B05F78D"/>
    <w:rsid w:val="7B0A07A4"/>
    <w:rsid w:val="7B110E04"/>
    <w:rsid w:val="7B129DA1"/>
    <w:rsid w:val="7B8210CC"/>
    <w:rsid w:val="7B9E39EC"/>
    <w:rsid w:val="7BA8C258"/>
    <w:rsid w:val="7BB3A64B"/>
    <w:rsid w:val="7BB8C5B7"/>
    <w:rsid w:val="7BEC00B0"/>
    <w:rsid w:val="7C405E5A"/>
    <w:rsid w:val="7C4125F0"/>
    <w:rsid w:val="7C822B05"/>
    <w:rsid w:val="7C9EDA1A"/>
    <w:rsid w:val="7CB19501"/>
    <w:rsid w:val="7CCBBC2F"/>
    <w:rsid w:val="7CE26073"/>
    <w:rsid w:val="7CF80F6B"/>
    <w:rsid w:val="7CFC6C14"/>
    <w:rsid w:val="7D2477D8"/>
    <w:rsid w:val="7D35C806"/>
    <w:rsid w:val="7D5904BF"/>
    <w:rsid w:val="7D5FAACC"/>
    <w:rsid w:val="7D690F01"/>
    <w:rsid w:val="7D71308D"/>
    <w:rsid w:val="7D7FC8C7"/>
    <w:rsid w:val="7D9494D9"/>
    <w:rsid w:val="7DBB978D"/>
    <w:rsid w:val="7DC589C4"/>
    <w:rsid w:val="7DD281C7"/>
    <w:rsid w:val="7DEBC04D"/>
    <w:rsid w:val="7E074197"/>
    <w:rsid w:val="7E076483"/>
    <w:rsid w:val="7E3427E9"/>
    <w:rsid w:val="7E3AD816"/>
    <w:rsid w:val="7E40B62C"/>
    <w:rsid w:val="7E4188C8"/>
    <w:rsid w:val="7E501E8F"/>
    <w:rsid w:val="7E5BFC5A"/>
    <w:rsid w:val="7E7013B9"/>
    <w:rsid w:val="7E886A86"/>
    <w:rsid w:val="7E888A9D"/>
    <w:rsid w:val="7E88A178"/>
    <w:rsid w:val="7E8A1C8E"/>
    <w:rsid w:val="7EA47486"/>
    <w:rsid w:val="7EA7152E"/>
    <w:rsid w:val="7EC9E75D"/>
    <w:rsid w:val="7ECF4932"/>
    <w:rsid w:val="7EEA4C99"/>
    <w:rsid w:val="7F32D03F"/>
    <w:rsid w:val="7F7EF8F8"/>
    <w:rsid w:val="7F917F18"/>
    <w:rsid w:val="7FA5BB10"/>
    <w:rsid w:val="7FACA67F"/>
    <w:rsid w:val="7FAD08BD"/>
    <w:rsid w:val="7FAE81A3"/>
    <w:rsid w:val="7FB16A6E"/>
    <w:rsid w:val="7FC39B30"/>
    <w:rsid w:val="7FCA5840"/>
    <w:rsid w:val="7FE44C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EB72900D-E08A-4803-8E07-77749CD3C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8"/>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Strong">
    <w:name w:val="Strong"/>
    <w:basedOn w:val="DefaultParagraphFont"/>
    <w:uiPriority w:val="22"/>
    <w:qFormat/>
    <w:rsid w:val="00A83DEE"/>
    <w:rPr>
      <w:b/>
      <w:bCs/>
    </w:rPr>
  </w:style>
  <w:style w:type="paragraph" w:customStyle="1" w:styleId="Bezeichnung1">
    <w:name w:val="Bezeichnung 1"/>
    <w:basedOn w:val="Normal"/>
    <w:uiPriority w:val="1"/>
    <w:rsid w:val="00393DD8"/>
    <w:pPr>
      <w:spacing w:before="80" w:after="80"/>
    </w:pPr>
    <w:rPr>
      <w:rFonts w:eastAsia="Times New Roman" w:cs="Times New Roman"/>
      <w:b/>
      <w:bCs/>
      <w:sz w:val="18"/>
      <w:szCs w:val="18"/>
    </w:rPr>
  </w:style>
  <w:style w:type="numbering" w:customStyle="1" w:styleId="AktuelleListe1">
    <w:name w:val="Aktuelle Liste1"/>
    <w:uiPriority w:val="99"/>
    <w:rsid w:val="005134B5"/>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nk.gov.ua/ua/markets/exchangerat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ommission.europa.eu/funding-tenders/procedures-guidelines-tenders/information-contractors-and-beneficiaries/exchange-rate-inforeuro_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regions/europe/ukraine/tender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documenttasks/documenttasks1.xml><?xml version="1.0" encoding="utf-8"?>
<t:Tasks xmlns:t="http://schemas.microsoft.com/office/tasks/2019/documenttasks" xmlns:oel="http://schemas.microsoft.com/office/2019/extlst">
  <t:Task id="{978E4A13-EADF-409D-BEDF-C7EE47CC2DC4}">
    <t:Anchor>
      <t:Comment id="1620199656"/>
    </t:Anchor>
    <t:History>
      <t:Event id="{E9FA8D7A-E14B-42E8-A37D-6B92C0C7060F}" time="2026-01-30T08:53:49.407Z">
        <t:Attribution userId="S::olivera.pantovic@giz.de::695ebd1f-6914-436f-9dfb-a6cd9140b815" userProvider="AD" userName="Pantovic, Olivera GIZ"/>
        <t:Anchor>
          <t:Comment id="557082306"/>
        </t:Anchor>
        <t:Create/>
      </t:Event>
      <t:Event id="{1B06A5D8-DF56-4CED-ADCD-7034F11BF929}" time="2026-01-30T08:53:49.407Z">
        <t:Attribution userId="S::olivera.pantovic@giz.de::695ebd1f-6914-436f-9dfb-a6cd9140b815" userProvider="AD" userName="Pantovic, Olivera GIZ"/>
        <t:Anchor>
          <t:Comment id="557082306"/>
        </t:Anchor>
        <t:Assign userId="S::daria.stokoz@giz.de::f8a71742-ee4e-4b8e-b903-d9f233a9019f" userProvider="AD" userName="Stokoz, Daria GIZ UA"/>
      </t:Event>
      <t:Event id="{0F3CACA1-A4A3-432D-AB18-48327440F588}" time="2026-01-30T08:53:49.407Z">
        <t:Attribution userId="S::olivera.pantovic@giz.de::695ebd1f-6914-436f-9dfb-a6cd9140b815" userProvider="AD" userName="Pantovic, Olivera GIZ"/>
        <t:Anchor>
          <t:Comment id="557082306"/>
        </t:Anchor>
        <t:SetTitle title="Dear @Stokoz, Daria GIZ UA can you pls. check if this fits regarding GIZ and MoES tasks. Thx"/>
      </t:Event>
    </t:History>
  </t:Task>
  <t:Task id="{40631684-628E-41D4-A7A4-FC3CD155039C}">
    <t:Anchor>
      <t:Comment id="696101829"/>
    </t:Anchor>
    <t:History>
      <t:Event id="{A3C2B37B-4E28-4909-9D3D-2898FD9AD519}" time="2026-01-30T08:55:23.087Z">
        <t:Attribution userId="S::olivera.pantovic@giz.de::695ebd1f-6914-436f-9dfb-a6cd9140b815" userProvider="AD" userName="Pantovic, Olivera GIZ"/>
        <t:Anchor>
          <t:Comment id="696101829"/>
        </t:Anchor>
        <t:Create/>
      </t:Event>
      <t:Event id="{31F1DE84-88DC-4725-A2FF-ED8D5688468B}" time="2026-01-30T08:55:23.087Z">
        <t:Attribution userId="S::olivera.pantovic@giz.de::695ebd1f-6914-436f-9dfb-a6cd9140b815" userProvider="AD" userName="Pantovic, Olivera GIZ"/>
        <t:Anchor>
          <t:Comment id="696101829"/>
        </t:Anchor>
        <t:Assign userId="S::daria.stokoz@giz.de::f8a71742-ee4e-4b8e-b903-d9f233a9019f" userProvider="AD" userName="Stokoz, Daria GIZ UA"/>
      </t:Event>
      <t:Event id="{28C08682-388B-4CDB-94FD-F724D1145839}" time="2026-01-30T08:55:23.087Z">
        <t:Attribution userId="S::olivera.pantovic@giz.de::695ebd1f-6914-436f-9dfb-a6cd9140b815" userProvider="AD" userName="Pantovic, Olivera GIZ"/>
        <t:Anchor>
          <t:Comment id="696101829"/>
        </t:Anchor>
        <t:SetTitle title="@Stokoz, Daria GIZ UA: I hope this is fine with 10 p. for the progress report."/>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19172DABA56142F887805469F23E527E"/>
        <w:category>
          <w:name w:val="Загальні"/>
          <w:gallery w:val="placeholder"/>
        </w:category>
        <w:types>
          <w:type w:val="bbPlcHdr"/>
        </w:types>
        <w:behaviors>
          <w:behavior w:val="content"/>
        </w:behaviors>
        <w:guid w:val="{4DD963C9-DBF0-4DF9-84E9-609A3578FE48}"/>
      </w:docPartPr>
      <w:docPartBody>
        <w:p w:rsidR="00D42017" w:rsidRDefault="00780919" w:rsidP="00780919">
          <w:pPr>
            <w:pStyle w:val="19172DABA56142F887805469F23E527E"/>
          </w:pPr>
          <w:r w:rsidRPr="00610265">
            <w:rPr>
              <w:rStyle w:val="PlaceholderText"/>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42809"/>
    <w:rsid w:val="00075651"/>
    <w:rsid w:val="0008669A"/>
    <w:rsid w:val="00091AEB"/>
    <w:rsid w:val="000A38F0"/>
    <w:rsid w:val="000A6B2D"/>
    <w:rsid w:val="000B5E6B"/>
    <w:rsid w:val="000B7345"/>
    <w:rsid w:val="000D58D6"/>
    <w:rsid w:val="000F56C5"/>
    <w:rsid w:val="001130FA"/>
    <w:rsid w:val="0012462D"/>
    <w:rsid w:val="00133C09"/>
    <w:rsid w:val="001350A1"/>
    <w:rsid w:val="00136B15"/>
    <w:rsid w:val="00154F6E"/>
    <w:rsid w:val="00213D95"/>
    <w:rsid w:val="00225B91"/>
    <w:rsid w:val="00257463"/>
    <w:rsid w:val="00263836"/>
    <w:rsid w:val="00264F7B"/>
    <w:rsid w:val="0029554D"/>
    <w:rsid w:val="00295E28"/>
    <w:rsid w:val="002974A4"/>
    <w:rsid w:val="002A1542"/>
    <w:rsid w:val="002C247A"/>
    <w:rsid w:val="002F3775"/>
    <w:rsid w:val="00332ED6"/>
    <w:rsid w:val="00334EFE"/>
    <w:rsid w:val="00347874"/>
    <w:rsid w:val="00350DB8"/>
    <w:rsid w:val="00362931"/>
    <w:rsid w:val="00370861"/>
    <w:rsid w:val="00382E41"/>
    <w:rsid w:val="0039142F"/>
    <w:rsid w:val="0039210F"/>
    <w:rsid w:val="003C3C60"/>
    <w:rsid w:val="003D6858"/>
    <w:rsid w:val="003F2B7D"/>
    <w:rsid w:val="003F49E3"/>
    <w:rsid w:val="00416029"/>
    <w:rsid w:val="00427358"/>
    <w:rsid w:val="004400F2"/>
    <w:rsid w:val="004429E3"/>
    <w:rsid w:val="0049249D"/>
    <w:rsid w:val="004B0B9A"/>
    <w:rsid w:val="004C54F8"/>
    <w:rsid w:val="004D5916"/>
    <w:rsid w:val="004F206C"/>
    <w:rsid w:val="004F2BFE"/>
    <w:rsid w:val="00505E6D"/>
    <w:rsid w:val="00547F8F"/>
    <w:rsid w:val="00580BDA"/>
    <w:rsid w:val="005869E9"/>
    <w:rsid w:val="00592893"/>
    <w:rsid w:val="00597A83"/>
    <w:rsid w:val="005A6597"/>
    <w:rsid w:val="005E17FC"/>
    <w:rsid w:val="0062055E"/>
    <w:rsid w:val="006915D3"/>
    <w:rsid w:val="006B71C4"/>
    <w:rsid w:val="006C7CBA"/>
    <w:rsid w:val="006F4707"/>
    <w:rsid w:val="00704BB1"/>
    <w:rsid w:val="0070743E"/>
    <w:rsid w:val="00707973"/>
    <w:rsid w:val="007234F7"/>
    <w:rsid w:val="007238AD"/>
    <w:rsid w:val="00780919"/>
    <w:rsid w:val="00782988"/>
    <w:rsid w:val="00795A15"/>
    <w:rsid w:val="007A3571"/>
    <w:rsid w:val="007A3BE6"/>
    <w:rsid w:val="007B28A1"/>
    <w:rsid w:val="007C4E81"/>
    <w:rsid w:val="007D0575"/>
    <w:rsid w:val="007D079D"/>
    <w:rsid w:val="007D3237"/>
    <w:rsid w:val="007D3C5A"/>
    <w:rsid w:val="007D72B0"/>
    <w:rsid w:val="007F0057"/>
    <w:rsid w:val="008060A5"/>
    <w:rsid w:val="00815641"/>
    <w:rsid w:val="00832047"/>
    <w:rsid w:val="008343EF"/>
    <w:rsid w:val="00844A1E"/>
    <w:rsid w:val="008557A8"/>
    <w:rsid w:val="008579A4"/>
    <w:rsid w:val="008E2FA0"/>
    <w:rsid w:val="008E5A31"/>
    <w:rsid w:val="008E65EA"/>
    <w:rsid w:val="008E6E52"/>
    <w:rsid w:val="00904A4E"/>
    <w:rsid w:val="00907D3F"/>
    <w:rsid w:val="00916882"/>
    <w:rsid w:val="00917832"/>
    <w:rsid w:val="0093712B"/>
    <w:rsid w:val="00953C37"/>
    <w:rsid w:val="00955C4D"/>
    <w:rsid w:val="00956EA3"/>
    <w:rsid w:val="00972C7A"/>
    <w:rsid w:val="0098340E"/>
    <w:rsid w:val="009C24A0"/>
    <w:rsid w:val="009D34CA"/>
    <w:rsid w:val="009F3BBA"/>
    <w:rsid w:val="009F6DD0"/>
    <w:rsid w:val="00A466A0"/>
    <w:rsid w:val="00A52171"/>
    <w:rsid w:val="00A5284C"/>
    <w:rsid w:val="00A52B68"/>
    <w:rsid w:val="00A6163E"/>
    <w:rsid w:val="00A647AF"/>
    <w:rsid w:val="00A70DC7"/>
    <w:rsid w:val="00A80103"/>
    <w:rsid w:val="00A81170"/>
    <w:rsid w:val="00AC3BD0"/>
    <w:rsid w:val="00AD2227"/>
    <w:rsid w:val="00B3183A"/>
    <w:rsid w:val="00B37BDD"/>
    <w:rsid w:val="00B84043"/>
    <w:rsid w:val="00B86419"/>
    <w:rsid w:val="00BA0DCB"/>
    <w:rsid w:val="00BA339C"/>
    <w:rsid w:val="00BB52E7"/>
    <w:rsid w:val="00BC4AE0"/>
    <w:rsid w:val="00BD2949"/>
    <w:rsid w:val="00BD6E82"/>
    <w:rsid w:val="00C002B0"/>
    <w:rsid w:val="00C1763E"/>
    <w:rsid w:val="00C35D29"/>
    <w:rsid w:val="00C61E19"/>
    <w:rsid w:val="00C97338"/>
    <w:rsid w:val="00CA1A32"/>
    <w:rsid w:val="00CB0F82"/>
    <w:rsid w:val="00CB2B64"/>
    <w:rsid w:val="00CD4AAF"/>
    <w:rsid w:val="00D02273"/>
    <w:rsid w:val="00D42017"/>
    <w:rsid w:val="00D51E78"/>
    <w:rsid w:val="00D528C2"/>
    <w:rsid w:val="00D87544"/>
    <w:rsid w:val="00DA12F1"/>
    <w:rsid w:val="00DB63F7"/>
    <w:rsid w:val="00DE5A5D"/>
    <w:rsid w:val="00DE5B4E"/>
    <w:rsid w:val="00DF3057"/>
    <w:rsid w:val="00E01A6F"/>
    <w:rsid w:val="00E1624A"/>
    <w:rsid w:val="00E57BAC"/>
    <w:rsid w:val="00E64330"/>
    <w:rsid w:val="00E951F3"/>
    <w:rsid w:val="00ED6605"/>
    <w:rsid w:val="00EF4CEE"/>
    <w:rsid w:val="00F029AE"/>
    <w:rsid w:val="00F40D5E"/>
    <w:rsid w:val="00F56893"/>
    <w:rsid w:val="00FA72F3"/>
    <w:rsid w:val="00FB3725"/>
    <w:rsid w:val="00FB476E"/>
    <w:rsid w:val="00FB4809"/>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19172DABA56142F887805469F23E527E">
    <w:name w:val="19172DABA56142F887805469F23E527E"/>
    <w:rsid w:val="0078091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89AD9474-C783-41E5-A9C4-B456ABE6FF96}"/>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EF6927B6-3CEC-491A-9AE8-9C2615320F0E}">
  <ds:schemaRefs>
    <ds:schemaRef ds:uri="http://purl.org/dc/terms/"/>
    <ds:schemaRef ds:uri="http://purl.org/dc/elements/1.1/"/>
    <ds:schemaRef ds:uri="04ac4ecf-9708-45f7-9d64-eaef3bff4f59"/>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47d30a7d-b41a-4785-a964-e05815a9f29f"/>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25</Pages>
  <Words>7640</Words>
  <Characters>46061</Characters>
  <Application>Microsoft Office Word</Application>
  <DocSecurity>0</DocSecurity>
  <Lines>383</Lines>
  <Paragraphs>107</Paragraphs>
  <ScaleCrop>false</ScaleCrop>
  <Company>GIZ GmbH</Company>
  <LinksUpToDate>false</LinksUpToDate>
  <CharactersWithSpaces>53594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5</cp:revision>
  <cp:lastPrinted>2018-06-03T08:44:00Z</cp:lastPrinted>
  <dcterms:created xsi:type="dcterms:W3CDTF">2026-02-26T09:12:00Z</dcterms:created>
  <dcterms:modified xsi:type="dcterms:W3CDTF">2026-02-26T11:28:00Z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